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F65C" w14:textId="3C6E34D6" w:rsidR="00A31717" w:rsidRDefault="00A31717" w:rsidP="00666FA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202F6" w:rsidRPr="00274707" w14:paraId="2EA3A61B" w14:textId="77777777" w:rsidTr="003202F6">
        <w:tc>
          <w:tcPr>
            <w:tcW w:w="9396" w:type="dxa"/>
          </w:tcPr>
          <w:p w14:paraId="3FCB7E1A" w14:textId="77777777" w:rsidR="003202F6" w:rsidRPr="00274707" w:rsidRDefault="003202F6" w:rsidP="005F5C05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>Rencontre du Conseil des parents de l’école élémentaire Charles-Sauriol</w:t>
            </w:r>
          </w:p>
          <w:p w14:paraId="7CB1946B" w14:textId="7D3E9F92" w:rsidR="003202F6" w:rsidRPr="00274707" w:rsidRDefault="003202F6" w:rsidP="005F5C05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décembre 2022</w:t>
            </w:r>
          </w:p>
          <w:p w14:paraId="4397B911" w14:textId="7F2C252E" w:rsidR="003202F6" w:rsidRPr="00274707" w:rsidRDefault="003202F6" w:rsidP="005F5C05">
            <w:pPr>
              <w:spacing w:before="100" w:after="100"/>
              <w:jc w:val="center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>18:</w:t>
            </w:r>
            <w:r>
              <w:rPr>
                <w:rFonts w:asciiTheme="majorHAnsi" w:hAnsiTheme="majorHAnsi"/>
                <w:b/>
              </w:rPr>
              <w:t>30</w:t>
            </w:r>
            <w:r w:rsidRPr="00274707">
              <w:rPr>
                <w:rFonts w:asciiTheme="majorHAnsi" w:hAnsiTheme="majorHAnsi"/>
                <w:b/>
              </w:rPr>
              <w:t xml:space="preserve"> à </w:t>
            </w:r>
            <w:r>
              <w:rPr>
                <w:rFonts w:asciiTheme="majorHAnsi" w:hAnsiTheme="majorHAnsi"/>
                <w:b/>
              </w:rPr>
              <w:t>20 :00 (en personne)</w:t>
            </w:r>
          </w:p>
        </w:tc>
      </w:tr>
      <w:tr w:rsidR="003202F6" w:rsidRPr="00274707" w14:paraId="3A6C6ED5" w14:textId="77777777" w:rsidTr="003202F6">
        <w:trPr>
          <w:trHeight w:val="503"/>
        </w:trPr>
        <w:tc>
          <w:tcPr>
            <w:tcW w:w="9396" w:type="dxa"/>
          </w:tcPr>
          <w:p w14:paraId="572826FC" w14:textId="77777777" w:rsidR="003202F6" w:rsidRPr="00274707" w:rsidRDefault="003202F6" w:rsidP="005F5C05">
            <w:pPr>
              <w:spacing w:before="100" w:after="100"/>
              <w:rPr>
                <w:rFonts w:asciiTheme="majorHAnsi" w:hAnsiTheme="majorHAnsi"/>
                <w:b/>
              </w:rPr>
            </w:pPr>
            <w:r w:rsidRPr="00274707">
              <w:rPr>
                <w:rFonts w:asciiTheme="majorHAnsi" w:hAnsiTheme="majorHAnsi"/>
                <w:b/>
              </w:rPr>
              <w:t xml:space="preserve">Présents lors de la rencontre : </w:t>
            </w:r>
          </w:p>
        </w:tc>
      </w:tr>
      <w:tr w:rsidR="003202F6" w:rsidRPr="00274707" w14:paraId="28FEE5FC" w14:textId="77777777" w:rsidTr="003202F6">
        <w:trPr>
          <w:trHeight w:val="503"/>
        </w:trPr>
        <w:tc>
          <w:tcPr>
            <w:tcW w:w="9396" w:type="dxa"/>
          </w:tcPr>
          <w:p w14:paraId="6CE4C0AF" w14:textId="77777777" w:rsidR="003202F6" w:rsidRPr="00274707" w:rsidRDefault="003202F6" w:rsidP="00190FCB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</w:p>
          <w:p w14:paraId="1EC0FB94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Isabelle Faucher (Parent, 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Présidente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6C8015EF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3532C">
              <w:rPr>
                <w:rFonts w:ascii="Calibri" w:hAnsi="Calibri" w:cs="Calibri"/>
                <w:sz w:val="22"/>
                <w:szCs w:val="22"/>
              </w:rPr>
              <w:t>Léah</w:t>
            </w:r>
            <w:proofErr w:type="spellEnd"/>
            <w:r w:rsidRPr="00635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532C">
              <w:rPr>
                <w:rFonts w:ascii="Calibri" w:hAnsi="Calibri" w:cs="Calibri"/>
                <w:sz w:val="22"/>
                <w:szCs w:val="22"/>
              </w:rPr>
              <w:t>Cournoyer</w:t>
            </w:r>
            <w:proofErr w:type="spellEnd"/>
            <w:r w:rsidRPr="0063532C">
              <w:rPr>
                <w:rFonts w:ascii="Calibri" w:hAnsi="Calibri" w:cs="Calibri"/>
                <w:sz w:val="22"/>
                <w:szCs w:val="22"/>
              </w:rPr>
              <w:t xml:space="preserve"> (Parent, Co-Présidente)</w:t>
            </w:r>
          </w:p>
          <w:p w14:paraId="08D6625F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>Melissa Mathieu (Trésorière)</w:t>
            </w:r>
          </w:p>
          <w:p w14:paraId="23888365" w14:textId="77777777" w:rsidR="003202F6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Amélie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Barras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Secrétaire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47258BF6" w14:textId="664344DE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Véronique Auger-Drolet (Parent, membre de la communauté_</w:t>
            </w:r>
          </w:p>
          <w:p w14:paraId="06774725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 xml:space="preserve">Sandra 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Adjou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Akimery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(Parent) </w:t>
            </w:r>
          </w:p>
          <w:p w14:paraId="2BE88076" w14:textId="77777777" w:rsidR="003202F6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Kertesz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(Parent)</w:t>
            </w:r>
          </w:p>
          <w:p w14:paraId="1195045D" w14:textId="77777777" w:rsidR="003202F6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Tooka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Aavani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Collette (Parent)</w:t>
            </w:r>
          </w:p>
          <w:p w14:paraId="375D0654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274707">
              <w:rPr>
                <w:rFonts w:ascii="Calibri" w:hAnsi="Calibri" w:cs="Calibri"/>
                <w:sz w:val="22"/>
                <w:szCs w:val="22"/>
              </w:rPr>
              <w:t>Carmen Jako-Dragla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Représentante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du personnel enseignant) </w:t>
            </w:r>
          </w:p>
          <w:p w14:paraId="06C8A361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Eugénie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Doval (</w:t>
            </w:r>
            <w:proofErr w:type="spellStart"/>
            <w:r w:rsidRPr="00274707">
              <w:rPr>
                <w:rFonts w:ascii="Calibri" w:hAnsi="Calibri" w:cs="Calibri"/>
                <w:sz w:val="22"/>
                <w:szCs w:val="22"/>
              </w:rPr>
              <w:t>Représentante</w:t>
            </w:r>
            <w:proofErr w:type="spellEnd"/>
            <w:r w:rsidRPr="00274707">
              <w:rPr>
                <w:rFonts w:ascii="Calibri" w:hAnsi="Calibri" w:cs="Calibri"/>
                <w:sz w:val="22"/>
                <w:szCs w:val="22"/>
              </w:rPr>
              <w:t xml:space="preserve"> du personnel non-enseignant) </w:t>
            </w:r>
          </w:p>
          <w:p w14:paraId="0F94C800" w14:textId="77777777" w:rsidR="003202F6" w:rsidRPr="0063532C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63532C">
              <w:rPr>
                <w:rFonts w:ascii="Calibri" w:hAnsi="Calibri" w:cs="Calibri"/>
                <w:sz w:val="22"/>
                <w:szCs w:val="22"/>
              </w:rPr>
              <w:t>Faten Ben-Mansour (Direction Adjointe)</w:t>
            </w:r>
          </w:p>
          <w:p w14:paraId="1516E90E" w14:textId="61C0CCBD" w:rsidR="003202F6" w:rsidRPr="00BD0991" w:rsidRDefault="003202F6" w:rsidP="003202F6">
            <w:pPr>
              <w:pStyle w:val="NormalWeb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Auriane Sokoloski</w:t>
            </w:r>
            <w:r w:rsidRPr="00274707">
              <w:rPr>
                <w:rFonts w:ascii="Calibri" w:hAnsi="Calibri" w:cs="Calibri"/>
                <w:sz w:val="22"/>
                <w:szCs w:val="22"/>
              </w:rPr>
              <w:t xml:space="preserve"> (Direction) </w:t>
            </w:r>
          </w:p>
          <w:p w14:paraId="006F8CB1" w14:textId="55561B55" w:rsidR="003202F6" w:rsidRPr="0063532C" w:rsidRDefault="003202F6" w:rsidP="003202F6">
            <w:pPr>
              <w:pStyle w:val="NormalWeb"/>
              <w:ind w:left="720" w:hanging="698"/>
              <w:rPr>
                <w:rFonts w:ascii="Calibri" w:hAnsi="Calibri" w:cs="Calibri"/>
                <w:sz w:val="22"/>
                <w:szCs w:val="22"/>
              </w:rPr>
            </w:pPr>
            <w:r w:rsidRPr="003202F6">
              <w:rPr>
                <w:rFonts w:ascii="Calibri" w:hAnsi="Calibri" w:cs="Calibri"/>
                <w:b/>
                <w:bCs/>
                <w:sz w:val="22"/>
                <w:szCs w:val="22"/>
              </w:rPr>
              <w:t>Absences</w:t>
            </w:r>
            <w:r w:rsidRPr="003202F6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274707">
              <w:rPr>
                <w:rFonts w:ascii="Calibri" w:hAnsi="Calibri" w:cs="Calibri"/>
                <w:sz w:val="22"/>
                <w:szCs w:val="22"/>
              </w:rPr>
              <w:t>Josy Bongiovanni (Parent)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Alexandre Lanthier (Parent);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Darian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Silk</w:t>
            </w:r>
            <w:proofErr w:type="spellEnd"/>
            <w:r w:rsidR="00BD0991">
              <w:rPr>
                <w:rFonts w:ascii="Calibri" w:hAnsi="Calibri" w:cs="Calibri"/>
                <w:sz w:val="22"/>
                <w:szCs w:val="22"/>
              </w:rPr>
              <w:t xml:space="preserve"> (Parent)</w:t>
            </w:r>
          </w:p>
          <w:p w14:paraId="1ECC91B7" w14:textId="527506A4" w:rsidR="003202F6" w:rsidRPr="00274707" w:rsidRDefault="003202F6" w:rsidP="005F5C05">
            <w:pPr>
              <w:rPr>
                <w:rFonts w:asciiTheme="majorHAnsi" w:hAnsiTheme="majorHAnsi"/>
                <w:bCs/>
              </w:rPr>
            </w:pPr>
          </w:p>
        </w:tc>
      </w:tr>
      <w:tr w:rsidR="002779D6" w:rsidRPr="002779D6" w14:paraId="03233615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3B428" w14:textId="398212DD" w:rsidR="002779D6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de l’ordre du jour</w:t>
            </w:r>
            <w:r w:rsidR="002E2A37">
              <w:rPr>
                <w:rFonts w:asciiTheme="majorHAnsi" w:hAnsiTheme="majorHAnsi"/>
                <w:b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</w:rPr>
              <w:t>(</w:t>
            </w:r>
            <w:r w:rsidR="0098561E" w:rsidRPr="00B719A5">
              <w:rPr>
                <w:rFonts w:asciiTheme="majorHAnsi" w:hAnsiTheme="majorHAnsi"/>
                <w:b/>
              </w:rPr>
              <w:t xml:space="preserve">1 </w:t>
            </w:r>
            <w:r w:rsidR="00C518FB" w:rsidRPr="00B719A5">
              <w:rPr>
                <w:rFonts w:asciiTheme="majorHAnsi" w:hAnsiTheme="majorHAnsi"/>
                <w:b/>
              </w:rPr>
              <w:t>min)</w:t>
            </w:r>
          </w:p>
        </w:tc>
      </w:tr>
      <w:tr w:rsidR="002779D6" w:rsidRPr="002779D6" w14:paraId="700C6F4F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5E88B" w14:textId="77777777" w:rsidR="004709DC" w:rsidRDefault="004709DC" w:rsidP="004709DC">
            <w:pPr>
              <w:rPr>
                <w:rFonts w:ascii="Calibri" w:hAnsi="Calibri" w:cs="Calibri"/>
                <w:color w:val="201F1E"/>
              </w:rPr>
            </w:pPr>
          </w:p>
          <w:p w14:paraId="7CFF216E" w14:textId="77777777" w:rsidR="00625DB6" w:rsidRDefault="00625DB6" w:rsidP="005313DA">
            <w:pPr>
              <w:pStyle w:val="ListParagraph"/>
              <w:numPr>
                <w:ilvl w:val="0"/>
                <w:numId w:val="28"/>
              </w:numPr>
              <w:spacing w:before="100" w:after="100"/>
              <w:rPr>
                <w:rFonts w:ascii="Calibri" w:hAnsi="Calibri" w:cs="Calibri"/>
                <w:color w:val="201F1E"/>
              </w:rPr>
            </w:pPr>
            <w:r w:rsidRPr="00625DB6">
              <w:rPr>
                <w:rFonts w:ascii="Calibri" w:hAnsi="Calibri" w:cs="Calibri"/>
                <w:color w:val="201F1E"/>
              </w:rPr>
              <w:t>Ordre du jour est approuvé</w:t>
            </w:r>
          </w:p>
          <w:p w14:paraId="00C065C2" w14:textId="2FDBEDC0" w:rsidR="00625DB6" w:rsidRPr="00625DB6" w:rsidRDefault="00625DB6" w:rsidP="003202F6">
            <w:pPr>
              <w:pStyle w:val="ListParagraph"/>
              <w:rPr>
                <w:rFonts w:ascii="Calibri" w:hAnsi="Calibri" w:cs="Calibri"/>
                <w:color w:val="201F1E"/>
              </w:rPr>
            </w:pPr>
          </w:p>
        </w:tc>
      </w:tr>
      <w:tr w:rsidR="009A5218" w:rsidRPr="00A31717" w14:paraId="2F7A9DB3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80453" w14:textId="1CD53578" w:rsidR="009A5218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 w:rsidRPr="00B719A5">
              <w:rPr>
                <w:rFonts w:asciiTheme="majorHAnsi" w:hAnsiTheme="majorHAnsi"/>
                <w:b/>
              </w:rPr>
              <w:t>Approbation d</w:t>
            </w:r>
            <w:r w:rsidR="002E2A37">
              <w:rPr>
                <w:rFonts w:asciiTheme="majorHAnsi" w:hAnsiTheme="majorHAnsi"/>
                <w:b/>
              </w:rPr>
              <w:t>es</w:t>
            </w:r>
            <w:r w:rsidRPr="00B719A5">
              <w:rPr>
                <w:rFonts w:asciiTheme="majorHAnsi" w:hAnsiTheme="majorHAnsi"/>
                <w:b/>
              </w:rPr>
              <w:t xml:space="preserve"> compte</w:t>
            </w:r>
            <w:r w:rsidR="002E2A37">
              <w:rPr>
                <w:rFonts w:asciiTheme="majorHAnsi" w:hAnsiTheme="majorHAnsi"/>
                <w:b/>
              </w:rPr>
              <w:t>s</w:t>
            </w:r>
            <w:r w:rsidRPr="00B719A5">
              <w:rPr>
                <w:rFonts w:asciiTheme="majorHAnsi" w:hAnsiTheme="majorHAnsi"/>
                <w:b/>
              </w:rPr>
              <w:t>-rendu</w:t>
            </w:r>
            <w:r w:rsidR="002E2A37">
              <w:rPr>
                <w:rFonts w:asciiTheme="majorHAnsi" w:hAnsiTheme="majorHAnsi"/>
                <w:b/>
              </w:rPr>
              <w:t>s</w:t>
            </w:r>
            <w:r w:rsidRPr="00B719A5">
              <w:rPr>
                <w:rFonts w:asciiTheme="majorHAnsi" w:hAnsiTheme="majorHAnsi"/>
                <w:b/>
              </w:rPr>
              <w:t xml:space="preserve"> précédent</w:t>
            </w:r>
            <w:r w:rsidR="002E2A37">
              <w:rPr>
                <w:rFonts w:asciiTheme="majorHAnsi" w:hAnsiTheme="majorHAnsi"/>
                <w:b/>
              </w:rPr>
              <w:t>s</w:t>
            </w:r>
            <w:r w:rsidR="00C518FB" w:rsidRPr="00B719A5">
              <w:rPr>
                <w:rFonts w:asciiTheme="majorHAnsi" w:hAnsiTheme="majorHAnsi"/>
                <w:b/>
              </w:rPr>
              <w:t xml:space="preserve"> (</w:t>
            </w:r>
            <w:r w:rsidR="0098561E" w:rsidRPr="00B719A5">
              <w:rPr>
                <w:rFonts w:asciiTheme="majorHAnsi" w:hAnsiTheme="majorHAnsi"/>
                <w:b/>
              </w:rPr>
              <w:t>2</w:t>
            </w:r>
            <w:r w:rsidR="00C518FB" w:rsidRPr="00B719A5">
              <w:rPr>
                <w:rFonts w:asciiTheme="majorHAnsi" w:hAnsiTheme="majorHAnsi"/>
                <w:b/>
              </w:rPr>
              <w:t xml:space="preserve"> min)</w:t>
            </w:r>
          </w:p>
        </w:tc>
      </w:tr>
      <w:tr w:rsidR="009A5218" w:rsidRPr="00A31717" w14:paraId="368CE726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9D5FD" w14:textId="5FDD7B70" w:rsidR="002E2A37" w:rsidRDefault="003202F6" w:rsidP="00605513">
            <w:pPr>
              <w:pStyle w:val="ListParagraph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Compte-rendu du 15 juin est approuvé</w:t>
            </w:r>
          </w:p>
          <w:p w14:paraId="06B05A82" w14:textId="23306D57" w:rsidR="00705EAC" w:rsidRPr="00705EAC" w:rsidRDefault="003202F6" w:rsidP="00605513">
            <w:pPr>
              <w:pStyle w:val="ListParagraph"/>
              <w:numPr>
                <w:ilvl w:val="0"/>
                <w:numId w:val="28"/>
              </w:numPr>
              <w:spacing w:before="100" w:after="10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Compte-rendu du 12 octobre est </w:t>
            </w:r>
            <w:r w:rsidR="00BD0991">
              <w:rPr>
                <w:rFonts w:asciiTheme="majorHAnsi" w:hAnsiTheme="majorHAnsi"/>
                <w:bCs/>
              </w:rPr>
              <w:t>approuvé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6236C8" w:rsidRPr="00A31717" w14:paraId="3EEDB106" w14:textId="77777777" w:rsidTr="00C518FB">
        <w:trPr>
          <w:trHeight w:val="503"/>
        </w:trPr>
        <w:tc>
          <w:tcPr>
            <w:tcW w:w="9396" w:type="dxa"/>
            <w:shd w:val="clear" w:color="auto" w:fill="D9D9D9" w:themeFill="background1" w:themeFillShade="D9"/>
          </w:tcPr>
          <w:p w14:paraId="247BDD83" w14:textId="37E25F79" w:rsidR="006236C8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>Points de suivi de la rencontre du 2</w:t>
            </w:r>
            <w:r w:rsidR="0098561E" w:rsidRPr="00B719A5">
              <w:rPr>
                <w:rFonts w:asciiTheme="majorHAnsi" w:hAnsiTheme="majorHAnsi"/>
                <w:b/>
                <w:bCs/>
              </w:rPr>
              <w:t>4</w:t>
            </w:r>
            <w:r w:rsidRPr="00B719A5">
              <w:rPr>
                <w:rFonts w:asciiTheme="majorHAnsi" w:hAnsiTheme="majorHAnsi"/>
                <w:b/>
                <w:bCs/>
              </w:rPr>
              <w:t xml:space="preserve"> </w:t>
            </w:r>
            <w:r w:rsidR="0098561E" w:rsidRPr="00B719A5">
              <w:rPr>
                <w:rFonts w:asciiTheme="majorHAnsi" w:hAnsiTheme="majorHAnsi"/>
                <w:b/>
                <w:bCs/>
              </w:rPr>
              <w:t>novembre</w:t>
            </w:r>
            <w:r w:rsidRPr="00B719A5">
              <w:rPr>
                <w:rFonts w:asciiTheme="majorHAnsi" w:hAnsiTheme="majorHAnsi"/>
                <w:b/>
                <w:bCs/>
              </w:rPr>
              <w:t xml:space="preserve"> dernier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(5 Min)</w:t>
            </w:r>
          </w:p>
        </w:tc>
      </w:tr>
      <w:tr w:rsidR="006236C8" w:rsidRPr="00354332" w14:paraId="6887E902" w14:textId="77777777" w:rsidTr="00C518FB">
        <w:trPr>
          <w:trHeight w:val="503"/>
        </w:trPr>
        <w:tc>
          <w:tcPr>
            <w:tcW w:w="9396" w:type="dxa"/>
            <w:shd w:val="clear" w:color="auto" w:fill="auto"/>
          </w:tcPr>
          <w:p w14:paraId="78C0DACA" w14:textId="76613303" w:rsidR="00FB4832" w:rsidRDefault="003202F6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</w:t>
            </w:r>
            <w:r w:rsidR="00FB4832" w:rsidRPr="00FB4832">
              <w:rPr>
                <w:rFonts w:asciiTheme="majorHAnsi" w:hAnsiTheme="majorHAnsi"/>
              </w:rPr>
              <w:t>Guide de</w:t>
            </w:r>
            <w:r>
              <w:rPr>
                <w:rFonts w:asciiTheme="majorHAnsi" w:hAnsiTheme="majorHAnsi"/>
              </w:rPr>
              <w:t>s</w:t>
            </w:r>
            <w:r w:rsidR="00FB4832" w:rsidRPr="00FB4832">
              <w:rPr>
                <w:rFonts w:asciiTheme="majorHAnsi" w:hAnsiTheme="majorHAnsi"/>
              </w:rPr>
              <w:t xml:space="preserve"> parents</w:t>
            </w:r>
            <w:r>
              <w:rPr>
                <w:rFonts w:asciiTheme="majorHAnsi" w:hAnsiTheme="majorHAnsi"/>
              </w:rPr>
              <w:t xml:space="preserve"> a été</w:t>
            </w:r>
            <w:r w:rsidR="00FB4832" w:rsidRPr="00FB4832">
              <w:rPr>
                <w:rFonts w:asciiTheme="majorHAnsi" w:hAnsiTheme="majorHAnsi"/>
              </w:rPr>
              <w:t xml:space="preserve"> révisé avec le soutien de V</w:t>
            </w:r>
            <w:r w:rsidR="005313DA">
              <w:rPr>
                <w:rFonts w:asciiTheme="majorHAnsi" w:hAnsiTheme="majorHAnsi"/>
              </w:rPr>
              <w:t>éronique</w:t>
            </w:r>
            <w:r w:rsidR="00FB4832">
              <w:rPr>
                <w:rFonts w:asciiTheme="majorHAnsi" w:hAnsiTheme="majorHAnsi"/>
              </w:rPr>
              <w:t xml:space="preserve"> </w:t>
            </w:r>
            <w:proofErr w:type="spellStart"/>
            <w:r w:rsidR="00FB4832">
              <w:rPr>
                <w:rFonts w:asciiTheme="majorHAnsi" w:hAnsiTheme="majorHAnsi"/>
              </w:rPr>
              <w:t>A.-Drolet</w:t>
            </w:r>
            <w:proofErr w:type="spellEnd"/>
            <w:r>
              <w:rPr>
                <w:rFonts w:asciiTheme="majorHAnsi" w:hAnsiTheme="majorHAnsi"/>
              </w:rPr>
              <w:t xml:space="preserve"> et a été distribué par courriel aux parents. </w:t>
            </w:r>
          </w:p>
          <w:p w14:paraId="0C5D5674" w14:textId="2A95C8AE" w:rsidR="00625DB6" w:rsidRDefault="003202F6" w:rsidP="003202F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</w:t>
            </w:r>
            <w:r w:rsidR="00317CB5">
              <w:rPr>
                <w:rFonts w:asciiTheme="majorHAnsi" w:hAnsiTheme="majorHAnsi"/>
              </w:rPr>
              <w:t>g</w:t>
            </w:r>
            <w:r>
              <w:rPr>
                <w:rFonts w:asciiTheme="majorHAnsi" w:hAnsiTheme="majorHAnsi"/>
              </w:rPr>
              <w:t xml:space="preserve">uide des parents </w:t>
            </w:r>
            <w:r w:rsidR="00317CB5">
              <w:rPr>
                <w:rFonts w:asciiTheme="majorHAnsi" w:hAnsiTheme="majorHAnsi"/>
              </w:rPr>
              <w:t>e</w:t>
            </w:r>
            <w:r w:rsidR="00231AF7">
              <w:rPr>
                <w:rFonts w:asciiTheme="majorHAnsi" w:hAnsiTheme="majorHAnsi"/>
              </w:rPr>
              <w:t xml:space="preserve">ncourage les parents </w:t>
            </w:r>
            <w:r w:rsidR="00317CB5">
              <w:rPr>
                <w:rFonts w:asciiTheme="majorHAnsi" w:hAnsiTheme="majorHAnsi"/>
              </w:rPr>
              <w:t>à</w:t>
            </w:r>
            <w:r w:rsidR="00231AF7">
              <w:rPr>
                <w:rFonts w:asciiTheme="majorHAnsi" w:hAnsiTheme="majorHAnsi"/>
              </w:rPr>
              <w:t xml:space="preserve"> prendre contact</w:t>
            </w:r>
            <w:r w:rsidR="00BD0991">
              <w:rPr>
                <w:rFonts w:asciiTheme="majorHAnsi" w:hAnsiTheme="majorHAnsi"/>
              </w:rPr>
              <w:t xml:space="preserve"> en premier temps</w:t>
            </w:r>
            <w:r w:rsidR="00231AF7">
              <w:rPr>
                <w:rFonts w:asciiTheme="majorHAnsi" w:hAnsiTheme="majorHAnsi"/>
              </w:rPr>
              <w:t xml:space="preserve"> </w:t>
            </w:r>
            <w:r w:rsidR="00317CB5">
              <w:rPr>
                <w:rFonts w:asciiTheme="majorHAnsi" w:hAnsiTheme="majorHAnsi"/>
              </w:rPr>
              <w:t>avec les enseignants</w:t>
            </w:r>
            <w:r w:rsidR="00231AF7">
              <w:rPr>
                <w:rFonts w:asciiTheme="majorHAnsi" w:hAnsiTheme="majorHAnsi"/>
              </w:rPr>
              <w:t xml:space="preserve">, ensuite </w:t>
            </w:r>
            <w:r w:rsidR="00317CB5">
              <w:rPr>
                <w:rFonts w:asciiTheme="majorHAnsi" w:hAnsiTheme="majorHAnsi"/>
              </w:rPr>
              <w:t xml:space="preserve">avec la direction et finalement avec la surintendance. </w:t>
            </w:r>
          </w:p>
          <w:p w14:paraId="2D9AC628" w14:textId="1D0434DC" w:rsidR="00231AF7" w:rsidRPr="00317CB5" w:rsidRDefault="00317CB5" w:rsidP="00625DB6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 guide met aussi l’emphase sur </w:t>
            </w:r>
            <w:r w:rsidR="00231AF7" w:rsidRPr="00317CB5">
              <w:rPr>
                <w:rFonts w:asciiTheme="majorHAnsi" w:hAnsiTheme="majorHAnsi"/>
              </w:rPr>
              <w:t>l’assiduité</w:t>
            </w:r>
            <w:r w:rsidR="00BD0991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1F0E9AD5" w14:textId="4B2215A0" w:rsidR="00231AF7" w:rsidRPr="0057479E" w:rsidRDefault="002E2A37" w:rsidP="00231AF7">
            <w:pPr>
              <w:pStyle w:val="ListParagraph"/>
              <w:numPr>
                <w:ilvl w:val="0"/>
                <w:numId w:val="27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Voyage </w:t>
            </w:r>
            <w:proofErr w:type="gramStart"/>
            <w:r>
              <w:rPr>
                <w:rFonts w:asciiTheme="majorHAnsi" w:hAnsiTheme="majorHAnsi"/>
              </w:rPr>
              <w:t>des 6</w:t>
            </w:r>
            <w:r w:rsidR="00C57D26" w:rsidRPr="00255984">
              <w:rPr>
                <w:rFonts w:asciiTheme="majorHAnsi" w:hAnsiTheme="majorHAnsi"/>
                <w:vertAlign w:val="superscript"/>
              </w:rPr>
              <w:t>è</w:t>
            </w:r>
            <w:r w:rsidR="00BD0991" w:rsidRPr="00255984">
              <w:rPr>
                <w:rFonts w:asciiTheme="majorHAnsi" w:hAnsiTheme="majorHAnsi"/>
                <w:vertAlign w:val="superscript"/>
              </w:rPr>
              <w:t>me</w:t>
            </w:r>
            <w:r w:rsidR="002559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année</w:t>
            </w:r>
            <w:r w:rsidR="00B16798">
              <w:rPr>
                <w:rFonts w:asciiTheme="majorHAnsi" w:hAnsiTheme="majorHAnsi"/>
              </w:rPr>
              <w:t>s</w:t>
            </w:r>
            <w:proofErr w:type="gramEnd"/>
            <w:r w:rsidR="00317CB5">
              <w:rPr>
                <w:rFonts w:asciiTheme="majorHAnsi" w:hAnsiTheme="majorHAnsi"/>
              </w:rPr>
              <w:t xml:space="preserve"> </w:t>
            </w:r>
            <w:r w:rsidR="00317CB5" w:rsidRPr="0057479E">
              <w:rPr>
                <w:rFonts w:asciiTheme="majorHAnsi" w:hAnsiTheme="majorHAnsi"/>
              </w:rPr>
              <w:t xml:space="preserve">: </w:t>
            </w:r>
            <w:r w:rsidR="0057479E" w:rsidRPr="0057479E">
              <w:rPr>
                <w:rFonts w:asciiTheme="majorHAnsi" w:hAnsiTheme="majorHAnsi"/>
                <w:b/>
                <w:bCs/>
              </w:rPr>
              <w:t xml:space="preserve">Une </w:t>
            </w:r>
            <w:r w:rsidR="00190FCB">
              <w:rPr>
                <w:rFonts w:asciiTheme="majorHAnsi" w:hAnsiTheme="majorHAnsi"/>
                <w:b/>
                <w:bCs/>
              </w:rPr>
              <w:t xml:space="preserve">enseignante </w:t>
            </w:r>
            <w:r w:rsidR="005313DA" w:rsidRPr="0057479E">
              <w:rPr>
                <w:rFonts w:asciiTheme="majorHAnsi" w:hAnsiTheme="majorHAnsi"/>
                <w:b/>
                <w:bCs/>
              </w:rPr>
              <w:t>de 6</w:t>
            </w:r>
            <w:r w:rsidR="005313DA" w:rsidRPr="0057479E">
              <w:rPr>
                <w:rFonts w:asciiTheme="majorHAnsi" w:hAnsiTheme="majorHAnsi"/>
                <w:b/>
                <w:bCs/>
                <w:vertAlign w:val="superscript"/>
              </w:rPr>
              <w:t>ème</w:t>
            </w:r>
            <w:r w:rsidR="005313DA" w:rsidRPr="0057479E">
              <w:rPr>
                <w:rFonts w:asciiTheme="majorHAnsi" w:hAnsiTheme="majorHAnsi"/>
                <w:b/>
                <w:bCs/>
              </w:rPr>
              <w:t xml:space="preserve"> année</w:t>
            </w:r>
            <w:r w:rsidR="0057479E" w:rsidRPr="0057479E">
              <w:rPr>
                <w:rFonts w:asciiTheme="majorHAnsi" w:hAnsiTheme="majorHAnsi"/>
                <w:b/>
                <w:bCs/>
              </w:rPr>
              <w:t xml:space="preserve"> sera présente</w:t>
            </w:r>
            <w:r w:rsidR="005313DA" w:rsidRPr="0057479E">
              <w:rPr>
                <w:rFonts w:asciiTheme="majorHAnsi" w:hAnsiTheme="majorHAnsi"/>
                <w:b/>
                <w:bCs/>
              </w:rPr>
              <w:t xml:space="preserve"> </w:t>
            </w:r>
            <w:r w:rsidR="00090F0A" w:rsidRPr="0057479E">
              <w:rPr>
                <w:rFonts w:asciiTheme="majorHAnsi" w:hAnsiTheme="majorHAnsi"/>
                <w:b/>
                <w:bCs/>
              </w:rPr>
              <w:t>à la prochaine réunion pour expliqu</w:t>
            </w:r>
            <w:r w:rsidR="00317CB5" w:rsidRPr="0057479E">
              <w:rPr>
                <w:rFonts w:asciiTheme="majorHAnsi" w:hAnsiTheme="majorHAnsi"/>
                <w:b/>
                <w:bCs/>
              </w:rPr>
              <w:t>er</w:t>
            </w:r>
            <w:r w:rsidR="00090F0A" w:rsidRPr="0057479E">
              <w:rPr>
                <w:rFonts w:asciiTheme="majorHAnsi" w:hAnsiTheme="majorHAnsi"/>
                <w:b/>
                <w:bCs/>
              </w:rPr>
              <w:t xml:space="preserve"> </w:t>
            </w:r>
            <w:r w:rsidR="00BD0991" w:rsidRPr="0057479E">
              <w:rPr>
                <w:rFonts w:asciiTheme="majorHAnsi" w:hAnsiTheme="majorHAnsi"/>
                <w:b/>
                <w:bCs/>
              </w:rPr>
              <w:t xml:space="preserve">les avancées au niveau de la collecte de fonds </w:t>
            </w:r>
            <w:r w:rsidR="00317CB5" w:rsidRPr="0057479E">
              <w:rPr>
                <w:rFonts w:asciiTheme="majorHAnsi" w:hAnsiTheme="majorHAnsi"/>
                <w:b/>
                <w:bCs/>
              </w:rPr>
              <w:t>et s</w:t>
            </w:r>
            <w:r w:rsidR="005313DA" w:rsidRPr="0057479E">
              <w:rPr>
                <w:rFonts w:asciiTheme="majorHAnsi" w:hAnsiTheme="majorHAnsi"/>
                <w:b/>
                <w:bCs/>
              </w:rPr>
              <w:t>i les classes</w:t>
            </w:r>
            <w:r w:rsidR="00317CB5" w:rsidRPr="0057479E">
              <w:rPr>
                <w:rFonts w:asciiTheme="majorHAnsi" w:hAnsiTheme="majorHAnsi"/>
                <w:b/>
                <w:bCs/>
              </w:rPr>
              <w:t xml:space="preserve"> ont besoin de plus d’argent du Conseil des Parents. </w:t>
            </w:r>
            <w:r w:rsidR="0057479E" w:rsidRPr="0057479E">
              <w:rPr>
                <w:rFonts w:asciiTheme="majorHAnsi" w:hAnsiTheme="majorHAnsi"/>
                <w:b/>
                <w:bCs/>
              </w:rPr>
              <w:t>Isabelle pourra ajouter ceci à l’ordre du jour (de préférence en priorité</w:t>
            </w:r>
            <w:r w:rsidR="00D62955">
              <w:rPr>
                <w:rFonts w:asciiTheme="majorHAnsi" w:hAnsiTheme="majorHAnsi"/>
                <w:b/>
                <w:bCs/>
              </w:rPr>
              <w:t>)</w:t>
            </w:r>
            <w:r w:rsidR="0057479E" w:rsidRPr="0057479E">
              <w:rPr>
                <w:rFonts w:asciiTheme="majorHAnsi" w:hAnsiTheme="majorHAnsi"/>
                <w:b/>
                <w:bCs/>
              </w:rPr>
              <w:t>.</w:t>
            </w:r>
          </w:p>
          <w:p w14:paraId="3011A875" w14:textId="08A243C1" w:rsidR="002E2A37" w:rsidRDefault="002E2A37" w:rsidP="00FB48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605513">
              <w:rPr>
                <w:rFonts w:asciiTheme="majorHAnsi" w:hAnsiTheme="majorHAnsi"/>
              </w:rPr>
              <w:lastRenderedPageBreak/>
              <w:t>Patinage à George Bell</w:t>
            </w:r>
            <w:r w:rsidR="00605513" w:rsidRPr="00605513">
              <w:rPr>
                <w:rFonts w:asciiTheme="majorHAnsi" w:hAnsiTheme="majorHAnsi"/>
              </w:rPr>
              <w:t> : dates confirmées (tous des mardi</w:t>
            </w:r>
            <w:r w:rsidR="00317CB5">
              <w:rPr>
                <w:rFonts w:asciiTheme="majorHAnsi" w:hAnsiTheme="majorHAnsi"/>
              </w:rPr>
              <w:t>s</w:t>
            </w:r>
            <w:r w:rsidR="00605513" w:rsidRPr="00605513">
              <w:rPr>
                <w:rFonts w:asciiTheme="majorHAnsi" w:hAnsiTheme="majorHAnsi"/>
              </w:rPr>
              <w:t> : 17</w:t>
            </w:r>
            <w:r w:rsidR="00605513">
              <w:rPr>
                <w:rFonts w:asciiTheme="majorHAnsi" w:hAnsiTheme="majorHAnsi"/>
              </w:rPr>
              <w:t xml:space="preserve"> &amp; </w:t>
            </w:r>
            <w:r w:rsidR="00605513" w:rsidRPr="00605513">
              <w:rPr>
                <w:rFonts w:asciiTheme="majorHAnsi" w:hAnsiTheme="majorHAnsi"/>
              </w:rPr>
              <w:t>31</w:t>
            </w:r>
            <w:r w:rsidR="00605513">
              <w:rPr>
                <w:rFonts w:asciiTheme="majorHAnsi" w:hAnsiTheme="majorHAnsi"/>
              </w:rPr>
              <w:t xml:space="preserve"> jan</w:t>
            </w:r>
            <w:r w:rsidR="00317CB5">
              <w:rPr>
                <w:rFonts w:asciiTheme="majorHAnsi" w:hAnsiTheme="majorHAnsi"/>
              </w:rPr>
              <w:t>vier</w:t>
            </w:r>
            <w:r w:rsidR="00605513" w:rsidRPr="00605513">
              <w:rPr>
                <w:rFonts w:asciiTheme="majorHAnsi" w:hAnsiTheme="majorHAnsi"/>
              </w:rPr>
              <w:t>, 14</w:t>
            </w:r>
            <w:r w:rsidR="00605513">
              <w:rPr>
                <w:rFonts w:asciiTheme="majorHAnsi" w:hAnsiTheme="majorHAnsi"/>
              </w:rPr>
              <w:t xml:space="preserve"> &amp;</w:t>
            </w:r>
            <w:r w:rsidR="00605513" w:rsidRPr="00605513">
              <w:rPr>
                <w:rFonts w:asciiTheme="majorHAnsi" w:hAnsiTheme="majorHAnsi"/>
              </w:rPr>
              <w:t> 28</w:t>
            </w:r>
            <w:r w:rsidR="00605513">
              <w:rPr>
                <w:rFonts w:asciiTheme="majorHAnsi" w:hAnsiTheme="majorHAnsi"/>
              </w:rPr>
              <w:t xml:space="preserve"> </w:t>
            </w:r>
            <w:r w:rsidR="00BD0991">
              <w:rPr>
                <w:rFonts w:asciiTheme="majorHAnsi" w:hAnsiTheme="majorHAnsi"/>
              </w:rPr>
              <w:t>février</w:t>
            </w:r>
            <w:r w:rsidR="00605513" w:rsidRPr="00605513">
              <w:rPr>
                <w:rFonts w:asciiTheme="majorHAnsi" w:hAnsiTheme="majorHAnsi"/>
              </w:rPr>
              <w:t>,</w:t>
            </w:r>
            <w:r w:rsidR="00605513">
              <w:rPr>
                <w:rFonts w:asciiTheme="majorHAnsi" w:hAnsiTheme="majorHAnsi"/>
              </w:rPr>
              <w:t xml:space="preserve"> 7 &amp; 21 mars</w:t>
            </w:r>
            <w:r w:rsidR="00090F0A">
              <w:rPr>
                <w:rFonts w:asciiTheme="majorHAnsi" w:hAnsiTheme="majorHAnsi"/>
              </w:rPr>
              <w:t xml:space="preserve">) – </w:t>
            </w:r>
            <w:r w:rsidR="00317CB5">
              <w:rPr>
                <w:rFonts w:asciiTheme="majorHAnsi" w:hAnsiTheme="majorHAnsi"/>
              </w:rPr>
              <w:t>L’</w:t>
            </w:r>
            <w:r w:rsidR="004A5E9A">
              <w:rPr>
                <w:rFonts w:asciiTheme="majorHAnsi" w:hAnsiTheme="majorHAnsi"/>
              </w:rPr>
              <w:t>A</w:t>
            </w:r>
            <w:r w:rsidR="00090F0A">
              <w:rPr>
                <w:rFonts w:asciiTheme="majorHAnsi" w:hAnsiTheme="majorHAnsi"/>
              </w:rPr>
              <w:t xml:space="preserve">rena </w:t>
            </w:r>
            <w:r w:rsidR="00317CB5">
              <w:rPr>
                <w:rFonts w:asciiTheme="majorHAnsi" w:hAnsiTheme="majorHAnsi"/>
              </w:rPr>
              <w:t>a accepté</w:t>
            </w:r>
            <w:r w:rsidR="00090F0A">
              <w:rPr>
                <w:rFonts w:asciiTheme="majorHAnsi" w:hAnsiTheme="majorHAnsi"/>
              </w:rPr>
              <w:t xml:space="preserve"> qu’on </w:t>
            </w:r>
            <w:r w:rsidR="00317CB5">
              <w:rPr>
                <w:rFonts w:asciiTheme="majorHAnsi" w:hAnsiTheme="majorHAnsi"/>
              </w:rPr>
              <w:t>puisse y</w:t>
            </w:r>
            <w:r w:rsidR="00090F0A">
              <w:rPr>
                <w:rFonts w:asciiTheme="majorHAnsi" w:hAnsiTheme="majorHAnsi"/>
              </w:rPr>
              <w:t xml:space="preserve"> patiner gratuitement. </w:t>
            </w:r>
            <w:r w:rsidR="00317CB5">
              <w:rPr>
                <w:rFonts w:asciiTheme="majorHAnsi" w:hAnsiTheme="majorHAnsi"/>
              </w:rPr>
              <w:t>Les p</w:t>
            </w:r>
            <w:r w:rsidR="00090F0A">
              <w:rPr>
                <w:rFonts w:asciiTheme="majorHAnsi" w:hAnsiTheme="majorHAnsi"/>
              </w:rPr>
              <w:t>arents on</w:t>
            </w:r>
            <w:r w:rsidR="00317CB5">
              <w:rPr>
                <w:rFonts w:asciiTheme="majorHAnsi" w:hAnsiTheme="majorHAnsi"/>
              </w:rPr>
              <w:t>t</w:t>
            </w:r>
            <w:r w:rsidR="00090F0A">
              <w:rPr>
                <w:rFonts w:asciiTheme="majorHAnsi" w:hAnsiTheme="majorHAnsi"/>
              </w:rPr>
              <w:t xml:space="preserve"> </w:t>
            </w:r>
            <w:r w:rsidR="00317CB5">
              <w:rPr>
                <w:rFonts w:asciiTheme="majorHAnsi" w:hAnsiTheme="majorHAnsi"/>
              </w:rPr>
              <w:t>reçu</w:t>
            </w:r>
            <w:r w:rsidR="00090F0A">
              <w:rPr>
                <w:rFonts w:asciiTheme="majorHAnsi" w:hAnsiTheme="majorHAnsi"/>
              </w:rPr>
              <w:t xml:space="preserve"> plusieurs courriels à cet effet</w:t>
            </w:r>
            <w:r w:rsidR="00BD0991">
              <w:rPr>
                <w:rFonts w:asciiTheme="majorHAnsi" w:hAnsiTheme="majorHAnsi"/>
              </w:rPr>
              <w:t xml:space="preserve">, incluant les invitant à indiquer </w:t>
            </w:r>
            <w:r w:rsidR="00C57D26">
              <w:rPr>
                <w:rFonts w:asciiTheme="majorHAnsi" w:hAnsiTheme="majorHAnsi"/>
              </w:rPr>
              <w:t>s’ils</w:t>
            </w:r>
            <w:r w:rsidR="00BD0991">
              <w:rPr>
                <w:rFonts w:asciiTheme="majorHAnsi" w:hAnsiTheme="majorHAnsi"/>
              </w:rPr>
              <w:t xml:space="preserve"> ont besoin de matériel. </w:t>
            </w:r>
          </w:p>
          <w:p w14:paraId="3A2084C8" w14:textId="066CBD8A" w:rsidR="00090F0A" w:rsidRDefault="00090F0A" w:rsidP="00090F0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personnes se sont manifesté</w:t>
            </w:r>
            <w:r w:rsidR="00354332">
              <w:rPr>
                <w:rFonts w:asciiTheme="majorHAnsi" w:hAnsiTheme="majorHAnsi"/>
              </w:rPr>
              <w:t>es</w:t>
            </w:r>
            <w:r>
              <w:rPr>
                <w:rFonts w:asciiTheme="majorHAnsi" w:hAnsiTheme="majorHAnsi"/>
              </w:rPr>
              <w:t xml:space="preserve"> pour </w:t>
            </w:r>
            <w:r w:rsidR="00255984">
              <w:rPr>
                <w:rFonts w:asciiTheme="majorHAnsi" w:hAnsiTheme="majorHAnsi"/>
              </w:rPr>
              <w:t>aider avec l’</w:t>
            </w:r>
            <w:r>
              <w:rPr>
                <w:rFonts w:asciiTheme="majorHAnsi" w:hAnsiTheme="majorHAnsi"/>
              </w:rPr>
              <w:t>essay</w:t>
            </w:r>
            <w:r w:rsidR="00255984">
              <w:rPr>
                <w:rFonts w:asciiTheme="majorHAnsi" w:hAnsiTheme="majorHAnsi"/>
              </w:rPr>
              <w:t>age</w:t>
            </w:r>
            <w:r>
              <w:rPr>
                <w:rFonts w:asciiTheme="majorHAnsi" w:hAnsiTheme="majorHAnsi"/>
              </w:rPr>
              <w:t xml:space="preserve"> </w:t>
            </w:r>
            <w:r w:rsidR="00255984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es patins.</w:t>
            </w:r>
            <w:r w:rsidR="004A5E9A">
              <w:rPr>
                <w:rFonts w:asciiTheme="majorHAnsi" w:hAnsiTheme="majorHAnsi"/>
              </w:rPr>
              <w:t xml:space="preserve"> Il faudra six</w:t>
            </w:r>
            <w:r>
              <w:rPr>
                <w:rFonts w:asciiTheme="majorHAnsi" w:hAnsiTheme="majorHAnsi"/>
              </w:rPr>
              <w:t xml:space="preserve"> personnes pour aider à l’essayage. 3 équipes de 2 personnes. On a besoin de casques. </w:t>
            </w:r>
            <w:r w:rsidR="004A5E9A">
              <w:rPr>
                <w:rFonts w:asciiTheme="majorHAnsi" w:hAnsiTheme="majorHAnsi"/>
              </w:rPr>
              <w:t>Il faut que les casques soient certifiés</w:t>
            </w:r>
            <w:r>
              <w:rPr>
                <w:rFonts w:asciiTheme="majorHAnsi" w:hAnsiTheme="majorHAnsi"/>
              </w:rPr>
              <w:t>.</w:t>
            </w:r>
            <w:r w:rsidR="004A5E9A">
              <w:rPr>
                <w:rFonts w:asciiTheme="majorHAnsi" w:hAnsiTheme="majorHAnsi"/>
              </w:rPr>
              <w:t xml:space="preserve"> Les e</w:t>
            </w:r>
            <w:r w:rsidR="00354332">
              <w:rPr>
                <w:rFonts w:asciiTheme="majorHAnsi" w:hAnsiTheme="majorHAnsi"/>
              </w:rPr>
              <w:t>ssayage</w:t>
            </w:r>
            <w:r w:rsidR="004A5E9A">
              <w:rPr>
                <w:rFonts w:asciiTheme="majorHAnsi" w:hAnsiTheme="majorHAnsi"/>
              </w:rPr>
              <w:t>s auront lieu</w:t>
            </w:r>
            <w:r w:rsidR="00354332">
              <w:rPr>
                <w:rFonts w:asciiTheme="majorHAnsi" w:hAnsiTheme="majorHAnsi"/>
              </w:rPr>
              <w:t xml:space="preserve"> avant noël. </w:t>
            </w:r>
          </w:p>
          <w:p w14:paraId="01FFAAAB" w14:textId="226ADB4C" w:rsidR="00354332" w:rsidRDefault="00090F0A" w:rsidP="0035433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25% des élèves dans le passé n’</w:t>
            </w:r>
            <w:r w:rsidR="004A5E9A">
              <w:rPr>
                <w:rFonts w:asciiTheme="majorHAnsi" w:hAnsiTheme="majorHAnsi"/>
              </w:rPr>
              <w:t xml:space="preserve">avaient pas d’équipement. </w:t>
            </w:r>
          </w:p>
          <w:p w14:paraId="50E27D48" w14:textId="7D24835E" w:rsidR="00354332" w:rsidRPr="00A42132" w:rsidRDefault="004A5E9A" w:rsidP="0035433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 : </w:t>
            </w:r>
            <w:r w:rsidR="00354332">
              <w:rPr>
                <w:rFonts w:asciiTheme="majorHAnsi" w:hAnsiTheme="majorHAnsi"/>
              </w:rPr>
              <w:t xml:space="preserve">Est-ce que les parents </w:t>
            </w:r>
            <w:r>
              <w:rPr>
                <w:rFonts w:asciiTheme="majorHAnsi" w:hAnsiTheme="majorHAnsi"/>
              </w:rPr>
              <w:t>bénévoles</w:t>
            </w:r>
            <w:r w:rsidR="00354332">
              <w:rPr>
                <w:rFonts w:asciiTheme="majorHAnsi" w:hAnsiTheme="majorHAnsi"/>
              </w:rPr>
              <w:t xml:space="preserve"> doivent prendre le bus pour venir à l’Arena</w:t>
            </w:r>
            <w:r w:rsidR="00354332" w:rsidRPr="00354332">
              <w:rPr>
                <w:rFonts w:asciiTheme="majorHAnsi" w:hAnsiTheme="majorHAnsi"/>
              </w:rPr>
              <w:t>?</w:t>
            </w:r>
            <w:r>
              <w:rPr>
                <w:rFonts w:asciiTheme="majorHAnsi" w:hAnsiTheme="majorHAnsi"/>
              </w:rPr>
              <w:t xml:space="preserve"> </w:t>
            </w:r>
            <w:r w:rsidR="0057479E">
              <w:rPr>
                <w:rFonts w:asciiTheme="majorHAnsi" w:hAnsiTheme="majorHAnsi"/>
                <w:b/>
                <w:bCs/>
              </w:rPr>
              <w:t>Les ratios doivent être respectés dans le bus. C’est un parent pour chaque 5 élèves de MAJA à la 3</w:t>
            </w:r>
            <w:r w:rsidR="0057479E" w:rsidRPr="0057479E">
              <w:rPr>
                <w:rFonts w:asciiTheme="majorHAnsi" w:hAnsiTheme="majorHAnsi"/>
                <w:b/>
                <w:bCs/>
                <w:vertAlign w:val="superscript"/>
              </w:rPr>
              <w:t>e</w:t>
            </w:r>
            <w:r w:rsidR="0057479E">
              <w:rPr>
                <w:rFonts w:asciiTheme="majorHAnsi" w:hAnsiTheme="majorHAnsi"/>
                <w:b/>
                <w:bCs/>
              </w:rPr>
              <w:t xml:space="preserve"> et un parent pour 12 élèves pour le cycle moyen. Les parents qui peuvent accompagner les enfants auront la priorité. Par la suite, d’autres parents pourront venir eux-mêmes à la patinoire. </w:t>
            </w:r>
          </w:p>
          <w:p w14:paraId="09141C27" w14:textId="7CD09C6A" w:rsidR="00A42132" w:rsidRPr="0057479E" w:rsidRDefault="00D62955" w:rsidP="0035433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aura aussi besoin de deux parents tout au long de la journ</w:t>
            </w:r>
            <w:r w:rsidRPr="008F2A0F">
              <w:rPr>
                <w:rFonts w:asciiTheme="majorHAnsi" w:hAnsiTheme="majorHAnsi"/>
              </w:rPr>
              <w:t>é</w:t>
            </w:r>
            <w:r>
              <w:rPr>
                <w:rFonts w:asciiTheme="majorHAnsi" w:hAnsiTheme="majorHAnsi"/>
              </w:rPr>
              <w:t xml:space="preserve">e </w:t>
            </w:r>
            <w:r w:rsidR="004065F8">
              <w:rPr>
                <w:rFonts w:asciiTheme="majorHAnsi" w:hAnsiTheme="majorHAnsi"/>
              </w:rPr>
              <w:t xml:space="preserve">pour aider à l’Arena avec la transition entre les classes. </w:t>
            </w:r>
            <w:r w:rsidR="0057479E">
              <w:rPr>
                <w:rFonts w:asciiTheme="majorHAnsi" w:hAnsiTheme="majorHAnsi"/>
                <w:b/>
                <w:bCs/>
              </w:rPr>
              <w:t xml:space="preserve">Ceci fera partie de la </w:t>
            </w:r>
            <w:r w:rsidR="00A42132" w:rsidRPr="004065F8">
              <w:rPr>
                <w:rFonts w:asciiTheme="majorHAnsi" w:hAnsiTheme="majorHAnsi"/>
                <w:b/>
                <w:bCs/>
              </w:rPr>
              <w:t xml:space="preserve">liste des </w:t>
            </w:r>
            <w:r w:rsidR="00B16798">
              <w:rPr>
                <w:rFonts w:asciiTheme="majorHAnsi" w:hAnsiTheme="majorHAnsi"/>
                <w:b/>
                <w:bCs/>
              </w:rPr>
              <w:t xml:space="preserve">tâches des </w:t>
            </w:r>
            <w:r w:rsidR="004065F8" w:rsidRPr="004065F8">
              <w:rPr>
                <w:rFonts w:asciiTheme="majorHAnsi" w:hAnsiTheme="majorHAnsi"/>
                <w:b/>
                <w:bCs/>
              </w:rPr>
              <w:t>bénévoles.</w:t>
            </w:r>
          </w:p>
          <w:p w14:paraId="4694865D" w14:textId="77777777" w:rsidR="0057479E" w:rsidRPr="00354332" w:rsidRDefault="0057479E" w:rsidP="0057479E">
            <w:pPr>
              <w:pStyle w:val="ListParagraph"/>
              <w:ind w:left="1440"/>
              <w:rPr>
                <w:rFonts w:asciiTheme="majorHAnsi" w:hAnsiTheme="majorHAnsi"/>
              </w:rPr>
            </w:pPr>
          </w:p>
          <w:p w14:paraId="7FF29213" w14:textId="364F0FB4" w:rsidR="00354332" w:rsidRDefault="00354332" w:rsidP="003543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a 392 </w:t>
            </w:r>
            <w:r w:rsidR="004065F8">
              <w:rPr>
                <w:rFonts w:asciiTheme="majorHAnsi" w:hAnsiTheme="majorHAnsi"/>
              </w:rPr>
              <w:t xml:space="preserve">élèves à l’école. </w:t>
            </w:r>
            <w:r w:rsidR="004065F8" w:rsidRPr="004065F8">
              <w:rPr>
                <w:rFonts w:asciiTheme="majorHAnsi" w:hAnsiTheme="majorHAnsi"/>
                <w:b/>
                <w:bCs/>
              </w:rPr>
              <w:t xml:space="preserve">Action: </w:t>
            </w:r>
            <w:r w:rsidRPr="004065F8">
              <w:rPr>
                <w:rFonts w:asciiTheme="majorHAnsi" w:hAnsiTheme="majorHAnsi"/>
                <w:b/>
                <w:bCs/>
              </w:rPr>
              <w:t xml:space="preserve"> Auriane</w:t>
            </w:r>
            <w:r w:rsidR="00C57D26">
              <w:rPr>
                <w:rFonts w:asciiTheme="majorHAnsi" w:hAnsiTheme="majorHAnsi"/>
                <w:b/>
                <w:bCs/>
              </w:rPr>
              <w:t xml:space="preserve"> va</w:t>
            </w:r>
            <w:r w:rsidRPr="004065F8">
              <w:rPr>
                <w:rFonts w:asciiTheme="majorHAnsi" w:hAnsiTheme="majorHAnsi"/>
                <w:b/>
                <w:bCs/>
              </w:rPr>
              <w:t xml:space="preserve"> </w:t>
            </w:r>
            <w:r w:rsidR="004065F8" w:rsidRPr="004065F8">
              <w:rPr>
                <w:rFonts w:asciiTheme="majorHAnsi" w:hAnsiTheme="majorHAnsi"/>
                <w:b/>
                <w:bCs/>
              </w:rPr>
              <w:t xml:space="preserve">se renseigner sur le </w:t>
            </w:r>
            <w:r w:rsidRPr="004065F8">
              <w:rPr>
                <w:rFonts w:asciiTheme="majorHAnsi" w:hAnsiTheme="majorHAnsi"/>
                <w:b/>
                <w:bCs/>
              </w:rPr>
              <w:t>nombre de famille</w:t>
            </w:r>
            <w:r w:rsidR="00255984">
              <w:rPr>
                <w:rFonts w:asciiTheme="majorHAnsi" w:hAnsiTheme="majorHAnsi"/>
                <w:b/>
                <w:bCs/>
              </w:rPr>
              <w:t xml:space="preserve"> qui sont présentes à l’école. </w:t>
            </w:r>
          </w:p>
          <w:p w14:paraId="2E328FC9" w14:textId="4ECFF277" w:rsidR="00354332" w:rsidRPr="004065F8" w:rsidRDefault="00A42132" w:rsidP="003543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4065F8">
              <w:rPr>
                <w:rFonts w:asciiTheme="majorHAnsi" w:hAnsiTheme="majorHAnsi"/>
              </w:rPr>
              <w:t>For</w:t>
            </w:r>
            <w:r w:rsidR="004065F8">
              <w:rPr>
                <w:rFonts w:asciiTheme="majorHAnsi" w:hAnsiTheme="majorHAnsi"/>
              </w:rPr>
              <w:t>ê</w:t>
            </w:r>
            <w:r w:rsidRPr="004065F8">
              <w:rPr>
                <w:rFonts w:asciiTheme="majorHAnsi" w:hAnsiTheme="majorHAnsi"/>
              </w:rPr>
              <w:t>t de</w:t>
            </w:r>
            <w:r w:rsidR="004065F8">
              <w:rPr>
                <w:rFonts w:asciiTheme="majorHAnsi" w:hAnsiTheme="majorHAnsi"/>
              </w:rPr>
              <w:t xml:space="preserve"> la lecture : </w:t>
            </w:r>
            <w:r w:rsidRPr="004065F8">
              <w:rPr>
                <w:rFonts w:asciiTheme="majorHAnsi" w:hAnsiTheme="majorHAnsi"/>
              </w:rPr>
              <w:t xml:space="preserve">Mme Doval doit acheter 27 trousses – 3800$ pour les livres – </w:t>
            </w:r>
            <w:r w:rsidR="004065F8">
              <w:rPr>
                <w:rFonts w:asciiTheme="majorHAnsi" w:hAnsiTheme="majorHAnsi"/>
              </w:rPr>
              <w:t xml:space="preserve">elle </w:t>
            </w:r>
            <w:r w:rsidRPr="004065F8">
              <w:rPr>
                <w:rFonts w:asciiTheme="majorHAnsi" w:hAnsiTheme="majorHAnsi"/>
              </w:rPr>
              <w:t xml:space="preserve">demande 875$ au conseil des parents.  </w:t>
            </w:r>
            <w:r w:rsidR="004065F8" w:rsidRPr="008F2A0F">
              <w:rPr>
                <w:rFonts w:asciiTheme="majorHAnsi" w:hAnsiTheme="majorHAnsi"/>
                <w:b/>
                <w:bCs/>
              </w:rPr>
              <w:t>Le c</w:t>
            </w:r>
            <w:r w:rsidRPr="008F2A0F">
              <w:rPr>
                <w:rFonts w:asciiTheme="majorHAnsi" w:hAnsiTheme="majorHAnsi"/>
                <w:b/>
                <w:bCs/>
              </w:rPr>
              <w:t xml:space="preserve">onseil des parents </w:t>
            </w:r>
            <w:r w:rsidR="004065F8" w:rsidRPr="008F2A0F">
              <w:rPr>
                <w:rFonts w:asciiTheme="majorHAnsi" w:hAnsiTheme="majorHAnsi"/>
                <w:b/>
                <w:bCs/>
              </w:rPr>
              <w:t>approuve le montant.</w:t>
            </w:r>
            <w:r w:rsidR="004065F8">
              <w:rPr>
                <w:rFonts w:asciiTheme="majorHAnsi" w:hAnsiTheme="majorHAnsi"/>
              </w:rPr>
              <w:t xml:space="preserve"> </w:t>
            </w:r>
            <w:r w:rsidRPr="004065F8">
              <w:rPr>
                <w:rFonts w:asciiTheme="majorHAnsi" w:hAnsiTheme="majorHAnsi"/>
              </w:rPr>
              <w:t xml:space="preserve"> </w:t>
            </w:r>
          </w:p>
          <w:p w14:paraId="228FFEE1" w14:textId="23A77F32" w:rsidR="00A42132" w:rsidRDefault="00A42132" w:rsidP="00354332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 pourra faire le festival de la for</w:t>
            </w:r>
            <w:r w:rsidR="004065F8">
              <w:rPr>
                <w:rFonts w:asciiTheme="majorHAnsi" w:hAnsiTheme="majorHAnsi"/>
              </w:rPr>
              <w:t>ê</w:t>
            </w:r>
            <w:r>
              <w:rPr>
                <w:rFonts w:asciiTheme="majorHAnsi" w:hAnsiTheme="majorHAnsi"/>
              </w:rPr>
              <w:t xml:space="preserve">t de la lecture </w:t>
            </w:r>
            <w:r w:rsidR="00D62955">
              <w:rPr>
                <w:rFonts w:asciiTheme="majorHAnsi" w:hAnsiTheme="majorHAnsi"/>
              </w:rPr>
              <w:t>à</w:t>
            </w:r>
            <w:r>
              <w:rPr>
                <w:rFonts w:asciiTheme="majorHAnsi" w:hAnsiTheme="majorHAnsi"/>
              </w:rPr>
              <w:t xml:space="preserve"> Harbo</w:t>
            </w:r>
            <w:r w:rsidR="00D62955">
              <w:rPr>
                <w:rFonts w:asciiTheme="majorHAnsi" w:hAnsiTheme="majorHAnsi"/>
              </w:rPr>
              <w:t>u</w:t>
            </w:r>
            <w:r>
              <w:rPr>
                <w:rFonts w:asciiTheme="majorHAnsi" w:hAnsiTheme="majorHAnsi"/>
              </w:rPr>
              <w:t>r</w:t>
            </w:r>
            <w:r w:rsidR="00D62955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>ront en mai</w:t>
            </w:r>
            <w:r w:rsidR="00B16798">
              <w:rPr>
                <w:rFonts w:asciiTheme="majorHAnsi" w:hAnsiTheme="majorHAnsi"/>
              </w:rPr>
              <w:t xml:space="preserve"> cette année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132B341F" w14:textId="5306DBC2" w:rsidR="00D31BDF" w:rsidRPr="00354332" w:rsidRDefault="00A42132" w:rsidP="00354332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</w:t>
            </w:r>
            <w:r w:rsidR="004065F8">
              <w:rPr>
                <w:rFonts w:asciiTheme="majorHAnsi" w:hAnsiTheme="majorHAnsi"/>
              </w:rPr>
              <w:t>organisera</w:t>
            </w:r>
            <w:r>
              <w:rPr>
                <w:rFonts w:asciiTheme="majorHAnsi" w:hAnsiTheme="majorHAnsi"/>
              </w:rPr>
              <w:t xml:space="preserve"> deux clubs de lecture</w:t>
            </w:r>
            <w:r w:rsidR="004065F8">
              <w:rPr>
                <w:rFonts w:asciiTheme="majorHAnsi" w:hAnsiTheme="majorHAnsi"/>
              </w:rPr>
              <w:t> : (1)</w:t>
            </w:r>
            <w:r w:rsidR="0025598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les plus vieux lisent a</w:t>
            </w:r>
            <w:r w:rsidR="004065F8">
              <w:rPr>
                <w:rFonts w:asciiTheme="majorHAnsi" w:hAnsiTheme="majorHAnsi"/>
              </w:rPr>
              <w:t xml:space="preserve">ux </w:t>
            </w:r>
            <w:r>
              <w:rPr>
                <w:rFonts w:asciiTheme="majorHAnsi" w:hAnsiTheme="majorHAnsi"/>
              </w:rPr>
              <w:t xml:space="preserve">plus jeunes et </w:t>
            </w:r>
            <w:r w:rsidR="00255984">
              <w:rPr>
                <w:rFonts w:asciiTheme="majorHAnsi" w:hAnsiTheme="majorHAnsi"/>
              </w:rPr>
              <w:t xml:space="preserve">(2) </w:t>
            </w:r>
            <w:r>
              <w:rPr>
                <w:rFonts w:asciiTheme="majorHAnsi" w:hAnsiTheme="majorHAnsi"/>
              </w:rPr>
              <w:t xml:space="preserve">un autre pour lire à </w:t>
            </w:r>
            <w:r w:rsidR="004065F8">
              <w:rPr>
                <w:rFonts w:asciiTheme="majorHAnsi" w:hAnsiTheme="majorHAnsi"/>
              </w:rPr>
              <w:t>soi-même</w:t>
            </w:r>
            <w:r>
              <w:rPr>
                <w:rFonts w:asciiTheme="majorHAnsi" w:hAnsiTheme="majorHAnsi"/>
              </w:rPr>
              <w:t xml:space="preserve">. </w:t>
            </w:r>
            <w:r w:rsidR="004065F8" w:rsidRPr="004065F8">
              <w:rPr>
                <w:rFonts w:asciiTheme="majorHAnsi" w:hAnsiTheme="majorHAnsi"/>
                <w:b/>
                <w:bCs/>
              </w:rPr>
              <w:t>Action: La d</w:t>
            </w:r>
            <w:r w:rsidR="00D31BDF" w:rsidRPr="004065F8">
              <w:rPr>
                <w:rFonts w:asciiTheme="majorHAnsi" w:hAnsiTheme="majorHAnsi"/>
                <w:b/>
                <w:bCs/>
              </w:rPr>
              <w:t>irection</w:t>
            </w:r>
            <w:r w:rsidR="004065F8" w:rsidRPr="004065F8">
              <w:rPr>
                <w:rFonts w:asciiTheme="majorHAnsi" w:hAnsiTheme="majorHAnsi"/>
                <w:b/>
                <w:bCs/>
              </w:rPr>
              <w:t xml:space="preserve"> </w:t>
            </w:r>
            <w:r w:rsidR="00D31BDF" w:rsidRPr="004065F8">
              <w:rPr>
                <w:rFonts w:asciiTheme="majorHAnsi" w:hAnsiTheme="majorHAnsi"/>
                <w:b/>
                <w:bCs/>
              </w:rPr>
              <w:t>annoncera les livres</w:t>
            </w:r>
            <w:r w:rsidR="004065F8" w:rsidRPr="004065F8">
              <w:rPr>
                <w:rFonts w:asciiTheme="majorHAnsi" w:hAnsiTheme="majorHAnsi"/>
                <w:b/>
                <w:bCs/>
              </w:rPr>
              <w:t xml:space="preserve"> de</w:t>
            </w:r>
            <w:r w:rsidR="00D31BDF" w:rsidRPr="004065F8">
              <w:rPr>
                <w:rFonts w:asciiTheme="majorHAnsi" w:hAnsiTheme="majorHAnsi"/>
                <w:b/>
                <w:bCs/>
              </w:rPr>
              <w:t xml:space="preserve"> la for</w:t>
            </w:r>
            <w:r w:rsidR="004065F8" w:rsidRPr="004065F8">
              <w:rPr>
                <w:rFonts w:asciiTheme="majorHAnsi" w:hAnsiTheme="majorHAnsi"/>
                <w:b/>
                <w:bCs/>
              </w:rPr>
              <w:t>ê</w:t>
            </w:r>
            <w:r w:rsidR="00D31BDF" w:rsidRPr="004065F8">
              <w:rPr>
                <w:rFonts w:asciiTheme="majorHAnsi" w:hAnsiTheme="majorHAnsi"/>
                <w:b/>
                <w:bCs/>
              </w:rPr>
              <w:t>t de la lecture dans l’hebdo</w:t>
            </w:r>
            <w:r w:rsidR="004065F8" w:rsidRPr="004065F8">
              <w:rPr>
                <w:rFonts w:asciiTheme="majorHAnsi" w:hAnsiTheme="majorHAnsi"/>
                <w:b/>
                <w:bCs/>
              </w:rPr>
              <w:t>.</w:t>
            </w:r>
          </w:p>
          <w:p w14:paraId="540BECCA" w14:textId="0C4B449A" w:rsidR="00354332" w:rsidRPr="00354332" w:rsidRDefault="00354332" w:rsidP="00354332">
            <w:pPr>
              <w:pStyle w:val="ListParagraph"/>
              <w:ind w:left="1440"/>
              <w:rPr>
                <w:rFonts w:asciiTheme="majorHAnsi" w:hAnsiTheme="majorHAnsi"/>
              </w:rPr>
            </w:pPr>
          </w:p>
        </w:tc>
      </w:tr>
      <w:tr w:rsidR="002E2A37" w:rsidRPr="00354332" w14:paraId="126E0E0F" w14:textId="77777777" w:rsidTr="005313DA">
        <w:trPr>
          <w:trHeight w:val="91"/>
        </w:trPr>
        <w:tc>
          <w:tcPr>
            <w:tcW w:w="9396" w:type="dxa"/>
            <w:shd w:val="clear" w:color="auto" w:fill="D9D9D9" w:themeFill="background1" w:themeFillShade="D9"/>
          </w:tcPr>
          <w:p w14:paraId="46DFCAA6" w14:textId="0DA95D68" w:rsidR="002E2A37" w:rsidRPr="00354332" w:rsidRDefault="002E2A37" w:rsidP="0035433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</w:tr>
      <w:tr w:rsidR="002E2A37" w:rsidRPr="00354332" w14:paraId="56897E58" w14:textId="77777777" w:rsidTr="00F0430E">
        <w:trPr>
          <w:trHeight w:val="258"/>
        </w:trPr>
        <w:tc>
          <w:tcPr>
            <w:tcW w:w="9396" w:type="dxa"/>
            <w:shd w:val="clear" w:color="auto" w:fill="auto"/>
          </w:tcPr>
          <w:p w14:paraId="7363CBAC" w14:textId="77777777" w:rsidR="002E2A37" w:rsidRPr="00354332" w:rsidRDefault="002E2A37" w:rsidP="002E2A37">
            <w:pPr>
              <w:spacing w:before="100" w:after="100"/>
              <w:rPr>
                <w:rFonts w:asciiTheme="majorHAnsi" w:hAnsiTheme="majorHAnsi"/>
                <w:b/>
                <w:bCs/>
              </w:rPr>
            </w:pPr>
          </w:p>
        </w:tc>
      </w:tr>
      <w:tr w:rsidR="009A5218" w:rsidRPr="00A31717" w14:paraId="3679308E" w14:textId="77777777" w:rsidTr="00C518FB">
        <w:trPr>
          <w:trHeight w:val="503"/>
        </w:trPr>
        <w:tc>
          <w:tcPr>
            <w:tcW w:w="9396" w:type="dxa"/>
            <w:shd w:val="clear" w:color="auto" w:fill="D9D9D9" w:themeFill="background1" w:themeFillShade="D9"/>
          </w:tcPr>
          <w:p w14:paraId="624970CC" w14:textId="78AC10B1" w:rsidR="006637EF" w:rsidRPr="00B719A5" w:rsidRDefault="006236C8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  <w:bCs/>
              </w:rPr>
              <w:t>Compte-rendu de la Direction</w:t>
            </w:r>
            <w:r w:rsidR="00705EAC" w:rsidRPr="00B719A5">
              <w:rPr>
                <w:rFonts w:asciiTheme="majorHAnsi" w:hAnsiTheme="majorHAnsi"/>
                <w:b/>
                <w:bCs/>
              </w:rPr>
              <w:t xml:space="preserve"> </w:t>
            </w:r>
            <w:r w:rsidR="00C518FB" w:rsidRPr="00B719A5">
              <w:rPr>
                <w:rFonts w:asciiTheme="majorHAnsi" w:hAnsiTheme="majorHAnsi"/>
                <w:b/>
                <w:bCs/>
              </w:rPr>
              <w:t>(1</w:t>
            </w:r>
            <w:r w:rsidR="00C41C4D" w:rsidRPr="00B719A5">
              <w:rPr>
                <w:rFonts w:asciiTheme="majorHAnsi" w:hAnsiTheme="majorHAnsi"/>
                <w:b/>
                <w:bCs/>
              </w:rPr>
              <w:t>5</w:t>
            </w:r>
            <w:r w:rsidR="00C518FB" w:rsidRPr="00B719A5">
              <w:rPr>
                <w:rFonts w:asciiTheme="majorHAnsi" w:hAnsiTheme="majorHAnsi"/>
                <w:b/>
                <w:bCs/>
              </w:rPr>
              <w:t xml:space="preserve"> min)</w:t>
            </w:r>
          </w:p>
        </w:tc>
      </w:tr>
      <w:tr w:rsidR="00F364AD" w:rsidRPr="00A31717" w14:paraId="699DEB00" w14:textId="77777777" w:rsidTr="00F0430E">
        <w:trPr>
          <w:trHeight w:val="130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59A41" w14:textId="7BB1984F" w:rsidR="00D31BDF" w:rsidRDefault="00D31BDF" w:rsidP="004065F8">
            <w:pPr>
              <w:pStyle w:val="ListParagraph"/>
              <w:contextualSpacing w:val="0"/>
              <w:rPr>
                <w:rFonts w:asciiTheme="majorHAnsi" w:eastAsia="Times New Roman" w:hAnsiTheme="majorHAnsi" w:cstheme="majorHAnsi"/>
              </w:rPr>
            </w:pPr>
          </w:p>
          <w:p w14:paraId="6CEC9665" w14:textId="6AA022D8" w:rsidR="007A705D" w:rsidRDefault="007A705D" w:rsidP="007A705D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 w:rsidRPr="007A705D">
              <w:rPr>
                <w:rFonts w:asciiTheme="majorHAnsi" w:eastAsia="Times New Roman" w:hAnsiTheme="majorHAnsi" w:cstheme="majorHAnsi"/>
              </w:rPr>
              <w:t xml:space="preserve">Plan de prévention et d’intervention en matière d’intimidation (PPIMI) </w:t>
            </w:r>
          </w:p>
          <w:p w14:paraId="40775BF6" w14:textId="6BC76A4B" w:rsidR="00D31BDF" w:rsidRDefault="00C57D26" w:rsidP="00D31BDF">
            <w:pPr>
              <w:pStyle w:val="ListParagraph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Le plan est p</w:t>
            </w:r>
            <w:r w:rsidR="00D31BDF">
              <w:rPr>
                <w:rFonts w:asciiTheme="majorHAnsi" w:eastAsia="Times New Roman" w:hAnsiTheme="majorHAnsi" w:cstheme="majorHAnsi"/>
              </w:rPr>
              <w:t>resque terminé (</w:t>
            </w:r>
            <w:r w:rsidR="004065F8">
              <w:rPr>
                <w:rFonts w:asciiTheme="majorHAnsi" w:eastAsia="Times New Roman" w:hAnsiTheme="majorHAnsi" w:cstheme="majorHAnsi"/>
              </w:rPr>
              <w:t xml:space="preserve">il a été </w:t>
            </w:r>
            <w:r w:rsidR="00D31BDF">
              <w:rPr>
                <w:rFonts w:asciiTheme="majorHAnsi" w:eastAsia="Times New Roman" w:hAnsiTheme="majorHAnsi" w:cstheme="majorHAnsi"/>
              </w:rPr>
              <w:t>discuté durant la journée pédagogique)</w:t>
            </w:r>
            <w:r w:rsidR="007301B2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50097B21" w14:textId="0C44827C" w:rsidR="00D31BDF" w:rsidRPr="00BE1394" w:rsidRDefault="00D31BDF" w:rsidP="00BE1394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Beaucoup de sortie</w:t>
            </w:r>
            <w:r w:rsidR="001F2705">
              <w:rPr>
                <w:rFonts w:asciiTheme="majorHAnsi" w:eastAsia="Times New Roman" w:hAnsiTheme="majorHAnsi" w:cstheme="majorHAnsi"/>
              </w:rPr>
              <w:t>s on</w:t>
            </w:r>
            <w:r w:rsidR="00C57D26">
              <w:rPr>
                <w:rFonts w:asciiTheme="majorHAnsi" w:eastAsia="Times New Roman" w:hAnsiTheme="majorHAnsi" w:cstheme="majorHAnsi"/>
              </w:rPr>
              <w:t>t</w:t>
            </w:r>
            <w:r w:rsidR="001F2705">
              <w:rPr>
                <w:rFonts w:asciiTheme="majorHAnsi" w:eastAsia="Times New Roman" w:hAnsiTheme="majorHAnsi" w:cstheme="majorHAnsi"/>
              </w:rPr>
              <w:t xml:space="preserve"> eu lieu pour </w:t>
            </w:r>
            <w:proofErr w:type="gramStart"/>
            <w:r w:rsidR="00B16798">
              <w:rPr>
                <w:rFonts w:asciiTheme="majorHAnsi" w:eastAsia="Times New Roman" w:hAnsiTheme="majorHAnsi" w:cstheme="majorHAnsi"/>
              </w:rPr>
              <w:t>les 1ère</w:t>
            </w:r>
            <w:proofErr w:type="gramEnd"/>
            <w:r w:rsidRPr="00BE1394">
              <w:rPr>
                <w:rFonts w:asciiTheme="majorHAnsi" w:eastAsia="Times New Roman" w:hAnsiTheme="majorHAnsi" w:cstheme="majorHAnsi"/>
              </w:rPr>
              <w:t>,</w:t>
            </w:r>
            <w:r w:rsidR="00C57D26" w:rsidRPr="00BE1394">
              <w:rPr>
                <w:rFonts w:asciiTheme="majorHAnsi" w:eastAsia="Times New Roman" w:hAnsiTheme="majorHAnsi" w:cstheme="majorHAnsi"/>
              </w:rPr>
              <w:t xml:space="preserve"> </w:t>
            </w:r>
            <w:r w:rsidRPr="00BE1394">
              <w:rPr>
                <w:rFonts w:asciiTheme="majorHAnsi" w:eastAsia="Times New Roman" w:hAnsiTheme="majorHAnsi" w:cstheme="majorHAnsi"/>
              </w:rPr>
              <w:t>2</w:t>
            </w:r>
            <w:r w:rsidR="001F2705" w:rsidRPr="00BE1394">
              <w:rPr>
                <w:rFonts w:asciiTheme="majorHAnsi" w:eastAsia="Times New Roman" w:hAnsiTheme="majorHAnsi" w:cstheme="majorHAnsi"/>
              </w:rPr>
              <w:t>ème</w:t>
            </w:r>
            <w:r w:rsidRPr="00BE1394">
              <w:rPr>
                <w:rFonts w:asciiTheme="majorHAnsi" w:eastAsia="Times New Roman" w:hAnsiTheme="majorHAnsi" w:cstheme="majorHAnsi"/>
              </w:rPr>
              <w:t>,3</w:t>
            </w:r>
            <w:r w:rsidR="001F2705" w:rsidRPr="00BE1394">
              <w:rPr>
                <w:rFonts w:asciiTheme="majorHAnsi" w:eastAsia="Times New Roman" w:hAnsiTheme="majorHAnsi" w:cstheme="majorHAnsi"/>
                <w:vertAlign w:val="superscript"/>
              </w:rPr>
              <w:t>ème</w:t>
            </w:r>
            <w:r w:rsidR="001F2705" w:rsidRPr="00BE1394">
              <w:rPr>
                <w:rFonts w:asciiTheme="majorHAnsi" w:eastAsia="Times New Roman" w:hAnsiTheme="majorHAnsi" w:cstheme="majorHAnsi"/>
              </w:rPr>
              <w:t xml:space="preserve"> et</w:t>
            </w:r>
            <w:r w:rsidRPr="00BE1394">
              <w:rPr>
                <w:rFonts w:asciiTheme="majorHAnsi" w:eastAsia="Times New Roman" w:hAnsiTheme="majorHAnsi" w:cstheme="majorHAnsi"/>
              </w:rPr>
              <w:t xml:space="preserve"> 6</w:t>
            </w:r>
            <w:r w:rsidR="00EF41DE" w:rsidRPr="00EF41DE">
              <w:rPr>
                <w:rFonts w:asciiTheme="majorHAnsi" w:eastAsia="Times New Roman" w:hAnsiTheme="majorHAnsi" w:cstheme="majorHAnsi"/>
                <w:vertAlign w:val="superscript"/>
              </w:rPr>
              <w:t>ème</w:t>
            </w:r>
            <w:r w:rsidR="00EF41DE">
              <w:rPr>
                <w:rFonts w:asciiTheme="majorHAnsi" w:eastAsia="Times New Roman" w:hAnsiTheme="majorHAnsi" w:cstheme="majorHAnsi"/>
              </w:rPr>
              <w:t xml:space="preserve"> </w:t>
            </w:r>
            <w:r w:rsidR="001F2705" w:rsidRPr="00BE1394">
              <w:rPr>
                <w:rFonts w:asciiTheme="majorHAnsi" w:eastAsia="Times New Roman" w:hAnsiTheme="majorHAnsi" w:cstheme="majorHAnsi"/>
              </w:rPr>
              <w:t>année</w:t>
            </w:r>
            <w:r w:rsidR="00C57D26" w:rsidRPr="00BE1394">
              <w:rPr>
                <w:rFonts w:asciiTheme="majorHAnsi" w:eastAsia="Times New Roman" w:hAnsiTheme="majorHAnsi" w:cstheme="majorHAnsi"/>
              </w:rPr>
              <w:t>s</w:t>
            </w:r>
            <w:r w:rsidR="001F2705" w:rsidRPr="00BE1394">
              <w:rPr>
                <w:rFonts w:asciiTheme="majorHAnsi" w:eastAsia="Times New Roman" w:hAnsiTheme="majorHAnsi" w:cstheme="majorHAnsi"/>
              </w:rPr>
              <w:t xml:space="preserve">. </w:t>
            </w:r>
            <w:r w:rsidRPr="00BE1394">
              <w:rPr>
                <w:rFonts w:asciiTheme="majorHAnsi" w:eastAsia="Times New Roman" w:hAnsiTheme="majorHAnsi" w:cstheme="majorHAnsi"/>
              </w:rPr>
              <w:t xml:space="preserve"> Auriane a préparé des </w:t>
            </w:r>
            <w:r w:rsidR="001F2705" w:rsidRPr="00BE1394">
              <w:rPr>
                <w:rFonts w:asciiTheme="majorHAnsi" w:eastAsia="Times New Roman" w:hAnsiTheme="majorHAnsi" w:cstheme="majorHAnsi"/>
              </w:rPr>
              <w:t>documents</w:t>
            </w:r>
            <w:r w:rsidRPr="00BE1394">
              <w:rPr>
                <w:rFonts w:asciiTheme="majorHAnsi" w:eastAsia="Times New Roman" w:hAnsiTheme="majorHAnsi" w:cstheme="majorHAnsi"/>
              </w:rPr>
              <w:t xml:space="preserve"> pour expliquer les étapes des so</w:t>
            </w:r>
            <w:r w:rsidR="001F2705" w:rsidRPr="00BE1394">
              <w:rPr>
                <w:rFonts w:asciiTheme="majorHAnsi" w:eastAsia="Times New Roman" w:hAnsiTheme="majorHAnsi" w:cstheme="majorHAnsi"/>
              </w:rPr>
              <w:t>rties pour aider les classes qui n’ont pas encore fait de sorties</w:t>
            </w:r>
            <w:r w:rsidRPr="00BE1394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4D284280" w14:textId="76ACA01D" w:rsidR="004F1FA9" w:rsidRDefault="004F1FA9" w:rsidP="00C57D26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Spectacle</w:t>
            </w:r>
            <w:r w:rsidR="001F2705">
              <w:rPr>
                <w:rFonts w:asciiTheme="majorHAnsi" w:eastAsia="Times New Roman" w:hAnsiTheme="majorHAnsi" w:cstheme="majorHAnsi"/>
              </w:rPr>
              <w:t xml:space="preserve"> de</w:t>
            </w:r>
            <w:r>
              <w:rPr>
                <w:rFonts w:asciiTheme="majorHAnsi" w:eastAsia="Times New Roman" w:hAnsiTheme="majorHAnsi" w:cstheme="majorHAnsi"/>
              </w:rPr>
              <w:t xml:space="preserve"> fin d’année</w:t>
            </w:r>
            <w:r w:rsidR="00D62955">
              <w:rPr>
                <w:rFonts w:asciiTheme="majorHAnsi" w:eastAsia="Times New Roman" w:hAnsiTheme="majorHAnsi" w:cstheme="majorHAnsi"/>
              </w:rPr>
              <w:t> :</w:t>
            </w:r>
            <w:r w:rsidR="00B16798">
              <w:rPr>
                <w:rFonts w:asciiTheme="majorHAnsi" w:eastAsia="Times New Roman" w:hAnsiTheme="majorHAnsi" w:cstheme="majorHAnsi"/>
              </w:rPr>
              <w:t xml:space="preserve"> </w:t>
            </w:r>
            <w:r w:rsidR="00D62955">
              <w:rPr>
                <w:rFonts w:asciiTheme="majorHAnsi" w:eastAsia="Times New Roman" w:hAnsiTheme="majorHAnsi" w:cstheme="majorHAnsi"/>
              </w:rPr>
              <w:t>l</w:t>
            </w:r>
            <w:r w:rsidR="00B16798">
              <w:rPr>
                <w:rFonts w:asciiTheme="majorHAnsi" w:eastAsia="Times New Roman" w:hAnsiTheme="majorHAnsi" w:cstheme="majorHAnsi"/>
              </w:rPr>
              <w:t>e spectacle aura lieu le</w:t>
            </w:r>
            <w:r>
              <w:rPr>
                <w:rFonts w:asciiTheme="majorHAnsi" w:eastAsia="Times New Roman" w:hAnsiTheme="majorHAnsi" w:cstheme="majorHAnsi"/>
              </w:rPr>
              <w:t xml:space="preserve"> 22 décembre</w:t>
            </w:r>
            <w:r w:rsidR="00C57D26">
              <w:rPr>
                <w:rFonts w:asciiTheme="majorHAnsi" w:eastAsia="Times New Roman" w:hAnsiTheme="majorHAnsi" w:cstheme="majorHAnsi"/>
              </w:rPr>
              <w:t xml:space="preserve"> en matinée</w:t>
            </w:r>
            <w:r>
              <w:rPr>
                <w:rFonts w:asciiTheme="majorHAnsi" w:eastAsia="Times New Roman" w:hAnsiTheme="majorHAnsi" w:cstheme="majorHAnsi"/>
              </w:rPr>
              <w:t xml:space="preserve"> et </w:t>
            </w:r>
            <w:r w:rsidR="001F2705">
              <w:rPr>
                <w:rFonts w:asciiTheme="majorHAnsi" w:eastAsia="Times New Roman" w:hAnsiTheme="majorHAnsi" w:cstheme="majorHAnsi"/>
              </w:rPr>
              <w:t xml:space="preserve">le </w:t>
            </w:r>
            <w:r>
              <w:rPr>
                <w:rFonts w:asciiTheme="majorHAnsi" w:eastAsia="Times New Roman" w:hAnsiTheme="majorHAnsi" w:cstheme="majorHAnsi"/>
              </w:rPr>
              <w:t>prix d’entrée</w:t>
            </w:r>
            <w:r w:rsidR="001F2705">
              <w:rPr>
                <w:rFonts w:asciiTheme="majorHAnsi" w:eastAsia="Times New Roman" w:hAnsiTheme="majorHAnsi" w:cstheme="majorHAnsi"/>
              </w:rPr>
              <w:t xml:space="preserve"> sera</w:t>
            </w:r>
            <w:r w:rsidR="00C57D26">
              <w:rPr>
                <w:rFonts w:asciiTheme="majorHAnsi" w:eastAsia="Times New Roman" w:hAnsiTheme="majorHAnsi" w:cstheme="majorHAnsi"/>
              </w:rPr>
              <w:t xml:space="preserve"> une denrée</w:t>
            </w:r>
            <w:r>
              <w:rPr>
                <w:rFonts w:asciiTheme="majorHAnsi" w:eastAsia="Times New Roman" w:hAnsiTheme="majorHAnsi" w:cstheme="majorHAnsi"/>
              </w:rPr>
              <w:t xml:space="preserve"> non périssable qui ira </w:t>
            </w:r>
            <w:r w:rsidR="00BE1394">
              <w:rPr>
                <w:rFonts w:asciiTheme="majorHAnsi" w:eastAsia="Times New Roman" w:hAnsiTheme="majorHAnsi" w:cstheme="majorHAnsi"/>
              </w:rPr>
              <w:t>à</w:t>
            </w:r>
            <w:r>
              <w:rPr>
                <w:rFonts w:asciiTheme="majorHAnsi" w:eastAsia="Times New Roman" w:hAnsiTheme="majorHAnsi" w:cstheme="majorHAnsi"/>
              </w:rPr>
              <w:t xml:space="preserve"> un organisme</w:t>
            </w:r>
            <w:r w:rsidR="00C57D26">
              <w:rPr>
                <w:rFonts w:asciiTheme="majorHAnsi" w:eastAsia="Times New Roman" w:hAnsiTheme="majorHAnsi" w:cstheme="majorHAnsi"/>
              </w:rPr>
              <w:t xml:space="preserve"> à but non-lucratif</w:t>
            </w:r>
            <w:r>
              <w:rPr>
                <w:rFonts w:asciiTheme="majorHAnsi" w:eastAsia="Times New Roman" w:hAnsiTheme="majorHAnsi" w:cstheme="majorHAnsi"/>
              </w:rPr>
              <w:t xml:space="preserve"> de la </w:t>
            </w:r>
            <w:r w:rsidR="001F2705">
              <w:rPr>
                <w:rFonts w:asciiTheme="majorHAnsi" w:eastAsia="Times New Roman" w:hAnsiTheme="majorHAnsi" w:cstheme="majorHAnsi"/>
              </w:rPr>
              <w:t>communauté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="00D62955">
              <w:rPr>
                <w:rFonts w:asciiTheme="majorHAnsi" w:eastAsia="Times New Roman" w:hAnsiTheme="majorHAnsi" w:cstheme="majorHAnsi"/>
              </w:rPr>
              <w:t xml:space="preserve"> (The Stop)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1C7E6593" w14:textId="3B4E738A" w:rsidR="00C57D26" w:rsidRDefault="00613241" w:rsidP="00C57D26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L’école prépare le </w:t>
            </w:r>
            <w:r w:rsidR="004F1FA9">
              <w:rPr>
                <w:rFonts w:asciiTheme="majorHAnsi" w:eastAsia="Times New Roman" w:hAnsiTheme="majorHAnsi" w:cstheme="majorHAnsi"/>
              </w:rPr>
              <w:t>moi</w:t>
            </w:r>
            <w:r w:rsidR="001F2705">
              <w:rPr>
                <w:rFonts w:asciiTheme="majorHAnsi" w:eastAsia="Times New Roman" w:hAnsiTheme="majorHAnsi" w:cstheme="majorHAnsi"/>
              </w:rPr>
              <w:t>s</w:t>
            </w:r>
            <w:r w:rsidR="004F1FA9">
              <w:rPr>
                <w:rFonts w:asciiTheme="majorHAnsi" w:eastAsia="Times New Roman" w:hAnsiTheme="majorHAnsi" w:cstheme="majorHAnsi"/>
              </w:rPr>
              <w:t xml:space="preserve"> </w:t>
            </w:r>
            <w:r w:rsidR="001F2705">
              <w:rPr>
                <w:rFonts w:asciiTheme="majorHAnsi" w:eastAsia="Times New Roman" w:hAnsiTheme="majorHAnsi" w:cstheme="majorHAnsi"/>
              </w:rPr>
              <w:t>d</w:t>
            </w:r>
            <w:r w:rsidR="00D62955">
              <w:rPr>
                <w:rFonts w:asciiTheme="majorHAnsi" w:eastAsia="Times New Roman" w:hAnsiTheme="majorHAnsi" w:cstheme="majorHAnsi"/>
              </w:rPr>
              <w:t>e l</w:t>
            </w:r>
            <w:r w:rsidR="001F2705">
              <w:rPr>
                <w:rFonts w:asciiTheme="majorHAnsi" w:eastAsia="Times New Roman" w:hAnsiTheme="majorHAnsi" w:cstheme="majorHAnsi"/>
              </w:rPr>
              <w:t>’</w:t>
            </w:r>
            <w:r w:rsidR="007301B2">
              <w:rPr>
                <w:rFonts w:asciiTheme="majorHAnsi" w:eastAsia="Times New Roman" w:hAnsiTheme="majorHAnsi" w:cstheme="majorHAnsi"/>
              </w:rPr>
              <w:t>histoire des</w:t>
            </w:r>
            <w:r w:rsidR="004F1FA9">
              <w:rPr>
                <w:rFonts w:asciiTheme="majorHAnsi" w:eastAsia="Times New Roman" w:hAnsiTheme="majorHAnsi" w:cstheme="majorHAnsi"/>
              </w:rPr>
              <w:t xml:space="preserve"> </w:t>
            </w:r>
            <w:r w:rsidR="00D62955">
              <w:rPr>
                <w:rFonts w:asciiTheme="majorHAnsi" w:eastAsia="Times New Roman" w:hAnsiTheme="majorHAnsi" w:cstheme="majorHAnsi"/>
              </w:rPr>
              <w:t>N</w:t>
            </w:r>
            <w:r w:rsidR="004F1FA9">
              <w:rPr>
                <w:rFonts w:asciiTheme="majorHAnsi" w:eastAsia="Times New Roman" w:hAnsiTheme="majorHAnsi" w:cstheme="majorHAnsi"/>
              </w:rPr>
              <w:t>oirs</w:t>
            </w:r>
            <w:r>
              <w:rPr>
                <w:rFonts w:asciiTheme="majorHAnsi" w:eastAsia="Times New Roman" w:hAnsiTheme="majorHAnsi" w:cstheme="majorHAnsi"/>
              </w:rPr>
              <w:t xml:space="preserve"> (</w:t>
            </w:r>
            <w:r w:rsidR="00D62955">
              <w:rPr>
                <w:rFonts w:asciiTheme="majorHAnsi" w:eastAsia="Times New Roman" w:hAnsiTheme="majorHAnsi" w:cstheme="majorHAnsi"/>
              </w:rPr>
              <w:t>ceci inclura un</w:t>
            </w:r>
            <w:r w:rsidR="004F1FA9">
              <w:rPr>
                <w:rFonts w:asciiTheme="majorHAnsi" w:eastAsia="Times New Roman" w:hAnsiTheme="majorHAnsi" w:cstheme="majorHAnsi"/>
              </w:rPr>
              <w:t xml:space="preserve"> repas multiculturel</w:t>
            </w:r>
            <w:r>
              <w:rPr>
                <w:rFonts w:asciiTheme="majorHAnsi" w:eastAsia="Times New Roman" w:hAnsiTheme="majorHAnsi" w:cstheme="majorHAnsi"/>
              </w:rPr>
              <w:t>,</w:t>
            </w:r>
            <w:r w:rsidR="004F1FA9">
              <w:rPr>
                <w:rFonts w:asciiTheme="majorHAnsi" w:eastAsia="Times New Roman" w:hAnsiTheme="majorHAnsi" w:cstheme="majorHAnsi"/>
              </w:rPr>
              <w:t xml:space="preserve"> spectacle</w:t>
            </w:r>
            <w:r w:rsidR="00BE1394">
              <w:rPr>
                <w:rFonts w:asciiTheme="majorHAnsi" w:eastAsia="Times New Roman" w:hAnsiTheme="majorHAnsi" w:cstheme="majorHAnsi"/>
              </w:rPr>
              <w:t>s</w:t>
            </w:r>
            <w:r w:rsidR="004F1FA9">
              <w:rPr>
                <w:rFonts w:asciiTheme="majorHAnsi" w:eastAsia="Times New Roman" w:hAnsiTheme="majorHAnsi" w:cstheme="majorHAnsi"/>
              </w:rPr>
              <w:t xml:space="preserve"> et autres évènements</w:t>
            </w:r>
            <w:r>
              <w:rPr>
                <w:rFonts w:asciiTheme="majorHAnsi" w:eastAsia="Times New Roman" w:hAnsiTheme="majorHAnsi" w:cstheme="majorHAnsi"/>
              </w:rPr>
              <w:t>)</w:t>
            </w:r>
            <w:r w:rsidR="004F1FA9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16FE20F2" w14:textId="47D1AFAD" w:rsidR="00C57D26" w:rsidRDefault="00613241" w:rsidP="00C57D26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 w:rsidRPr="00C57D26">
              <w:rPr>
                <w:rFonts w:asciiTheme="majorHAnsi" w:eastAsia="Times New Roman" w:hAnsiTheme="majorHAnsi" w:cstheme="majorHAnsi"/>
              </w:rPr>
              <w:t xml:space="preserve">L’école a aussi mis en place </w:t>
            </w:r>
            <w:r w:rsidR="004F1FA9" w:rsidRPr="00C57D26">
              <w:rPr>
                <w:rFonts w:asciiTheme="majorHAnsi" w:eastAsia="Times New Roman" w:hAnsiTheme="majorHAnsi" w:cstheme="majorHAnsi"/>
              </w:rPr>
              <w:t>de</w:t>
            </w:r>
            <w:r w:rsidR="00B16798">
              <w:rPr>
                <w:rFonts w:asciiTheme="majorHAnsi" w:eastAsia="Times New Roman" w:hAnsiTheme="majorHAnsi" w:cstheme="majorHAnsi"/>
              </w:rPr>
              <w:t xml:space="preserve"> nombreux</w:t>
            </w:r>
            <w:r w:rsidR="004F1FA9" w:rsidRPr="00C57D26">
              <w:rPr>
                <w:rFonts w:asciiTheme="majorHAnsi" w:eastAsia="Times New Roman" w:hAnsiTheme="majorHAnsi" w:cstheme="majorHAnsi"/>
              </w:rPr>
              <w:t xml:space="preserve"> club</w:t>
            </w:r>
            <w:r w:rsidR="007301B2" w:rsidRPr="00C57D26">
              <w:rPr>
                <w:rFonts w:asciiTheme="majorHAnsi" w:eastAsia="Times New Roman" w:hAnsiTheme="majorHAnsi" w:cstheme="majorHAnsi"/>
              </w:rPr>
              <w:t>s</w:t>
            </w:r>
            <w:r w:rsidRPr="00C57D26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30137016" w14:textId="25DE240D" w:rsidR="007301B2" w:rsidRPr="00C57D26" w:rsidRDefault="00613241" w:rsidP="00C57D26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 w:rsidRPr="00C57D26">
              <w:rPr>
                <w:rFonts w:asciiTheme="majorHAnsi" w:eastAsia="Times New Roman" w:hAnsiTheme="majorHAnsi" w:cstheme="majorHAnsi"/>
              </w:rPr>
              <w:t>L’école organise p</w:t>
            </w:r>
            <w:r w:rsidR="007301B2" w:rsidRPr="00C57D26">
              <w:rPr>
                <w:rFonts w:asciiTheme="majorHAnsi" w:eastAsia="Times New Roman" w:hAnsiTheme="majorHAnsi" w:cstheme="majorHAnsi"/>
              </w:rPr>
              <w:t>lusieurs Assemblées</w:t>
            </w:r>
            <w:r w:rsidRPr="00C57D26">
              <w:rPr>
                <w:rFonts w:asciiTheme="majorHAnsi" w:eastAsia="Times New Roman" w:hAnsiTheme="majorHAnsi" w:cstheme="majorHAnsi"/>
              </w:rPr>
              <w:t xml:space="preserve"> qui rassemblent toute</w:t>
            </w:r>
            <w:r w:rsidR="007301B2" w:rsidRPr="00C57D26">
              <w:rPr>
                <w:rFonts w:asciiTheme="majorHAnsi" w:eastAsia="Times New Roman" w:hAnsiTheme="majorHAnsi" w:cstheme="majorHAnsi"/>
              </w:rPr>
              <w:t xml:space="preserve"> </w:t>
            </w:r>
            <w:r w:rsidRPr="00C57D26">
              <w:rPr>
                <w:rFonts w:asciiTheme="majorHAnsi" w:eastAsia="Times New Roman" w:hAnsiTheme="majorHAnsi" w:cstheme="majorHAnsi"/>
              </w:rPr>
              <w:t>l’école</w:t>
            </w:r>
            <w:r w:rsidR="007301B2" w:rsidRPr="00C57D26">
              <w:rPr>
                <w:rFonts w:asciiTheme="majorHAnsi" w:eastAsia="Times New Roman" w:hAnsiTheme="majorHAnsi" w:cstheme="majorHAnsi"/>
              </w:rPr>
              <w:t xml:space="preserve"> (</w:t>
            </w:r>
            <w:r w:rsidR="00C57D26">
              <w:rPr>
                <w:rFonts w:asciiTheme="majorHAnsi" w:eastAsia="Times New Roman" w:hAnsiTheme="majorHAnsi" w:cstheme="majorHAnsi"/>
              </w:rPr>
              <w:t xml:space="preserve">ex. </w:t>
            </w:r>
            <w:r w:rsidRPr="00C57D26">
              <w:rPr>
                <w:rFonts w:asciiTheme="majorHAnsi" w:eastAsia="Times New Roman" w:hAnsiTheme="majorHAnsi" w:cstheme="majorHAnsi"/>
              </w:rPr>
              <w:t>T</w:t>
            </w:r>
            <w:r w:rsidR="007301B2" w:rsidRPr="00C57D26">
              <w:rPr>
                <w:rFonts w:asciiTheme="majorHAnsi" w:eastAsia="Times New Roman" w:hAnsiTheme="majorHAnsi" w:cstheme="majorHAnsi"/>
              </w:rPr>
              <w:t xml:space="preserve">erry </w:t>
            </w:r>
            <w:r w:rsidRPr="00C57D26">
              <w:rPr>
                <w:rFonts w:asciiTheme="majorHAnsi" w:eastAsia="Times New Roman" w:hAnsiTheme="majorHAnsi" w:cstheme="majorHAnsi"/>
              </w:rPr>
              <w:t>F</w:t>
            </w:r>
            <w:r w:rsidR="007301B2" w:rsidRPr="00C57D26">
              <w:rPr>
                <w:rFonts w:asciiTheme="majorHAnsi" w:eastAsia="Times New Roman" w:hAnsiTheme="majorHAnsi" w:cstheme="majorHAnsi"/>
              </w:rPr>
              <w:t>ox, dr</w:t>
            </w:r>
            <w:r w:rsidRPr="00C57D26">
              <w:rPr>
                <w:rFonts w:asciiTheme="majorHAnsi" w:eastAsia="Times New Roman" w:hAnsiTheme="majorHAnsi" w:cstheme="majorHAnsi"/>
              </w:rPr>
              <w:t>a</w:t>
            </w:r>
            <w:r w:rsidR="007301B2" w:rsidRPr="00C57D26">
              <w:rPr>
                <w:rFonts w:asciiTheme="majorHAnsi" w:eastAsia="Times New Roman" w:hAnsiTheme="majorHAnsi" w:cstheme="majorHAnsi"/>
              </w:rPr>
              <w:t xml:space="preserve">peau franco-ontarien et </w:t>
            </w:r>
            <w:r w:rsidR="00D62955">
              <w:rPr>
                <w:rFonts w:asciiTheme="majorHAnsi" w:eastAsia="Times New Roman" w:hAnsiTheme="majorHAnsi" w:cstheme="majorHAnsi"/>
              </w:rPr>
              <w:t>J</w:t>
            </w:r>
            <w:r w:rsidR="007301B2" w:rsidRPr="00C57D26">
              <w:rPr>
                <w:rFonts w:asciiTheme="majorHAnsi" w:eastAsia="Times New Roman" w:hAnsiTheme="majorHAnsi" w:cstheme="majorHAnsi"/>
              </w:rPr>
              <w:t xml:space="preserve">ournée du </w:t>
            </w:r>
            <w:r w:rsidR="00D62955">
              <w:rPr>
                <w:rFonts w:asciiTheme="majorHAnsi" w:eastAsia="Times New Roman" w:hAnsiTheme="majorHAnsi" w:cstheme="majorHAnsi"/>
              </w:rPr>
              <w:t>S</w:t>
            </w:r>
            <w:r w:rsidR="007301B2" w:rsidRPr="00C57D26">
              <w:rPr>
                <w:rFonts w:asciiTheme="majorHAnsi" w:eastAsia="Times New Roman" w:hAnsiTheme="majorHAnsi" w:cstheme="majorHAnsi"/>
              </w:rPr>
              <w:t>ouvenir)</w:t>
            </w:r>
            <w:r w:rsidRPr="00C57D26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0EB376BB" w14:textId="5619E090" w:rsidR="007301B2" w:rsidRDefault="00613241" w:rsidP="00613241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L’école recherche des p</w:t>
            </w:r>
            <w:r w:rsidR="007A705D" w:rsidRPr="007A705D">
              <w:rPr>
                <w:rFonts w:asciiTheme="majorHAnsi" w:eastAsia="Times New Roman" w:hAnsiTheme="majorHAnsi" w:cstheme="majorHAnsi"/>
              </w:rPr>
              <w:t xml:space="preserve">arents bénévoles pour </w:t>
            </w:r>
            <w:r w:rsidR="00D372C8">
              <w:rPr>
                <w:rFonts w:asciiTheme="majorHAnsi" w:eastAsia="Times New Roman" w:hAnsiTheme="majorHAnsi" w:cstheme="majorHAnsi"/>
              </w:rPr>
              <w:t>aider avec le</w:t>
            </w:r>
            <w:r w:rsidR="007A705D" w:rsidRPr="007A705D">
              <w:rPr>
                <w:rFonts w:asciiTheme="majorHAnsi" w:eastAsia="Times New Roman" w:hAnsiTheme="majorHAnsi" w:cstheme="majorHAnsi"/>
              </w:rPr>
              <w:t xml:space="preserve"> jardinage et le mur de plantes</w:t>
            </w:r>
            <w:r>
              <w:rPr>
                <w:rFonts w:asciiTheme="majorHAnsi" w:eastAsia="Times New Roman" w:hAnsiTheme="majorHAnsi" w:cstheme="majorHAnsi"/>
              </w:rPr>
              <w:t xml:space="preserve"> qui sera à l’intérieur. </w:t>
            </w:r>
          </w:p>
          <w:p w14:paraId="469F5573" w14:textId="22C424D9" w:rsidR="00F364AD" w:rsidRPr="00190FCB" w:rsidRDefault="00190FCB" w:rsidP="00190FCB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Avant la prochaine rencontre, une lettre et un formulaire de bénévolat sera partagé à la communauté et sur les réseaux sociaux.</w:t>
            </w:r>
          </w:p>
        </w:tc>
      </w:tr>
      <w:tr w:rsidR="00F364AD" w:rsidRPr="00A31717" w14:paraId="7BF3ED41" w14:textId="77777777" w:rsidTr="00F364AD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DB7E0" w14:textId="1CCCB1DC" w:rsidR="00F364AD" w:rsidRPr="00B719A5" w:rsidRDefault="002A544D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B719A5">
              <w:rPr>
                <w:rFonts w:asciiTheme="majorHAnsi" w:hAnsiTheme="majorHAnsi"/>
                <w:b/>
              </w:rPr>
              <w:lastRenderedPageBreak/>
              <w:t>État des finances du conseil de parents (5 min</w:t>
            </w:r>
            <w:r w:rsidR="00605513">
              <w:rPr>
                <w:rFonts w:asciiTheme="majorHAnsi" w:hAnsiTheme="majorHAnsi"/>
                <w:b/>
              </w:rPr>
              <w:t xml:space="preserve"> - Melissa</w:t>
            </w:r>
            <w:r w:rsidRPr="00B719A5">
              <w:rPr>
                <w:rFonts w:asciiTheme="majorHAnsi" w:hAnsiTheme="majorHAnsi"/>
                <w:b/>
              </w:rPr>
              <w:t>)</w:t>
            </w:r>
          </w:p>
        </w:tc>
      </w:tr>
      <w:tr w:rsidR="00046FA0" w:rsidRPr="00A31717" w14:paraId="44D9C392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03256" w14:textId="01DFD648" w:rsidR="00046FA0" w:rsidRDefault="00BA52FD" w:rsidP="006772ED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 31 octobre 2022 le solde de notre compte était de 40</w:t>
            </w:r>
            <w:r w:rsidR="00D6295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823,34$</w:t>
            </w:r>
          </w:p>
          <w:p w14:paraId="38663A5D" w14:textId="39C8C5FC" w:rsidR="006772ED" w:rsidRPr="00BE1394" w:rsidRDefault="00613241" w:rsidP="00BA52FD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conseil des p</w:t>
            </w:r>
            <w:r w:rsidR="00002875">
              <w:rPr>
                <w:rFonts w:asciiTheme="majorHAnsi" w:hAnsiTheme="majorHAnsi"/>
              </w:rPr>
              <w:t>arents</w:t>
            </w:r>
            <w:r>
              <w:rPr>
                <w:rFonts w:asciiTheme="majorHAnsi" w:hAnsiTheme="majorHAnsi"/>
              </w:rPr>
              <w:t xml:space="preserve"> voudrait organiser</w:t>
            </w:r>
            <w:r w:rsidR="00002875">
              <w:rPr>
                <w:rFonts w:asciiTheme="majorHAnsi" w:hAnsiTheme="majorHAnsi"/>
              </w:rPr>
              <w:t xml:space="preserve"> quelque chose pour la s</w:t>
            </w:r>
            <w:r w:rsidR="006772ED">
              <w:rPr>
                <w:rFonts w:asciiTheme="majorHAnsi" w:hAnsiTheme="majorHAnsi"/>
              </w:rPr>
              <w:t>ema</w:t>
            </w:r>
            <w:r w:rsidR="00B6685B">
              <w:rPr>
                <w:rFonts w:asciiTheme="majorHAnsi" w:hAnsiTheme="majorHAnsi"/>
              </w:rPr>
              <w:t>i</w:t>
            </w:r>
            <w:r w:rsidR="006772ED">
              <w:rPr>
                <w:rFonts w:asciiTheme="majorHAnsi" w:hAnsiTheme="majorHAnsi"/>
              </w:rPr>
              <w:t>ne</w:t>
            </w:r>
            <w:r w:rsidR="00190FCB">
              <w:rPr>
                <w:rFonts w:asciiTheme="majorHAnsi" w:hAnsiTheme="majorHAnsi"/>
              </w:rPr>
              <w:t xml:space="preserve"> : </w:t>
            </w:r>
            <w:r w:rsidR="00190FCB" w:rsidRPr="00190FCB">
              <w:rPr>
                <w:rFonts w:asciiTheme="majorHAnsi" w:hAnsiTheme="majorHAnsi"/>
                <w:i/>
                <w:iCs/>
              </w:rPr>
              <w:t xml:space="preserve">On dit </w:t>
            </w:r>
            <w:r w:rsidR="006772ED" w:rsidRPr="00190FCB">
              <w:rPr>
                <w:rFonts w:asciiTheme="majorHAnsi" w:hAnsiTheme="majorHAnsi"/>
                <w:i/>
                <w:iCs/>
              </w:rPr>
              <w:t>merci</w:t>
            </w:r>
            <w:r w:rsidR="00BA52FD">
              <w:rPr>
                <w:rFonts w:asciiTheme="majorHAnsi" w:hAnsiTheme="majorHAnsi"/>
              </w:rPr>
              <w:t xml:space="preserve"> </w:t>
            </w:r>
            <w:r w:rsidR="0057479E" w:rsidRPr="0057479E">
              <w:rPr>
                <w:rFonts w:asciiTheme="majorHAnsi" w:hAnsiTheme="majorHAnsi"/>
                <w:u w:val="single"/>
              </w:rPr>
              <w:t>du 12 au 16 décembre 2022</w:t>
            </w:r>
            <w:r w:rsidR="0057479E">
              <w:rPr>
                <w:rFonts w:asciiTheme="majorHAnsi" w:hAnsiTheme="majorHAnsi"/>
              </w:rPr>
              <w:t xml:space="preserve"> </w:t>
            </w:r>
            <w:r w:rsidR="00B16798">
              <w:rPr>
                <w:rFonts w:asciiTheme="majorHAnsi" w:hAnsiTheme="majorHAnsi"/>
              </w:rPr>
              <w:t>afin de remercier</w:t>
            </w:r>
            <w:r w:rsidR="00BA52FD">
              <w:rPr>
                <w:rFonts w:asciiTheme="majorHAnsi" w:hAnsiTheme="majorHAnsi"/>
              </w:rPr>
              <w:t xml:space="preserve"> </w:t>
            </w:r>
            <w:r w:rsidR="00B16798">
              <w:rPr>
                <w:rFonts w:asciiTheme="majorHAnsi" w:hAnsiTheme="majorHAnsi"/>
              </w:rPr>
              <w:t xml:space="preserve">le </w:t>
            </w:r>
            <w:r w:rsidR="00BA52FD">
              <w:rPr>
                <w:rFonts w:asciiTheme="majorHAnsi" w:hAnsiTheme="majorHAnsi"/>
              </w:rPr>
              <w:t>personnel de l’école</w:t>
            </w:r>
            <w:r w:rsidR="00002875">
              <w:rPr>
                <w:rFonts w:asciiTheme="majorHAnsi" w:hAnsiTheme="majorHAnsi"/>
              </w:rPr>
              <w:t xml:space="preserve">. </w:t>
            </w:r>
          </w:p>
        </w:tc>
      </w:tr>
      <w:tr w:rsidR="00046FA0" w:rsidRPr="00A31717" w14:paraId="5BEE8169" w14:textId="77777777" w:rsidTr="00046FA0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7D3888" w14:textId="4DF5567D" w:rsidR="00046FA0" w:rsidRDefault="00046FA0" w:rsidP="00046FA0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Projet de </w:t>
            </w:r>
            <w:r w:rsidR="00605513">
              <w:rPr>
                <w:rFonts w:asciiTheme="majorHAnsi" w:hAnsiTheme="majorHAnsi"/>
                <w:b/>
              </w:rPr>
              <w:t>classe</w:t>
            </w:r>
            <w:r>
              <w:rPr>
                <w:rFonts w:asciiTheme="majorHAnsi" w:hAnsiTheme="majorHAnsi"/>
                <w:b/>
              </w:rPr>
              <w:t xml:space="preserve"> extérieure (5 min - Isabelle)</w:t>
            </w:r>
          </w:p>
        </w:tc>
      </w:tr>
      <w:tr w:rsidR="009A5218" w:rsidRPr="00A31717" w14:paraId="43725108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63B5C2" w14:textId="66602DEF" w:rsidR="00B6685B" w:rsidRDefault="00B6685B" w:rsidP="0060551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Il reste </w:t>
            </w:r>
            <w:r w:rsidR="00002875">
              <w:rPr>
                <w:rFonts w:asciiTheme="majorHAnsi" w:hAnsiTheme="majorHAnsi"/>
              </w:rPr>
              <w:t>$</w:t>
            </w:r>
            <w:r>
              <w:rPr>
                <w:rFonts w:asciiTheme="majorHAnsi" w:hAnsiTheme="majorHAnsi"/>
              </w:rPr>
              <w:t>18</w:t>
            </w:r>
            <w:r w:rsidR="00D372C8">
              <w:rPr>
                <w:rFonts w:asciiTheme="majorHAnsi" w:hAnsiTheme="majorHAnsi"/>
              </w:rPr>
              <w:t>,</w:t>
            </w:r>
            <w:r w:rsidR="00D62955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00</w:t>
            </w:r>
            <w:r w:rsidR="00002875">
              <w:rPr>
                <w:rFonts w:asciiTheme="majorHAnsi" w:hAnsiTheme="majorHAnsi"/>
              </w:rPr>
              <w:t xml:space="preserve"> </w:t>
            </w:r>
            <w:r w:rsidR="00BE1394">
              <w:rPr>
                <w:rFonts w:asciiTheme="majorHAnsi" w:hAnsiTheme="majorHAnsi"/>
              </w:rPr>
              <w:t>à</w:t>
            </w:r>
            <w:r w:rsidR="00002875">
              <w:rPr>
                <w:rFonts w:asciiTheme="majorHAnsi" w:hAnsiTheme="majorHAnsi"/>
              </w:rPr>
              <w:t xml:space="preserve"> rembourser pour la </w:t>
            </w:r>
            <w:r>
              <w:rPr>
                <w:rFonts w:asciiTheme="majorHAnsi" w:hAnsiTheme="majorHAnsi"/>
              </w:rPr>
              <w:t>structure de jeu</w:t>
            </w:r>
            <w:r w:rsidR="00BE1394">
              <w:rPr>
                <w:rFonts w:asciiTheme="majorHAnsi" w:hAnsiTheme="majorHAnsi"/>
              </w:rPr>
              <w:t xml:space="preserve"> au Conseil Scolaire </w:t>
            </w:r>
            <w:proofErr w:type="spellStart"/>
            <w:r w:rsidR="00BE1394">
              <w:rPr>
                <w:rFonts w:asciiTheme="majorHAnsi" w:hAnsiTheme="majorHAnsi"/>
              </w:rPr>
              <w:t>Viamonde</w:t>
            </w:r>
            <w:proofErr w:type="spellEnd"/>
            <w:r w:rsidR="00002875">
              <w:rPr>
                <w:rFonts w:asciiTheme="majorHAnsi" w:hAnsiTheme="majorHAnsi"/>
              </w:rPr>
              <w:t xml:space="preserve">. Le Conseil des parents suggère qu’on le rembourse pour qu’on soit éligible pour un nouveau prêt du Conseil </w:t>
            </w:r>
            <w:proofErr w:type="spellStart"/>
            <w:r w:rsidR="00002875">
              <w:rPr>
                <w:rFonts w:asciiTheme="majorHAnsi" w:hAnsiTheme="majorHAnsi"/>
              </w:rPr>
              <w:t>Viamonde</w:t>
            </w:r>
            <w:proofErr w:type="spellEnd"/>
            <w:r>
              <w:rPr>
                <w:rFonts w:asciiTheme="majorHAnsi" w:hAnsiTheme="majorHAnsi"/>
              </w:rPr>
              <w:t xml:space="preserve"> pour la classe extérieure (approx </w:t>
            </w:r>
            <w:r w:rsidR="00002875">
              <w:rPr>
                <w:rFonts w:asciiTheme="majorHAnsi" w:hAnsiTheme="majorHAnsi"/>
              </w:rPr>
              <w:t>$</w:t>
            </w:r>
            <w:r>
              <w:rPr>
                <w:rFonts w:asciiTheme="majorHAnsi" w:hAnsiTheme="majorHAnsi"/>
              </w:rPr>
              <w:t>60</w:t>
            </w:r>
            <w:r w:rsidR="00D6295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000</w:t>
            </w:r>
            <w:r w:rsidR="00D62955">
              <w:rPr>
                <w:rFonts w:asciiTheme="majorHAnsi" w:hAnsiTheme="majorHAnsi"/>
              </w:rPr>
              <w:t xml:space="preserve"> – demande d’un prêt de $ 30 000</w:t>
            </w:r>
            <w:r>
              <w:rPr>
                <w:rFonts w:asciiTheme="majorHAnsi" w:hAnsiTheme="majorHAnsi"/>
              </w:rPr>
              <w:t>)</w:t>
            </w:r>
            <w:r w:rsidR="00002875">
              <w:rPr>
                <w:rFonts w:asciiTheme="majorHAnsi" w:hAnsiTheme="majorHAnsi"/>
              </w:rPr>
              <w:t>.</w:t>
            </w:r>
          </w:p>
          <w:p w14:paraId="240FC41C" w14:textId="36CE8288" w:rsidR="00002875" w:rsidRDefault="00002875" w:rsidP="001A6555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 </w:t>
            </w:r>
            <w:r w:rsidR="00B6685B">
              <w:rPr>
                <w:rFonts w:asciiTheme="majorHAnsi" w:hAnsiTheme="majorHAnsi"/>
              </w:rPr>
              <w:t xml:space="preserve">demande de financement </w:t>
            </w:r>
            <w:r>
              <w:rPr>
                <w:rFonts w:asciiTheme="majorHAnsi" w:hAnsiTheme="majorHAnsi"/>
              </w:rPr>
              <w:t xml:space="preserve">de la banque TD est </w:t>
            </w:r>
            <w:r w:rsidR="00B6685B">
              <w:rPr>
                <w:rFonts w:asciiTheme="majorHAnsi" w:hAnsiTheme="majorHAnsi"/>
              </w:rPr>
              <w:t>complexe et le projet doit être lié à l’</w:t>
            </w:r>
            <w:r>
              <w:rPr>
                <w:rFonts w:asciiTheme="majorHAnsi" w:hAnsiTheme="majorHAnsi"/>
              </w:rPr>
              <w:t>environnent</w:t>
            </w:r>
            <w:r w:rsidR="00B6685B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De plus, il </w:t>
            </w:r>
            <w:r w:rsidR="00B6685B">
              <w:rPr>
                <w:rFonts w:asciiTheme="majorHAnsi" w:hAnsiTheme="majorHAnsi"/>
              </w:rPr>
              <w:t>ne paye pas pour les structures (</w:t>
            </w:r>
            <w:r w:rsidR="00D372C8">
              <w:rPr>
                <w:rFonts w:asciiTheme="majorHAnsi" w:hAnsiTheme="majorHAnsi"/>
              </w:rPr>
              <w:t xml:space="preserve">ex. </w:t>
            </w:r>
            <w:r>
              <w:rPr>
                <w:rFonts w:asciiTheme="majorHAnsi" w:hAnsiTheme="majorHAnsi"/>
              </w:rPr>
              <w:t>structure</w:t>
            </w:r>
            <w:r w:rsidR="00B6685B">
              <w:rPr>
                <w:rFonts w:asciiTheme="majorHAnsi" w:hAnsiTheme="majorHAnsi"/>
              </w:rPr>
              <w:t xml:space="preserve"> d</w:t>
            </w:r>
            <w:r>
              <w:rPr>
                <w:rFonts w:asciiTheme="majorHAnsi" w:hAnsiTheme="majorHAnsi"/>
              </w:rPr>
              <w:t>’</w:t>
            </w:r>
            <w:r w:rsidR="00B6685B">
              <w:rPr>
                <w:rFonts w:asciiTheme="majorHAnsi" w:hAnsiTheme="majorHAnsi"/>
              </w:rPr>
              <w:t>ombrage)</w:t>
            </w:r>
            <w:r w:rsidR="00D372C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C’est donc plus simple de demander un prêt au conseil scolaire. </w:t>
            </w:r>
          </w:p>
          <w:p w14:paraId="24148D02" w14:textId="76CBC549" w:rsidR="001A6555" w:rsidRPr="00002875" w:rsidRDefault="001A6555" w:rsidP="001A6555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rFonts w:asciiTheme="majorHAnsi" w:hAnsiTheme="majorHAnsi"/>
              </w:rPr>
            </w:pPr>
            <w:r w:rsidRPr="00002875">
              <w:rPr>
                <w:rFonts w:asciiTheme="majorHAnsi" w:hAnsiTheme="majorHAnsi"/>
              </w:rPr>
              <w:t xml:space="preserve">Isabelle et </w:t>
            </w:r>
            <w:proofErr w:type="spellStart"/>
            <w:r w:rsidRPr="00002875">
              <w:rPr>
                <w:rFonts w:asciiTheme="majorHAnsi" w:hAnsiTheme="majorHAnsi"/>
              </w:rPr>
              <w:t>L</w:t>
            </w:r>
            <w:r w:rsidR="00BE1394">
              <w:rPr>
                <w:rFonts w:asciiTheme="majorHAnsi" w:hAnsiTheme="majorHAnsi"/>
              </w:rPr>
              <w:t>é</w:t>
            </w:r>
            <w:r w:rsidRPr="00002875">
              <w:rPr>
                <w:rFonts w:asciiTheme="majorHAnsi" w:hAnsiTheme="majorHAnsi"/>
              </w:rPr>
              <w:t>ah</w:t>
            </w:r>
            <w:proofErr w:type="spellEnd"/>
            <w:r w:rsidRPr="00002875">
              <w:rPr>
                <w:rFonts w:asciiTheme="majorHAnsi" w:hAnsiTheme="majorHAnsi"/>
              </w:rPr>
              <w:t xml:space="preserve"> </w:t>
            </w:r>
            <w:r w:rsidR="00002875">
              <w:rPr>
                <w:rFonts w:asciiTheme="majorHAnsi" w:hAnsiTheme="majorHAnsi"/>
              </w:rPr>
              <w:t>se porte</w:t>
            </w:r>
            <w:r w:rsidR="00BE1394">
              <w:rPr>
                <w:rFonts w:asciiTheme="majorHAnsi" w:hAnsiTheme="majorHAnsi"/>
              </w:rPr>
              <w:t>nt</w:t>
            </w:r>
            <w:r w:rsidR="00002875">
              <w:rPr>
                <w:rFonts w:asciiTheme="majorHAnsi" w:hAnsiTheme="majorHAnsi"/>
              </w:rPr>
              <w:t xml:space="preserve"> </w:t>
            </w:r>
            <w:r w:rsidRPr="00002875">
              <w:rPr>
                <w:rFonts w:asciiTheme="majorHAnsi" w:hAnsiTheme="majorHAnsi"/>
              </w:rPr>
              <w:t xml:space="preserve">volontaire pour le projet de la classe </w:t>
            </w:r>
            <w:r w:rsidR="00AB3890" w:rsidRPr="00002875">
              <w:rPr>
                <w:rFonts w:asciiTheme="majorHAnsi" w:hAnsiTheme="majorHAnsi"/>
              </w:rPr>
              <w:t>extérieur</w:t>
            </w:r>
            <w:r w:rsidR="00AB3890">
              <w:rPr>
                <w:rFonts w:asciiTheme="majorHAnsi" w:hAnsiTheme="majorHAnsi"/>
              </w:rPr>
              <w:t>e</w:t>
            </w:r>
            <w:r w:rsidR="00002875">
              <w:rPr>
                <w:rFonts w:asciiTheme="majorHAnsi" w:hAnsiTheme="majorHAnsi"/>
              </w:rPr>
              <w:t xml:space="preserve">. </w:t>
            </w:r>
          </w:p>
        </w:tc>
      </w:tr>
      <w:tr w:rsidR="00705EAC" w:rsidRPr="00A31717" w14:paraId="73B417C4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23265" w14:textId="77B7997E" w:rsidR="00705EAC" w:rsidRPr="00B719A5" w:rsidRDefault="00046FA0" w:rsidP="00B719A5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highlight w:val="lightGray"/>
              </w:rPr>
              <w:t xml:space="preserve">Planification des </w:t>
            </w:r>
            <w:r>
              <w:rPr>
                <w:rFonts w:asciiTheme="majorHAnsi" w:hAnsiTheme="majorHAnsi"/>
                <w:b/>
              </w:rPr>
              <w:t>activités du conseil de parents et assignation des responsabilités (20 min)</w:t>
            </w:r>
          </w:p>
        </w:tc>
      </w:tr>
      <w:tr w:rsidR="00FC54B9" w:rsidRPr="00A31717" w14:paraId="4E06A3A5" w14:textId="77777777" w:rsidTr="00C518FB">
        <w:trPr>
          <w:trHeight w:val="503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auto"/>
          </w:tcPr>
          <w:p w14:paraId="4BF691DF" w14:textId="7AACA4A0" w:rsidR="00227B2C" w:rsidRPr="000079A5" w:rsidRDefault="00227B2C" w:rsidP="00F0430E">
            <w:pPr>
              <w:pStyle w:val="ListParagraph"/>
              <w:numPr>
                <w:ilvl w:val="0"/>
                <w:numId w:val="25"/>
              </w:numPr>
              <w:ind w:hanging="357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Bénévoles :</w:t>
            </w:r>
          </w:p>
          <w:p w14:paraId="1E7ED1CD" w14:textId="7873F085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 xml:space="preserve">Vente d’étiquettes </w:t>
            </w:r>
            <w:proofErr w:type="spellStart"/>
            <w:r w:rsidRPr="000079A5">
              <w:rPr>
                <w:rFonts w:asciiTheme="majorHAnsi" w:hAnsiTheme="majorHAnsi"/>
              </w:rPr>
              <w:t>Mabel</w:t>
            </w:r>
            <w:proofErr w:type="spellEnd"/>
            <w:r w:rsidRPr="000079A5">
              <w:rPr>
                <w:rFonts w:asciiTheme="majorHAnsi" w:hAnsiTheme="majorHAnsi"/>
              </w:rPr>
              <w:t> :  Amélie</w:t>
            </w:r>
          </w:p>
          <w:p w14:paraId="4C347CCB" w14:textId="4FFB871E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Carnaval : Alexandre</w:t>
            </w:r>
            <w:r w:rsidR="008F2A0F">
              <w:rPr>
                <w:rFonts w:asciiTheme="majorHAnsi" w:hAnsiTheme="majorHAnsi"/>
              </w:rPr>
              <w:t xml:space="preserve"> (principal)</w:t>
            </w:r>
            <w:r w:rsidRPr="000079A5">
              <w:rPr>
                <w:rFonts w:asciiTheme="majorHAnsi" w:hAnsiTheme="majorHAnsi"/>
              </w:rPr>
              <w:t xml:space="preserve">, </w:t>
            </w:r>
            <w:proofErr w:type="spellStart"/>
            <w:r w:rsidRPr="000079A5">
              <w:rPr>
                <w:rFonts w:asciiTheme="majorHAnsi" w:hAnsiTheme="majorHAnsi"/>
              </w:rPr>
              <w:t>Tooka</w:t>
            </w:r>
            <w:proofErr w:type="spellEnd"/>
            <w:r w:rsidR="008F2A0F">
              <w:rPr>
                <w:rFonts w:asciiTheme="majorHAnsi" w:hAnsiTheme="majorHAnsi"/>
              </w:rPr>
              <w:t xml:space="preserve"> (assistance)</w:t>
            </w:r>
            <w:r w:rsidR="00AB3890" w:rsidRPr="000079A5">
              <w:rPr>
                <w:rFonts w:asciiTheme="majorHAnsi" w:hAnsiTheme="majorHAnsi"/>
              </w:rPr>
              <w:t xml:space="preserve"> et </w:t>
            </w:r>
            <w:r w:rsidRPr="000079A5">
              <w:rPr>
                <w:rFonts w:asciiTheme="majorHAnsi" w:hAnsiTheme="majorHAnsi"/>
              </w:rPr>
              <w:t>Isabelle</w:t>
            </w:r>
            <w:r w:rsidR="00991B83">
              <w:rPr>
                <w:rFonts w:asciiTheme="majorHAnsi" w:hAnsiTheme="majorHAnsi"/>
              </w:rPr>
              <w:t>-</w:t>
            </w:r>
            <w:r w:rsidRPr="000079A5">
              <w:rPr>
                <w:rFonts w:asciiTheme="majorHAnsi" w:hAnsiTheme="majorHAnsi"/>
              </w:rPr>
              <w:t>Sarah</w:t>
            </w:r>
            <w:r w:rsidR="007F15DB" w:rsidRPr="000079A5">
              <w:rPr>
                <w:rFonts w:asciiTheme="majorHAnsi" w:hAnsiTheme="majorHAnsi"/>
              </w:rPr>
              <w:t xml:space="preserve"> </w:t>
            </w:r>
            <w:r w:rsidR="008F2A0F">
              <w:rPr>
                <w:rFonts w:asciiTheme="majorHAnsi" w:hAnsiTheme="majorHAnsi"/>
              </w:rPr>
              <w:t>(jeux)</w:t>
            </w:r>
          </w:p>
          <w:p w14:paraId="009804DD" w14:textId="6725A587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Encans silencieux : Leah</w:t>
            </w:r>
          </w:p>
          <w:p w14:paraId="2A4C14CB" w14:textId="41A1A810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Vente de pizza : Isabelle</w:t>
            </w:r>
          </w:p>
          <w:p w14:paraId="71B937EA" w14:textId="2ECE9443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Projet P</w:t>
            </w:r>
            <w:r w:rsidR="00991B83">
              <w:rPr>
                <w:rFonts w:asciiTheme="majorHAnsi" w:hAnsiTheme="majorHAnsi"/>
              </w:rPr>
              <w:t>PE</w:t>
            </w:r>
            <w:r w:rsidRPr="000079A5">
              <w:rPr>
                <w:rFonts w:asciiTheme="majorHAnsi" w:hAnsiTheme="majorHAnsi"/>
              </w:rPr>
              <w:t> : Nicole</w:t>
            </w:r>
          </w:p>
          <w:p w14:paraId="7561801C" w14:textId="38467AFD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Bal du printemps : Véronique</w:t>
            </w:r>
            <w:r w:rsidR="00991B83">
              <w:rPr>
                <w:rFonts w:asciiTheme="majorHAnsi" w:hAnsiTheme="majorHAnsi"/>
              </w:rPr>
              <w:t>,</w:t>
            </w:r>
            <w:r w:rsidRPr="000079A5">
              <w:rPr>
                <w:rFonts w:asciiTheme="majorHAnsi" w:hAnsiTheme="majorHAnsi"/>
              </w:rPr>
              <w:t xml:space="preserve"> </w:t>
            </w:r>
            <w:proofErr w:type="spellStart"/>
            <w:r w:rsidR="008F2A0F" w:rsidRPr="000079A5">
              <w:rPr>
                <w:rFonts w:asciiTheme="majorHAnsi" w:hAnsiTheme="majorHAnsi"/>
              </w:rPr>
              <w:t>Tooka</w:t>
            </w:r>
            <w:proofErr w:type="spellEnd"/>
            <w:r w:rsidR="008F2A0F" w:rsidRPr="000079A5">
              <w:rPr>
                <w:rFonts w:asciiTheme="majorHAnsi" w:hAnsiTheme="majorHAnsi"/>
              </w:rPr>
              <w:t xml:space="preserve"> </w:t>
            </w:r>
            <w:r w:rsidR="008F2A0F">
              <w:rPr>
                <w:rFonts w:asciiTheme="majorHAnsi" w:hAnsiTheme="majorHAnsi"/>
              </w:rPr>
              <w:t>et</w:t>
            </w:r>
            <w:r w:rsidR="00991B83">
              <w:rPr>
                <w:rFonts w:asciiTheme="majorHAnsi" w:hAnsiTheme="majorHAnsi"/>
              </w:rPr>
              <w:t xml:space="preserve"> Isabelle </w:t>
            </w:r>
            <w:r w:rsidRPr="000079A5">
              <w:rPr>
                <w:rFonts w:asciiTheme="majorHAnsi" w:hAnsiTheme="majorHAnsi"/>
                <w:b/>
                <w:bCs/>
              </w:rPr>
              <w:t>(Action: Il faut déterminer la date)</w:t>
            </w:r>
          </w:p>
          <w:p w14:paraId="70B38214" w14:textId="3BD6D665" w:rsidR="00227B2C" w:rsidRPr="000079A5" w:rsidRDefault="00227B2C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 xml:space="preserve">Soirée cinéma : Amélie et </w:t>
            </w:r>
            <w:r w:rsidR="007F15DB" w:rsidRPr="000079A5">
              <w:rPr>
                <w:rFonts w:asciiTheme="majorHAnsi" w:hAnsiTheme="majorHAnsi"/>
              </w:rPr>
              <w:t xml:space="preserve">Sandra </w:t>
            </w:r>
            <w:r w:rsidR="007F15DB" w:rsidRPr="000079A5">
              <w:rPr>
                <w:rFonts w:asciiTheme="majorHAnsi" w:hAnsiTheme="majorHAnsi"/>
                <w:b/>
                <w:bCs/>
              </w:rPr>
              <w:t>(Action : Il faut déterminer la date)</w:t>
            </w:r>
          </w:p>
          <w:p w14:paraId="3BEBA8FF" w14:textId="726CAFEE" w:rsidR="007F15DB" w:rsidRPr="000079A5" w:rsidRDefault="007F15DB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 xml:space="preserve">Patinage à George Bell : Véronique </w:t>
            </w:r>
          </w:p>
          <w:p w14:paraId="63646B97" w14:textId="00FA8351" w:rsidR="007F15DB" w:rsidRPr="000079A5" w:rsidRDefault="007F15DB" w:rsidP="00227B2C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Vente de produits :</w:t>
            </w:r>
          </w:p>
          <w:p w14:paraId="258C68CF" w14:textId="551AFEC2" w:rsidR="007F15DB" w:rsidRPr="000079A5" w:rsidRDefault="007F15DB" w:rsidP="007F15DB">
            <w:pPr>
              <w:pStyle w:val="ListParagraph"/>
              <w:numPr>
                <w:ilvl w:val="0"/>
                <w:numId w:val="37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 xml:space="preserve">Vente Rowe </w:t>
            </w:r>
            <w:proofErr w:type="spellStart"/>
            <w:r w:rsidRPr="000079A5">
              <w:rPr>
                <w:rFonts w:asciiTheme="majorHAnsi" w:hAnsiTheme="majorHAnsi"/>
              </w:rPr>
              <w:t>Farm</w:t>
            </w:r>
            <w:proofErr w:type="spellEnd"/>
            <w:r w:rsidRPr="000079A5">
              <w:rPr>
                <w:rFonts w:asciiTheme="majorHAnsi" w:hAnsiTheme="majorHAnsi"/>
              </w:rPr>
              <w:t> : Alexandre</w:t>
            </w:r>
          </w:p>
          <w:p w14:paraId="78730AA5" w14:textId="0BCE304A" w:rsidR="007F15DB" w:rsidRPr="002D522D" w:rsidRDefault="007F15DB" w:rsidP="002D522D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2D522D">
              <w:rPr>
                <w:rFonts w:asciiTheme="majorHAnsi" w:hAnsiTheme="majorHAnsi"/>
              </w:rPr>
              <w:t xml:space="preserve">Projet de classe extérieur : </w:t>
            </w:r>
            <w:proofErr w:type="spellStart"/>
            <w:r w:rsidRPr="002D522D">
              <w:rPr>
                <w:rFonts w:asciiTheme="majorHAnsi" w:hAnsiTheme="majorHAnsi"/>
              </w:rPr>
              <w:t>L</w:t>
            </w:r>
            <w:r w:rsidR="00BE1394" w:rsidRPr="002D522D">
              <w:rPr>
                <w:rFonts w:asciiTheme="majorHAnsi" w:hAnsiTheme="majorHAnsi"/>
              </w:rPr>
              <w:t>é</w:t>
            </w:r>
            <w:r w:rsidRPr="002D522D">
              <w:rPr>
                <w:rFonts w:asciiTheme="majorHAnsi" w:hAnsiTheme="majorHAnsi"/>
              </w:rPr>
              <w:t>ah</w:t>
            </w:r>
            <w:proofErr w:type="spellEnd"/>
            <w:r w:rsidRPr="002D522D">
              <w:rPr>
                <w:rFonts w:asciiTheme="majorHAnsi" w:hAnsiTheme="majorHAnsi"/>
              </w:rPr>
              <w:t xml:space="preserve"> et Isabelle</w:t>
            </w:r>
          </w:p>
          <w:p w14:paraId="1BF342DC" w14:textId="07AC2BE0" w:rsidR="007F15DB" w:rsidRPr="000079A5" w:rsidRDefault="007F15DB" w:rsidP="007F15DB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 xml:space="preserve">Carte cadeaux </w:t>
            </w:r>
            <w:proofErr w:type="spellStart"/>
            <w:r w:rsidRPr="000079A5">
              <w:rPr>
                <w:rFonts w:asciiTheme="majorHAnsi" w:hAnsiTheme="majorHAnsi"/>
              </w:rPr>
              <w:t>fundscrip</w:t>
            </w:r>
            <w:proofErr w:type="spellEnd"/>
            <w:r w:rsidRPr="000079A5">
              <w:rPr>
                <w:rFonts w:asciiTheme="majorHAnsi" w:hAnsiTheme="majorHAnsi"/>
              </w:rPr>
              <w:t xml:space="preserve"> : </w:t>
            </w:r>
            <w:proofErr w:type="spellStart"/>
            <w:r w:rsidRPr="000079A5">
              <w:rPr>
                <w:rFonts w:asciiTheme="majorHAnsi" w:hAnsiTheme="majorHAnsi"/>
              </w:rPr>
              <w:t>Tooka</w:t>
            </w:r>
            <w:proofErr w:type="spellEnd"/>
          </w:p>
          <w:p w14:paraId="731BEA38" w14:textId="3AA7A34B" w:rsidR="007F15DB" w:rsidRPr="000079A5" w:rsidRDefault="007F15DB" w:rsidP="007F15DB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Vente de t-shirt : Sandra et Amélie</w:t>
            </w:r>
          </w:p>
          <w:p w14:paraId="4C3048B1" w14:textId="70E9E8AA" w:rsidR="007F15DB" w:rsidRPr="000079A5" w:rsidRDefault="00AB3890" w:rsidP="007F15DB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 xml:space="preserve">Accueil </w:t>
            </w:r>
            <w:r w:rsidR="007F15DB" w:rsidRPr="000079A5">
              <w:rPr>
                <w:rFonts w:asciiTheme="majorHAnsi" w:hAnsiTheme="majorHAnsi"/>
              </w:rPr>
              <w:t xml:space="preserve">de nouvelles familles : </w:t>
            </w:r>
            <w:proofErr w:type="spellStart"/>
            <w:r w:rsidR="007F15DB" w:rsidRPr="000079A5">
              <w:rPr>
                <w:rFonts w:asciiTheme="majorHAnsi" w:hAnsiTheme="majorHAnsi"/>
              </w:rPr>
              <w:t>Darian</w:t>
            </w:r>
            <w:proofErr w:type="spellEnd"/>
            <w:r w:rsidR="007F15DB" w:rsidRPr="000079A5">
              <w:rPr>
                <w:rFonts w:asciiTheme="majorHAnsi" w:hAnsiTheme="majorHAnsi"/>
              </w:rPr>
              <w:t xml:space="preserve"> et Melissa (?)</w:t>
            </w:r>
          </w:p>
          <w:p w14:paraId="06BEFD64" w14:textId="04D4772C" w:rsidR="007F15DB" w:rsidRPr="000079A5" w:rsidRDefault="007F15DB" w:rsidP="007F15DB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BBQ de la rentrée 2023 : Melissa</w:t>
            </w:r>
          </w:p>
          <w:p w14:paraId="65EC89E8" w14:textId="2AEF5DB0" w:rsidR="007F15DB" w:rsidRPr="000079A5" w:rsidRDefault="007F15DB" w:rsidP="007F15DB">
            <w:pPr>
              <w:pStyle w:val="ListParagraph"/>
              <w:numPr>
                <w:ilvl w:val="0"/>
                <w:numId w:val="33"/>
              </w:numPr>
              <w:spacing w:before="100" w:after="100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Jardina</w:t>
            </w:r>
            <w:r w:rsidR="005313DA" w:rsidRPr="000079A5">
              <w:rPr>
                <w:rFonts w:asciiTheme="majorHAnsi" w:hAnsiTheme="majorHAnsi"/>
              </w:rPr>
              <w:t>g</w:t>
            </w:r>
            <w:r w:rsidRPr="000079A5">
              <w:rPr>
                <w:rFonts w:asciiTheme="majorHAnsi" w:hAnsiTheme="majorHAnsi"/>
              </w:rPr>
              <w:t>e : A déterminer.</w:t>
            </w:r>
          </w:p>
          <w:p w14:paraId="2DD807EE" w14:textId="77777777" w:rsidR="00227B2C" w:rsidRPr="000079A5" w:rsidRDefault="00227B2C" w:rsidP="00227B2C">
            <w:pPr>
              <w:pStyle w:val="ListParagraph"/>
              <w:spacing w:before="100" w:after="100"/>
              <w:ind w:left="1440"/>
              <w:rPr>
                <w:rFonts w:asciiTheme="majorHAnsi" w:hAnsiTheme="majorHAnsi"/>
              </w:rPr>
            </w:pPr>
          </w:p>
          <w:p w14:paraId="0B8D7D25" w14:textId="5C13F615" w:rsidR="00605513" w:rsidRPr="000079A5" w:rsidRDefault="00605513" w:rsidP="007F15DB">
            <w:pPr>
              <w:pStyle w:val="ListParagraph"/>
              <w:ind w:left="1440"/>
              <w:rPr>
                <w:rFonts w:asciiTheme="majorHAnsi" w:hAnsiTheme="majorHAnsi"/>
              </w:rPr>
            </w:pPr>
          </w:p>
        </w:tc>
      </w:tr>
      <w:tr w:rsidR="00C63D9D" w:rsidRPr="00A31717" w14:paraId="317E0652" w14:textId="77777777" w:rsidTr="00F364AD">
        <w:trPr>
          <w:trHeight w:val="262"/>
        </w:trPr>
        <w:tc>
          <w:tcPr>
            <w:tcW w:w="9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E8A52" w14:textId="793176B4" w:rsidR="00C63D9D" w:rsidRPr="000079A5" w:rsidRDefault="00C518FB" w:rsidP="00B719A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</w:pPr>
            <w:r w:rsidRPr="000079A5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Varia (5 min)</w:t>
            </w:r>
          </w:p>
          <w:p w14:paraId="48275681" w14:textId="7190EFD1" w:rsidR="001E27D8" w:rsidRPr="000079A5" w:rsidRDefault="009E484C" w:rsidP="00002875">
            <w:pPr>
              <w:pStyle w:val="ListParagraph"/>
              <w:numPr>
                <w:ilvl w:val="0"/>
                <w:numId w:val="25"/>
              </w:numPr>
              <w:ind w:hanging="357"/>
              <w:rPr>
                <w:rFonts w:asciiTheme="majorHAnsi" w:hAnsiTheme="majorHAnsi"/>
              </w:rPr>
            </w:pPr>
            <w:bookmarkStart w:id="0" w:name="_Hlk121301413"/>
            <w:r w:rsidRPr="000079A5">
              <w:rPr>
                <w:rFonts w:asciiTheme="majorHAnsi" w:hAnsiTheme="majorHAnsi"/>
              </w:rPr>
              <w:t>Une proposition est faite pour mettre en place un système de pa</w:t>
            </w:r>
            <w:r w:rsidR="001E27D8" w:rsidRPr="000079A5">
              <w:rPr>
                <w:rFonts w:asciiTheme="majorHAnsi" w:hAnsiTheme="majorHAnsi"/>
              </w:rPr>
              <w:t xml:space="preserve">rents </w:t>
            </w:r>
            <w:r w:rsidRPr="000079A5">
              <w:rPr>
                <w:rFonts w:asciiTheme="majorHAnsi" w:hAnsiTheme="majorHAnsi"/>
              </w:rPr>
              <w:t>bénévoles</w:t>
            </w:r>
            <w:r w:rsidR="001E27D8" w:rsidRPr="000079A5">
              <w:rPr>
                <w:rFonts w:asciiTheme="majorHAnsi" w:hAnsiTheme="majorHAnsi"/>
              </w:rPr>
              <w:t xml:space="preserve"> pour chaque classe (</w:t>
            </w:r>
            <w:r w:rsidR="00F06286" w:rsidRPr="000079A5">
              <w:rPr>
                <w:rFonts w:asciiTheme="majorHAnsi" w:hAnsiTheme="majorHAnsi"/>
              </w:rPr>
              <w:t xml:space="preserve">le parent bénévole </w:t>
            </w:r>
            <w:r w:rsidRPr="000079A5">
              <w:rPr>
                <w:rFonts w:asciiTheme="majorHAnsi" w:hAnsiTheme="majorHAnsi"/>
              </w:rPr>
              <w:t xml:space="preserve">représenterait </w:t>
            </w:r>
            <w:r w:rsidR="001E27D8" w:rsidRPr="000079A5">
              <w:rPr>
                <w:rFonts w:asciiTheme="majorHAnsi" w:hAnsiTheme="majorHAnsi"/>
              </w:rPr>
              <w:t>chaque salle de classe</w:t>
            </w:r>
            <w:r w:rsidR="005313DA" w:rsidRPr="000079A5">
              <w:rPr>
                <w:rFonts w:asciiTheme="majorHAnsi" w:hAnsiTheme="majorHAnsi"/>
              </w:rPr>
              <w:t xml:space="preserve"> et ferait le lien entre les enseignants et les parents</w:t>
            </w:r>
            <w:r w:rsidR="001E27D8" w:rsidRPr="000079A5">
              <w:rPr>
                <w:rFonts w:asciiTheme="majorHAnsi" w:hAnsiTheme="majorHAnsi"/>
              </w:rPr>
              <w:t>)</w:t>
            </w:r>
            <w:r w:rsidR="004A1B9D" w:rsidRPr="000079A5">
              <w:rPr>
                <w:rFonts w:asciiTheme="majorHAnsi" w:hAnsiTheme="majorHAnsi"/>
              </w:rPr>
              <w:t>.</w:t>
            </w:r>
            <w:r w:rsidRPr="000079A5">
              <w:rPr>
                <w:rFonts w:asciiTheme="majorHAnsi" w:hAnsiTheme="majorHAnsi"/>
                <w:b/>
                <w:bCs/>
              </w:rPr>
              <w:t xml:space="preserve"> </w:t>
            </w:r>
            <w:bookmarkEnd w:id="0"/>
            <w:r w:rsidRPr="000079A5">
              <w:rPr>
                <w:rFonts w:asciiTheme="majorHAnsi" w:hAnsiTheme="majorHAnsi"/>
                <w:b/>
                <w:bCs/>
              </w:rPr>
              <w:t xml:space="preserve">Action: </w:t>
            </w:r>
            <w:r w:rsidR="004A1B9D" w:rsidRPr="000079A5">
              <w:rPr>
                <w:rFonts w:asciiTheme="majorHAnsi" w:hAnsiTheme="majorHAnsi"/>
                <w:b/>
                <w:bCs/>
              </w:rPr>
              <w:t xml:space="preserve"> Auriane</w:t>
            </w:r>
            <w:r w:rsidRPr="000079A5">
              <w:rPr>
                <w:rFonts w:asciiTheme="majorHAnsi" w:hAnsiTheme="majorHAnsi"/>
                <w:b/>
                <w:bCs/>
              </w:rPr>
              <w:t xml:space="preserve"> vérifiera ce qui est possible et en accordance avec </w:t>
            </w:r>
            <w:r w:rsidR="004A1B9D" w:rsidRPr="000079A5">
              <w:rPr>
                <w:rFonts w:asciiTheme="majorHAnsi" w:hAnsiTheme="majorHAnsi"/>
                <w:b/>
                <w:bCs/>
              </w:rPr>
              <w:t>la politique des parents</w:t>
            </w:r>
            <w:r w:rsidR="00190FCB" w:rsidRPr="000079A5">
              <w:rPr>
                <w:rFonts w:asciiTheme="majorHAnsi" w:hAnsiTheme="majorHAnsi"/>
                <w:b/>
                <w:bCs/>
              </w:rPr>
              <w:t>.</w:t>
            </w:r>
          </w:p>
          <w:p w14:paraId="3A8593A5" w14:textId="3D97CF03" w:rsidR="00B719A5" w:rsidRPr="000079A5" w:rsidRDefault="009E484C" w:rsidP="00CB2B9A">
            <w:pPr>
              <w:pStyle w:val="ListParagraph"/>
              <w:numPr>
                <w:ilvl w:val="0"/>
                <w:numId w:val="25"/>
              </w:numPr>
              <w:ind w:hanging="357"/>
              <w:rPr>
                <w:rFonts w:asciiTheme="majorHAnsi" w:hAnsiTheme="majorHAnsi"/>
              </w:rPr>
            </w:pPr>
            <w:r w:rsidRPr="000079A5">
              <w:rPr>
                <w:rFonts w:asciiTheme="majorHAnsi" w:hAnsiTheme="majorHAnsi"/>
              </w:rPr>
              <w:t>Certains problèmes de communication avec la compagnie des r</w:t>
            </w:r>
            <w:r w:rsidR="00A16345" w:rsidRPr="000079A5">
              <w:rPr>
                <w:rFonts w:asciiTheme="majorHAnsi" w:hAnsiTheme="majorHAnsi"/>
              </w:rPr>
              <w:t>epas chaud</w:t>
            </w:r>
            <w:r w:rsidRPr="000079A5">
              <w:rPr>
                <w:rFonts w:asciiTheme="majorHAnsi" w:hAnsiTheme="majorHAnsi"/>
              </w:rPr>
              <w:t xml:space="preserve"> </w:t>
            </w:r>
            <w:r w:rsidR="005313DA" w:rsidRPr="000079A5">
              <w:rPr>
                <w:rFonts w:asciiTheme="majorHAnsi" w:hAnsiTheme="majorHAnsi"/>
              </w:rPr>
              <w:t xml:space="preserve">ont </w:t>
            </w:r>
            <w:r w:rsidRPr="000079A5">
              <w:rPr>
                <w:rFonts w:asciiTheme="majorHAnsi" w:hAnsiTheme="majorHAnsi"/>
              </w:rPr>
              <w:t>été soulevé</w:t>
            </w:r>
            <w:r w:rsidR="005313DA" w:rsidRPr="000079A5">
              <w:rPr>
                <w:rFonts w:asciiTheme="majorHAnsi" w:hAnsiTheme="majorHAnsi"/>
              </w:rPr>
              <w:t>s.</w:t>
            </w:r>
            <w:r w:rsidRPr="000079A5">
              <w:rPr>
                <w:rFonts w:asciiTheme="majorHAnsi" w:hAnsiTheme="majorHAnsi"/>
              </w:rPr>
              <w:t xml:space="preserve"> </w:t>
            </w:r>
            <w:r w:rsidRPr="000079A5">
              <w:rPr>
                <w:rFonts w:asciiTheme="majorHAnsi" w:hAnsiTheme="majorHAnsi"/>
                <w:b/>
                <w:bCs/>
              </w:rPr>
              <w:t xml:space="preserve">Action: </w:t>
            </w:r>
            <w:r w:rsidR="005313DA" w:rsidRPr="000079A5">
              <w:rPr>
                <w:rFonts w:asciiTheme="majorHAnsi" w:hAnsiTheme="majorHAnsi"/>
                <w:b/>
                <w:bCs/>
              </w:rPr>
              <w:t>Il</w:t>
            </w:r>
            <w:r w:rsidRPr="000079A5">
              <w:rPr>
                <w:rFonts w:asciiTheme="majorHAnsi" w:hAnsiTheme="majorHAnsi"/>
                <w:b/>
                <w:bCs/>
              </w:rPr>
              <w:t xml:space="preserve"> est décidé de mettre cela </w:t>
            </w:r>
            <w:r w:rsidR="00227B2C" w:rsidRPr="000079A5">
              <w:rPr>
                <w:rFonts w:asciiTheme="majorHAnsi" w:hAnsiTheme="majorHAnsi"/>
                <w:b/>
                <w:bCs/>
              </w:rPr>
              <w:t>à l’ordre du jour de la prochaine réunion</w:t>
            </w:r>
            <w:r w:rsidR="00227B2C" w:rsidRPr="000079A5">
              <w:rPr>
                <w:rFonts w:asciiTheme="majorHAnsi" w:hAnsiTheme="majorHAnsi"/>
              </w:rPr>
              <w:t xml:space="preserve">. </w:t>
            </w:r>
            <w:r w:rsidR="00A16345" w:rsidRPr="000079A5">
              <w:rPr>
                <w:rFonts w:asciiTheme="majorHAnsi" w:hAnsiTheme="majorHAnsi"/>
              </w:rPr>
              <w:t xml:space="preserve"> </w:t>
            </w:r>
          </w:p>
        </w:tc>
      </w:tr>
    </w:tbl>
    <w:p w14:paraId="6AAAEB5C" w14:textId="3024E924" w:rsidR="002E2A37" w:rsidRPr="00254A25" w:rsidRDefault="002E2A37" w:rsidP="00605513">
      <w:pPr>
        <w:spacing w:line="360" w:lineRule="auto"/>
        <w:rPr>
          <w:rFonts w:asciiTheme="majorHAnsi" w:hAnsiTheme="majorHAnsi"/>
        </w:rPr>
      </w:pPr>
    </w:p>
    <w:sectPr w:rsidR="002E2A37" w:rsidRPr="00254A25" w:rsidSect="002779D6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B3C3" w14:textId="77777777" w:rsidR="00E45C5F" w:rsidRDefault="00E45C5F" w:rsidP="00D1395E">
      <w:r>
        <w:separator/>
      </w:r>
    </w:p>
  </w:endnote>
  <w:endnote w:type="continuationSeparator" w:id="0">
    <w:p w14:paraId="553CCA1F" w14:textId="77777777" w:rsidR="00E45C5F" w:rsidRDefault="00E45C5F" w:rsidP="00D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ymbolM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5316" w14:textId="77777777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36C6C" w14:textId="77777777" w:rsidR="006D0046" w:rsidRDefault="006D0046" w:rsidP="006D0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2E4" w14:textId="2B2BE0D5" w:rsidR="006D0046" w:rsidRDefault="006D0046" w:rsidP="00976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D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D12959" w14:textId="77777777" w:rsidR="006D0046" w:rsidRDefault="006D0046" w:rsidP="006D0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34AB" w14:textId="77777777" w:rsidR="00E45C5F" w:rsidRDefault="00E45C5F" w:rsidP="00D1395E">
      <w:r>
        <w:separator/>
      </w:r>
    </w:p>
  </w:footnote>
  <w:footnote w:type="continuationSeparator" w:id="0">
    <w:p w14:paraId="01DA89D2" w14:textId="77777777" w:rsidR="00E45C5F" w:rsidRDefault="00E45C5F" w:rsidP="00D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7B0" w14:textId="0FB5F8DC" w:rsidR="007A068E" w:rsidRDefault="007A068E" w:rsidP="006C1CFA">
    <w:pPr>
      <w:pStyle w:val="Header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 xml:space="preserve">École </w:t>
    </w:r>
    <w:r w:rsidR="006C1CFA">
      <w:rPr>
        <w:rFonts w:asciiTheme="majorHAnsi" w:hAnsiTheme="majorHAnsi"/>
        <w:b/>
        <w:sz w:val="16"/>
        <w:szCs w:val="16"/>
      </w:rPr>
      <w:t>élémentaire Charles-Sauriol</w:t>
    </w:r>
  </w:p>
  <w:p w14:paraId="5318DA06" w14:textId="630A6264" w:rsidR="00EF145D" w:rsidRPr="00A85BB5" w:rsidRDefault="00EF145D" w:rsidP="005A2480">
    <w:pPr>
      <w:pStyle w:val="Header"/>
      <w:jc w:val="right"/>
      <w:rPr>
        <w:rFonts w:asciiTheme="majorHAnsi" w:hAnsiTheme="maj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99"/>
    <w:multiLevelType w:val="hybridMultilevel"/>
    <w:tmpl w:val="DC8C772A"/>
    <w:lvl w:ilvl="0" w:tplc="2124DB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0BC"/>
    <w:multiLevelType w:val="hybridMultilevel"/>
    <w:tmpl w:val="A1D01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081004"/>
    <w:multiLevelType w:val="hybridMultilevel"/>
    <w:tmpl w:val="9062A46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1C5"/>
    <w:multiLevelType w:val="hybridMultilevel"/>
    <w:tmpl w:val="3D8202EE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236"/>
    <w:multiLevelType w:val="hybridMultilevel"/>
    <w:tmpl w:val="3A982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734"/>
    <w:multiLevelType w:val="hybridMultilevel"/>
    <w:tmpl w:val="F1D4DC1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4E42"/>
    <w:multiLevelType w:val="hybridMultilevel"/>
    <w:tmpl w:val="237005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7450"/>
    <w:multiLevelType w:val="hybridMultilevel"/>
    <w:tmpl w:val="3EA0E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176D"/>
    <w:multiLevelType w:val="hybridMultilevel"/>
    <w:tmpl w:val="DF901246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163"/>
    <w:multiLevelType w:val="multilevel"/>
    <w:tmpl w:val="B748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71712"/>
    <w:multiLevelType w:val="hybridMultilevel"/>
    <w:tmpl w:val="ECCE5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50E"/>
    <w:multiLevelType w:val="hybridMultilevel"/>
    <w:tmpl w:val="091E2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7560"/>
    <w:multiLevelType w:val="hybridMultilevel"/>
    <w:tmpl w:val="0816A542"/>
    <w:lvl w:ilvl="0" w:tplc="5CCED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2D84"/>
    <w:multiLevelType w:val="hybridMultilevel"/>
    <w:tmpl w:val="27A67EE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4766"/>
    <w:multiLevelType w:val="hybridMultilevel"/>
    <w:tmpl w:val="CD1EAB5E"/>
    <w:lvl w:ilvl="0" w:tplc="997E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61EC"/>
    <w:multiLevelType w:val="hybridMultilevel"/>
    <w:tmpl w:val="0C22DC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18E2"/>
    <w:multiLevelType w:val="hybridMultilevel"/>
    <w:tmpl w:val="844E1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A30411"/>
    <w:multiLevelType w:val="hybridMultilevel"/>
    <w:tmpl w:val="4C18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7B24"/>
    <w:multiLevelType w:val="hybridMultilevel"/>
    <w:tmpl w:val="561E449A"/>
    <w:lvl w:ilvl="0" w:tplc="400A54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5B26"/>
    <w:multiLevelType w:val="multilevel"/>
    <w:tmpl w:val="27A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C0364"/>
    <w:multiLevelType w:val="hybridMultilevel"/>
    <w:tmpl w:val="D57C7F36"/>
    <w:lvl w:ilvl="0" w:tplc="1A6A9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3856"/>
    <w:multiLevelType w:val="hybridMultilevel"/>
    <w:tmpl w:val="E716C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37F74"/>
    <w:multiLevelType w:val="hybridMultilevel"/>
    <w:tmpl w:val="B8AACB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7609"/>
    <w:multiLevelType w:val="multilevel"/>
    <w:tmpl w:val="3EA0E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188E"/>
    <w:multiLevelType w:val="hybridMultilevel"/>
    <w:tmpl w:val="5A9CA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4988"/>
    <w:multiLevelType w:val="multilevel"/>
    <w:tmpl w:val="6D6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21DFF"/>
    <w:multiLevelType w:val="hybridMultilevel"/>
    <w:tmpl w:val="C5C6F390"/>
    <w:lvl w:ilvl="0" w:tplc="CB54F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79D6"/>
    <w:multiLevelType w:val="hybridMultilevel"/>
    <w:tmpl w:val="A95E0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25DB"/>
    <w:multiLevelType w:val="hybridMultilevel"/>
    <w:tmpl w:val="F6002362"/>
    <w:lvl w:ilvl="0" w:tplc="A7A88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64F7"/>
    <w:multiLevelType w:val="hybridMultilevel"/>
    <w:tmpl w:val="3B967AA8"/>
    <w:lvl w:ilvl="0" w:tplc="0FD499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877FC"/>
    <w:multiLevelType w:val="hybridMultilevel"/>
    <w:tmpl w:val="B2864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375A"/>
    <w:multiLevelType w:val="hybridMultilevel"/>
    <w:tmpl w:val="63EE2142"/>
    <w:lvl w:ilvl="0" w:tplc="E2E0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C6B11"/>
    <w:multiLevelType w:val="hybridMultilevel"/>
    <w:tmpl w:val="078840EA"/>
    <w:lvl w:ilvl="0" w:tplc="9FE0C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84B4B"/>
    <w:multiLevelType w:val="hybridMultilevel"/>
    <w:tmpl w:val="66765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B32C7"/>
    <w:multiLevelType w:val="hybridMultilevel"/>
    <w:tmpl w:val="554008CA"/>
    <w:lvl w:ilvl="0" w:tplc="0FD499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CF273C"/>
    <w:multiLevelType w:val="multilevel"/>
    <w:tmpl w:val="721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1685372">
    <w:abstractNumId w:val="11"/>
  </w:num>
  <w:num w:numId="2" w16cid:durableId="1131903763">
    <w:abstractNumId w:val="6"/>
  </w:num>
  <w:num w:numId="3" w16cid:durableId="211625401">
    <w:abstractNumId w:val="0"/>
  </w:num>
  <w:num w:numId="4" w16cid:durableId="936131054">
    <w:abstractNumId w:val="7"/>
  </w:num>
  <w:num w:numId="5" w16cid:durableId="1837378269">
    <w:abstractNumId w:val="23"/>
  </w:num>
  <w:num w:numId="6" w16cid:durableId="1658995918">
    <w:abstractNumId w:val="28"/>
  </w:num>
  <w:num w:numId="7" w16cid:durableId="645008194">
    <w:abstractNumId w:val="26"/>
  </w:num>
  <w:num w:numId="8" w16cid:durableId="1781757264">
    <w:abstractNumId w:val="2"/>
  </w:num>
  <w:num w:numId="9" w16cid:durableId="1589923432">
    <w:abstractNumId w:val="18"/>
  </w:num>
  <w:num w:numId="10" w16cid:durableId="2061051026">
    <w:abstractNumId w:val="13"/>
  </w:num>
  <w:num w:numId="11" w16cid:durableId="795291691">
    <w:abstractNumId w:val="30"/>
  </w:num>
  <w:num w:numId="12" w16cid:durableId="641270526">
    <w:abstractNumId w:val="33"/>
  </w:num>
  <w:num w:numId="13" w16cid:durableId="326134693">
    <w:abstractNumId w:val="3"/>
  </w:num>
  <w:num w:numId="14" w16cid:durableId="1590499194">
    <w:abstractNumId w:val="8"/>
  </w:num>
  <w:num w:numId="15" w16cid:durableId="1889222596">
    <w:abstractNumId w:val="4"/>
  </w:num>
  <w:num w:numId="16" w16cid:durableId="365835555">
    <w:abstractNumId w:val="17"/>
  </w:num>
  <w:num w:numId="17" w16cid:durableId="1274093878">
    <w:abstractNumId w:val="19"/>
  </w:num>
  <w:num w:numId="18" w16cid:durableId="1142234849">
    <w:abstractNumId w:val="9"/>
  </w:num>
  <w:num w:numId="19" w16cid:durableId="265892273">
    <w:abstractNumId w:val="25"/>
  </w:num>
  <w:num w:numId="20" w16cid:durableId="1574120649">
    <w:abstractNumId w:val="15"/>
  </w:num>
  <w:num w:numId="21" w16cid:durableId="494688673">
    <w:abstractNumId w:val="31"/>
  </w:num>
  <w:num w:numId="22" w16cid:durableId="1563297749">
    <w:abstractNumId w:val="32"/>
  </w:num>
  <w:num w:numId="23" w16cid:durableId="1719236645">
    <w:abstractNumId w:val="5"/>
  </w:num>
  <w:num w:numId="24" w16cid:durableId="596449686">
    <w:abstractNumId w:val="14"/>
  </w:num>
  <w:num w:numId="25" w16cid:durableId="1004016190">
    <w:abstractNumId w:val="12"/>
  </w:num>
  <w:num w:numId="26" w16cid:durableId="1449085574">
    <w:abstractNumId w:val="21"/>
  </w:num>
  <w:num w:numId="27" w16cid:durableId="1205141711">
    <w:abstractNumId w:val="24"/>
  </w:num>
  <w:num w:numId="28" w16cid:durableId="1412193459">
    <w:abstractNumId w:val="10"/>
  </w:num>
  <w:num w:numId="29" w16cid:durableId="1544096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9683553">
    <w:abstractNumId w:val="22"/>
  </w:num>
  <w:num w:numId="31" w16cid:durableId="1311901644">
    <w:abstractNumId w:val="27"/>
  </w:num>
  <w:num w:numId="32" w16cid:durableId="737438200">
    <w:abstractNumId w:val="20"/>
  </w:num>
  <w:num w:numId="33" w16cid:durableId="691304154">
    <w:abstractNumId w:val="29"/>
  </w:num>
  <w:num w:numId="34" w16cid:durableId="84511">
    <w:abstractNumId w:val="35"/>
  </w:num>
  <w:num w:numId="35" w16cid:durableId="768743674">
    <w:abstractNumId w:val="34"/>
  </w:num>
  <w:num w:numId="36" w16cid:durableId="708453634">
    <w:abstractNumId w:val="1"/>
  </w:num>
  <w:num w:numId="37" w16cid:durableId="21440787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7"/>
    <w:rsid w:val="00002875"/>
    <w:rsid w:val="00006D36"/>
    <w:rsid w:val="000079A5"/>
    <w:rsid w:val="00015EC4"/>
    <w:rsid w:val="00046FA0"/>
    <w:rsid w:val="00055C3B"/>
    <w:rsid w:val="000621CF"/>
    <w:rsid w:val="0007360D"/>
    <w:rsid w:val="00090F0A"/>
    <w:rsid w:val="00093600"/>
    <w:rsid w:val="000B26B1"/>
    <w:rsid w:val="000C1B98"/>
    <w:rsid w:val="00113306"/>
    <w:rsid w:val="00120439"/>
    <w:rsid w:val="00125878"/>
    <w:rsid w:val="00136367"/>
    <w:rsid w:val="00147F60"/>
    <w:rsid w:val="0018024E"/>
    <w:rsid w:val="00182360"/>
    <w:rsid w:val="00186ED1"/>
    <w:rsid w:val="00190FCB"/>
    <w:rsid w:val="001A46A1"/>
    <w:rsid w:val="001A4E39"/>
    <w:rsid w:val="001A6555"/>
    <w:rsid w:val="001B4F08"/>
    <w:rsid w:val="001B5650"/>
    <w:rsid w:val="001E27D8"/>
    <w:rsid w:val="001E3F00"/>
    <w:rsid w:val="001F2705"/>
    <w:rsid w:val="0020665E"/>
    <w:rsid w:val="00227B2C"/>
    <w:rsid w:val="00231AF7"/>
    <w:rsid w:val="00254A25"/>
    <w:rsid w:val="00255984"/>
    <w:rsid w:val="002755E8"/>
    <w:rsid w:val="002763D6"/>
    <w:rsid w:val="00277798"/>
    <w:rsid w:val="002779D6"/>
    <w:rsid w:val="0029603E"/>
    <w:rsid w:val="002A149D"/>
    <w:rsid w:val="002A4EEC"/>
    <w:rsid w:val="002A544D"/>
    <w:rsid w:val="002D0B2F"/>
    <w:rsid w:val="002D522D"/>
    <w:rsid w:val="002D5CD8"/>
    <w:rsid w:val="002E2A37"/>
    <w:rsid w:val="002F2D2D"/>
    <w:rsid w:val="002F4FB2"/>
    <w:rsid w:val="00317CB5"/>
    <w:rsid w:val="003202F6"/>
    <w:rsid w:val="003240DF"/>
    <w:rsid w:val="003537D0"/>
    <w:rsid w:val="00354332"/>
    <w:rsid w:val="0036299F"/>
    <w:rsid w:val="003E0924"/>
    <w:rsid w:val="00405BBD"/>
    <w:rsid w:val="004065F8"/>
    <w:rsid w:val="00414C5A"/>
    <w:rsid w:val="00435A7E"/>
    <w:rsid w:val="004709DC"/>
    <w:rsid w:val="00493C52"/>
    <w:rsid w:val="004A1436"/>
    <w:rsid w:val="004A1AEB"/>
    <w:rsid w:val="004A1B9D"/>
    <w:rsid w:val="004A5E9A"/>
    <w:rsid w:val="004A6DB4"/>
    <w:rsid w:val="004E03B0"/>
    <w:rsid w:val="004F1FA9"/>
    <w:rsid w:val="004F4EC7"/>
    <w:rsid w:val="005003AF"/>
    <w:rsid w:val="00502D89"/>
    <w:rsid w:val="005254DD"/>
    <w:rsid w:val="00527A3E"/>
    <w:rsid w:val="005313DA"/>
    <w:rsid w:val="00537EF9"/>
    <w:rsid w:val="0057479E"/>
    <w:rsid w:val="00583035"/>
    <w:rsid w:val="0059423F"/>
    <w:rsid w:val="005A2480"/>
    <w:rsid w:val="005B0672"/>
    <w:rsid w:val="005C557D"/>
    <w:rsid w:val="005D553B"/>
    <w:rsid w:val="005E7E3D"/>
    <w:rsid w:val="005F3366"/>
    <w:rsid w:val="00605513"/>
    <w:rsid w:val="00613241"/>
    <w:rsid w:val="006236C8"/>
    <w:rsid w:val="00625DB6"/>
    <w:rsid w:val="006637EF"/>
    <w:rsid w:val="00666FA8"/>
    <w:rsid w:val="006677FE"/>
    <w:rsid w:val="00670DC3"/>
    <w:rsid w:val="006772ED"/>
    <w:rsid w:val="006A007D"/>
    <w:rsid w:val="006C1CFA"/>
    <w:rsid w:val="006D0046"/>
    <w:rsid w:val="00705EAC"/>
    <w:rsid w:val="007075FA"/>
    <w:rsid w:val="00720CA6"/>
    <w:rsid w:val="00723192"/>
    <w:rsid w:val="00726267"/>
    <w:rsid w:val="007301B2"/>
    <w:rsid w:val="00733268"/>
    <w:rsid w:val="00734E88"/>
    <w:rsid w:val="00753957"/>
    <w:rsid w:val="00763881"/>
    <w:rsid w:val="00785B3B"/>
    <w:rsid w:val="007A068E"/>
    <w:rsid w:val="007A705D"/>
    <w:rsid w:val="007E0C56"/>
    <w:rsid w:val="007E7830"/>
    <w:rsid w:val="007F15DB"/>
    <w:rsid w:val="007F47F7"/>
    <w:rsid w:val="008103DC"/>
    <w:rsid w:val="008535A7"/>
    <w:rsid w:val="0085696A"/>
    <w:rsid w:val="00871A9D"/>
    <w:rsid w:val="00873B39"/>
    <w:rsid w:val="00880248"/>
    <w:rsid w:val="00885DB3"/>
    <w:rsid w:val="00892B23"/>
    <w:rsid w:val="008B3006"/>
    <w:rsid w:val="008B3DF0"/>
    <w:rsid w:val="008B6746"/>
    <w:rsid w:val="008C63DD"/>
    <w:rsid w:val="008E019B"/>
    <w:rsid w:val="008E1513"/>
    <w:rsid w:val="008E72AD"/>
    <w:rsid w:val="008F2A0F"/>
    <w:rsid w:val="00901770"/>
    <w:rsid w:val="009064F9"/>
    <w:rsid w:val="00907AD4"/>
    <w:rsid w:val="00933234"/>
    <w:rsid w:val="00961AED"/>
    <w:rsid w:val="0098561E"/>
    <w:rsid w:val="00987BEC"/>
    <w:rsid w:val="00991B83"/>
    <w:rsid w:val="00993121"/>
    <w:rsid w:val="009A5218"/>
    <w:rsid w:val="009D1924"/>
    <w:rsid w:val="009E484C"/>
    <w:rsid w:val="009E70A3"/>
    <w:rsid w:val="009F5328"/>
    <w:rsid w:val="009F7E16"/>
    <w:rsid w:val="00A16345"/>
    <w:rsid w:val="00A31717"/>
    <w:rsid w:val="00A33103"/>
    <w:rsid w:val="00A42132"/>
    <w:rsid w:val="00A701F4"/>
    <w:rsid w:val="00A85BB5"/>
    <w:rsid w:val="00A869C5"/>
    <w:rsid w:val="00A87E7C"/>
    <w:rsid w:val="00A90B96"/>
    <w:rsid w:val="00A9330D"/>
    <w:rsid w:val="00AA6398"/>
    <w:rsid w:val="00AB3890"/>
    <w:rsid w:val="00AB5D95"/>
    <w:rsid w:val="00AC49E8"/>
    <w:rsid w:val="00AD0DD7"/>
    <w:rsid w:val="00B1240A"/>
    <w:rsid w:val="00B13BF9"/>
    <w:rsid w:val="00B16798"/>
    <w:rsid w:val="00B65B45"/>
    <w:rsid w:val="00B6685B"/>
    <w:rsid w:val="00B719A5"/>
    <w:rsid w:val="00B9369B"/>
    <w:rsid w:val="00B96346"/>
    <w:rsid w:val="00BA11D4"/>
    <w:rsid w:val="00BA52FD"/>
    <w:rsid w:val="00BD0991"/>
    <w:rsid w:val="00BE1394"/>
    <w:rsid w:val="00BE4AA6"/>
    <w:rsid w:val="00C03802"/>
    <w:rsid w:val="00C24C8B"/>
    <w:rsid w:val="00C26BC9"/>
    <w:rsid w:val="00C41C4D"/>
    <w:rsid w:val="00C46DF7"/>
    <w:rsid w:val="00C518FB"/>
    <w:rsid w:val="00C57D26"/>
    <w:rsid w:val="00C63243"/>
    <w:rsid w:val="00C63D9D"/>
    <w:rsid w:val="00C66C2F"/>
    <w:rsid w:val="00C94A49"/>
    <w:rsid w:val="00CA0C72"/>
    <w:rsid w:val="00CA2ED3"/>
    <w:rsid w:val="00CA6F44"/>
    <w:rsid w:val="00CB1836"/>
    <w:rsid w:val="00CB2B9A"/>
    <w:rsid w:val="00CB7953"/>
    <w:rsid w:val="00CC0031"/>
    <w:rsid w:val="00CC7C4F"/>
    <w:rsid w:val="00CE179A"/>
    <w:rsid w:val="00D1395E"/>
    <w:rsid w:val="00D22383"/>
    <w:rsid w:val="00D277A3"/>
    <w:rsid w:val="00D31BDF"/>
    <w:rsid w:val="00D372C8"/>
    <w:rsid w:val="00D46B0C"/>
    <w:rsid w:val="00D62955"/>
    <w:rsid w:val="00D96B33"/>
    <w:rsid w:val="00DC2F1B"/>
    <w:rsid w:val="00DD5D33"/>
    <w:rsid w:val="00DE41B6"/>
    <w:rsid w:val="00DE43FA"/>
    <w:rsid w:val="00DF0FBB"/>
    <w:rsid w:val="00DF632E"/>
    <w:rsid w:val="00E14FF6"/>
    <w:rsid w:val="00E163E9"/>
    <w:rsid w:val="00E241B1"/>
    <w:rsid w:val="00E2452E"/>
    <w:rsid w:val="00E26FD8"/>
    <w:rsid w:val="00E45C5F"/>
    <w:rsid w:val="00E60212"/>
    <w:rsid w:val="00E80219"/>
    <w:rsid w:val="00EB5AC6"/>
    <w:rsid w:val="00EC3E04"/>
    <w:rsid w:val="00EE6BC8"/>
    <w:rsid w:val="00EF145D"/>
    <w:rsid w:val="00EF41DE"/>
    <w:rsid w:val="00F0430E"/>
    <w:rsid w:val="00F0518A"/>
    <w:rsid w:val="00F06286"/>
    <w:rsid w:val="00F24A43"/>
    <w:rsid w:val="00F364AD"/>
    <w:rsid w:val="00F37156"/>
    <w:rsid w:val="00F54927"/>
    <w:rsid w:val="00F55B5F"/>
    <w:rsid w:val="00F73CEE"/>
    <w:rsid w:val="00F87945"/>
    <w:rsid w:val="00F945FF"/>
    <w:rsid w:val="00FB0816"/>
    <w:rsid w:val="00FB4832"/>
    <w:rsid w:val="00FB53BC"/>
    <w:rsid w:val="00FC54B9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11FDD"/>
  <w14:defaultImageDpi w14:val="330"/>
  <w15:docId w15:val="{6B3CAF34-403E-4C1D-8DD3-0BAB56A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5E"/>
    <w:rPr>
      <w:rFonts w:eastAsiaTheme="minorHAnsi"/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D139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5E"/>
    <w:rPr>
      <w:rFonts w:eastAsiaTheme="minorHAnsi"/>
      <w:sz w:val="22"/>
      <w:szCs w:val="22"/>
      <w:lang w:val="fr-CA" w:eastAsia="en-US"/>
    </w:rPr>
  </w:style>
  <w:style w:type="table" w:styleId="TableGrid">
    <w:name w:val="Table Grid"/>
    <w:basedOn w:val="TableNormal"/>
    <w:uiPriority w:val="59"/>
    <w:rsid w:val="00D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DC"/>
    <w:rPr>
      <w:rFonts w:ascii="Lucida Grande" w:eastAsiaTheme="minorHAnsi" w:hAnsi="Lucida Grande" w:cs="Lucida Grande"/>
      <w:sz w:val="18"/>
      <w:szCs w:val="18"/>
      <w:lang w:val="fr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0046"/>
  </w:style>
  <w:style w:type="paragraph" w:customStyle="1" w:styleId="xmsolistparagraph">
    <w:name w:val="x_msolistparagraph"/>
    <w:basedOn w:val="Normal"/>
    <w:rsid w:val="006C1CF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63D9D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63D9D"/>
  </w:style>
  <w:style w:type="character" w:styleId="Hyperlink">
    <w:name w:val="Hyperlink"/>
    <w:basedOn w:val="DefaultParagraphFont"/>
    <w:uiPriority w:val="99"/>
    <w:semiHidden/>
    <w:unhideWhenUsed/>
    <w:rsid w:val="00EF145D"/>
    <w:rPr>
      <w:color w:val="0000FF"/>
      <w:u w:val="single"/>
    </w:rPr>
  </w:style>
  <w:style w:type="paragraph" w:styleId="Revision">
    <w:name w:val="Revision"/>
    <w:hidden/>
    <w:uiPriority w:val="99"/>
    <w:semiHidden/>
    <w:rsid w:val="00D62955"/>
    <w:rPr>
      <w:rFonts w:eastAsiaTheme="minorHAns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387EBCDDFA245BE49B199E52E80CD" ma:contentTypeVersion="0" ma:contentTypeDescription="Crée un document." ma:contentTypeScope="" ma:versionID="ce910b12d07e86dad591afa814c58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006FE-357B-40FC-A17E-CFA268B1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7667E-8967-43BA-8FA4-ADEBC1776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A26E1-0236-44AD-80E7-7362328E6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kerri</dc:creator>
  <cp:keywords/>
  <dc:description/>
  <cp:lastModifiedBy>isabelle faucher</cp:lastModifiedBy>
  <cp:revision>5</cp:revision>
  <dcterms:created xsi:type="dcterms:W3CDTF">2022-12-08T14:39:00Z</dcterms:created>
  <dcterms:modified xsi:type="dcterms:W3CDTF">2023-01-16T14:34:00Z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0x010100F58387EBCDDFA245BE49B199E52E80CD</vt:lpwstr>
  </property>
</Properties>
</file>