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B013" w14:textId="77777777" w:rsidR="006D4EB0" w:rsidRP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>Réunion du conseil d’école</w:t>
      </w:r>
    </w:p>
    <w:p w14:paraId="1B92BE8B" w14:textId="7A828363" w:rsidR="00604299" w:rsidRDefault="00604299" w:rsidP="00604299">
      <w:pPr>
        <w:ind w:left="-360" w:right="120"/>
        <w:jc w:val="center"/>
        <w:rPr>
          <w:sz w:val="28"/>
          <w:szCs w:val="28"/>
          <w:lang w:val="fr-CA"/>
        </w:rPr>
      </w:pPr>
      <w:r w:rsidRPr="00604299">
        <w:rPr>
          <w:sz w:val="28"/>
          <w:szCs w:val="28"/>
          <w:lang w:val="fr-CA"/>
        </w:rPr>
        <w:t xml:space="preserve">Le </w:t>
      </w:r>
      <w:r w:rsidR="00631E6B">
        <w:rPr>
          <w:sz w:val="28"/>
          <w:szCs w:val="28"/>
          <w:lang w:val="fr-CA"/>
        </w:rPr>
        <w:t>15</w:t>
      </w:r>
      <w:r w:rsidR="007257F9">
        <w:rPr>
          <w:sz w:val="28"/>
          <w:szCs w:val="28"/>
          <w:lang w:val="fr-CA"/>
        </w:rPr>
        <w:t xml:space="preserve"> </w:t>
      </w:r>
      <w:r w:rsidR="00631E6B">
        <w:rPr>
          <w:sz w:val="28"/>
          <w:szCs w:val="28"/>
          <w:lang w:val="fr-CA"/>
        </w:rPr>
        <w:t>décembre</w:t>
      </w:r>
      <w:r w:rsidRPr="00604299">
        <w:rPr>
          <w:sz w:val="28"/>
          <w:szCs w:val="28"/>
          <w:lang w:val="fr-CA"/>
        </w:rPr>
        <w:t>, 20</w:t>
      </w:r>
      <w:r w:rsidR="00115537">
        <w:rPr>
          <w:sz w:val="28"/>
          <w:szCs w:val="28"/>
          <w:lang w:val="fr-CA"/>
        </w:rPr>
        <w:t>2</w:t>
      </w:r>
      <w:r w:rsidR="00402421">
        <w:rPr>
          <w:sz w:val="28"/>
          <w:szCs w:val="28"/>
          <w:lang w:val="fr-CA"/>
        </w:rPr>
        <w:t>2</w:t>
      </w:r>
    </w:p>
    <w:p w14:paraId="27853AB9" w14:textId="3D2A90BE" w:rsidR="00115537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Ind w:w="-360" w:type="dxa"/>
        <w:tblLook w:val="04A0" w:firstRow="1" w:lastRow="0" w:firstColumn="1" w:lastColumn="0" w:noHBand="0" w:noVBand="1"/>
      </w:tblPr>
      <w:tblGrid>
        <w:gridCol w:w="9500"/>
      </w:tblGrid>
      <w:tr w:rsidR="00115537" w14:paraId="6426FF38" w14:textId="77777777" w:rsidTr="00115537">
        <w:tc>
          <w:tcPr>
            <w:tcW w:w="9500" w:type="dxa"/>
            <w:shd w:val="clear" w:color="auto" w:fill="E5B8B7" w:themeFill="accent2" w:themeFillTint="66"/>
          </w:tcPr>
          <w:p w14:paraId="755BF731" w14:textId="40B3B6A8" w:rsidR="00115537" w:rsidRDefault="00115537" w:rsidP="00604299">
            <w:pPr>
              <w:ind w:right="120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Ordre du jour</w:t>
            </w:r>
          </w:p>
        </w:tc>
      </w:tr>
    </w:tbl>
    <w:p w14:paraId="24FF9215" w14:textId="64F12A6C" w:rsidR="00115537" w:rsidRDefault="00115537" w:rsidP="00604299">
      <w:pPr>
        <w:ind w:left="-360" w:right="120"/>
        <w:jc w:val="center"/>
        <w:rPr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77"/>
        <w:gridCol w:w="38"/>
      </w:tblGrid>
      <w:tr w:rsidR="00631E6B" w14:paraId="6C96B7BA" w14:textId="77777777" w:rsidTr="00683E8F">
        <w:trPr>
          <w:gridAfter w:val="1"/>
          <w:wAfter w:w="10" w:type="dxa"/>
        </w:trPr>
        <w:tc>
          <w:tcPr>
            <w:tcW w:w="2876" w:type="dxa"/>
            <w:shd w:val="clear" w:color="auto" w:fill="8DB3E2" w:themeFill="text2" w:themeFillTint="66"/>
          </w:tcPr>
          <w:p w14:paraId="7BFC5175" w14:textId="77777777" w:rsidR="00631E6B" w:rsidRPr="00CB24D2" w:rsidRDefault="00631E6B" w:rsidP="00683E8F">
            <w:pPr>
              <w:rPr>
                <w:b/>
                <w:bCs/>
              </w:rPr>
            </w:pPr>
            <w:proofErr w:type="spellStart"/>
            <w:r w:rsidRPr="00CB24D2">
              <w:rPr>
                <w:b/>
                <w:bCs/>
              </w:rPr>
              <w:t>Éléments</w:t>
            </w:r>
            <w:proofErr w:type="spellEnd"/>
            <w:r w:rsidRPr="00CB24D2">
              <w:rPr>
                <w:b/>
                <w:bCs/>
              </w:rPr>
              <w:t xml:space="preserve"> à </w:t>
            </w:r>
            <w:proofErr w:type="spellStart"/>
            <w:r w:rsidRPr="00CB24D2">
              <w:rPr>
                <w:b/>
                <w:bCs/>
              </w:rPr>
              <w:t>discuter</w:t>
            </w:r>
            <w:proofErr w:type="spellEnd"/>
          </w:p>
        </w:tc>
        <w:tc>
          <w:tcPr>
            <w:tcW w:w="2877" w:type="dxa"/>
            <w:shd w:val="clear" w:color="auto" w:fill="8DB3E2" w:themeFill="text2" w:themeFillTint="66"/>
          </w:tcPr>
          <w:p w14:paraId="19CDEB85" w14:textId="77777777" w:rsidR="00631E6B" w:rsidRPr="00CB24D2" w:rsidRDefault="00631E6B" w:rsidP="00683E8F">
            <w:pPr>
              <w:rPr>
                <w:b/>
                <w:bCs/>
              </w:rPr>
            </w:pPr>
            <w:r w:rsidRPr="00CB24D2">
              <w:rPr>
                <w:b/>
                <w:bCs/>
              </w:rPr>
              <w:t>Discussion</w:t>
            </w:r>
          </w:p>
        </w:tc>
        <w:tc>
          <w:tcPr>
            <w:tcW w:w="2877" w:type="dxa"/>
            <w:shd w:val="clear" w:color="auto" w:fill="8DB3E2" w:themeFill="text2" w:themeFillTint="66"/>
          </w:tcPr>
          <w:p w14:paraId="0BD10418" w14:textId="77777777" w:rsidR="00631E6B" w:rsidRPr="00CB24D2" w:rsidRDefault="00631E6B" w:rsidP="00683E8F">
            <w:pPr>
              <w:rPr>
                <w:b/>
                <w:bCs/>
              </w:rPr>
            </w:pPr>
            <w:proofErr w:type="spellStart"/>
            <w:r w:rsidRPr="00CB24D2">
              <w:rPr>
                <w:b/>
                <w:bCs/>
              </w:rPr>
              <w:t>Responsable</w:t>
            </w:r>
            <w:proofErr w:type="spellEnd"/>
          </w:p>
        </w:tc>
      </w:tr>
      <w:tr w:rsidR="00631E6B" w14:paraId="42B4BE00" w14:textId="77777777" w:rsidTr="00683E8F">
        <w:trPr>
          <w:gridAfter w:val="1"/>
          <w:wAfter w:w="38" w:type="dxa"/>
        </w:trPr>
        <w:tc>
          <w:tcPr>
            <w:tcW w:w="2876" w:type="dxa"/>
          </w:tcPr>
          <w:p w14:paraId="6D133E73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Conférencier Alain Pelletier</w:t>
            </w:r>
          </w:p>
          <w:p w14:paraId="164FA091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Présente à l’école</w:t>
            </w:r>
          </w:p>
        </w:tc>
        <w:tc>
          <w:tcPr>
            <w:tcW w:w="2877" w:type="dxa"/>
          </w:tcPr>
          <w:p w14:paraId="07CF859D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Demain le 9 décembre, Alain Pelletier présente deux ateliers sur le conflit et l’intimidation</w:t>
            </w:r>
          </w:p>
          <w:p w14:paraId="3F458E95" w14:textId="77777777" w:rsidR="00631E6B" w:rsidRDefault="00631E6B" w:rsidP="00683E8F">
            <w:r>
              <w:t>9h00 1</w:t>
            </w:r>
            <w:r w:rsidRPr="00CB24D2">
              <w:rPr>
                <w:vertAlign w:val="superscript"/>
              </w:rPr>
              <w:t>e</w:t>
            </w:r>
            <w:r>
              <w:t xml:space="preserve"> à 3</w:t>
            </w:r>
            <w:r w:rsidRPr="00CB24D2">
              <w:rPr>
                <w:vertAlign w:val="superscript"/>
              </w:rPr>
              <w:t>e</w:t>
            </w:r>
          </w:p>
          <w:p w14:paraId="6A7BCCF5" w14:textId="77777777" w:rsidR="00631E6B" w:rsidRDefault="00631E6B" w:rsidP="00683E8F">
            <w:r>
              <w:t>11h00 4</w:t>
            </w:r>
            <w:r w:rsidRPr="00CB24D2">
              <w:rPr>
                <w:vertAlign w:val="superscript"/>
              </w:rPr>
              <w:t>e</w:t>
            </w:r>
            <w:r>
              <w:t xml:space="preserve"> à 6</w:t>
            </w:r>
            <w:r w:rsidRPr="00CB24D2">
              <w:rPr>
                <w:vertAlign w:val="superscript"/>
              </w:rPr>
              <w:t>e</w:t>
            </w:r>
          </w:p>
          <w:p w14:paraId="2A72C340" w14:textId="77777777" w:rsidR="00631E6B" w:rsidRDefault="00631E6B" w:rsidP="00683E8F"/>
        </w:tc>
        <w:tc>
          <w:tcPr>
            <w:tcW w:w="2877" w:type="dxa"/>
          </w:tcPr>
          <w:p w14:paraId="0FB9257A" w14:textId="77777777" w:rsidR="00631E6B" w:rsidRDefault="00631E6B" w:rsidP="00683E8F">
            <w:r>
              <w:t>Annette Johnson</w:t>
            </w:r>
          </w:p>
          <w:p w14:paraId="4CDF67C7" w14:textId="77777777" w:rsidR="00631E6B" w:rsidRDefault="00631E6B" w:rsidP="00683E8F"/>
          <w:p w14:paraId="319D0872" w14:textId="77777777" w:rsidR="00631E6B" w:rsidRDefault="00631E6B" w:rsidP="00683E8F"/>
          <w:p w14:paraId="7059DE5E" w14:textId="77777777" w:rsidR="00631E6B" w:rsidRDefault="00631E6B" w:rsidP="00683E8F"/>
        </w:tc>
      </w:tr>
      <w:tr w:rsidR="00631E6B" w14:paraId="1E510341" w14:textId="77777777" w:rsidTr="00683E8F">
        <w:trPr>
          <w:gridAfter w:val="1"/>
          <w:wAfter w:w="38" w:type="dxa"/>
        </w:trPr>
        <w:tc>
          <w:tcPr>
            <w:tcW w:w="2876" w:type="dxa"/>
          </w:tcPr>
          <w:p w14:paraId="2AE9D799" w14:textId="16CA1309" w:rsidR="00631E6B" w:rsidRDefault="00631E6B" w:rsidP="00683E8F">
            <w:r>
              <w:t xml:space="preserve">Nouvelles </w:t>
            </w:r>
            <w:proofErr w:type="spellStart"/>
            <w:r>
              <w:t>p</w:t>
            </w:r>
            <w:r w:rsidR="0057763A">
              <w:t>elles</w:t>
            </w:r>
            <w:proofErr w:type="spellEnd"/>
            <w:r>
              <w:t xml:space="preserve"> et toboggans</w:t>
            </w:r>
          </w:p>
        </w:tc>
        <w:tc>
          <w:tcPr>
            <w:tcW w:w="2877" w:type="dxa"/>
          </w:tcPr>
          <w:p w14:paraId="6800DB00" w14:textId="5F543A6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Nous avons acheté d’autres p</w:t>
            </w:r>
            <w:r w:rsidR="0057763A">
              <w:rPr>
                <w:lang w:val="fr-CA"/>
              </w:rPr>
              <w:t>elles</w:t>
            </w:r>
            <w:r w:rsidRPr="00631E6B">
              <w:rPr>
                <w:lang w:val="fr-CA"/>
              </w:rPr>
              <w:t xml:space="preserve"> et toboggans pour les récréations si jamais la neige revient</w:t>
            </w:r>
          </w:p>
        </w:tc>
        <w:tc>
          <w:tcPr>
            <w:tcW w:w="2877" w:type="dxa"/>
          </w:tcPr>
          <w:p w14:paraId="03DE87B7" w14:textId="77777777" w:rsidR="00631E6B" w:rsidRDefault="00631E6B" w:rsidP="00683E8F">
            <w:r>
              <w:t>Annette Johnson</w:t>
            </w:r>
          </w:p>
          <w:p w14:paraId="0B091C80" w14:textId="77777777" w:rsidR="00631E6B" w:rsidRDefault="00631E6B" w:rsidP="00683E8F"/>
          <w:p w14:paraId="779703A2" w14:textId="77777777" w:rsidR="00631E6B" w:rsidRDefault="00631E6B" w:rsidP="00683E8F"/>
          <w:p w14:paraId="77735356" w14:textId="77777777" w:rsidR="00631E6B" w:rsidRDefault="00631E6B" w:rsidP="00683E8F"/>
        </w:tc>
      </w:tr>
      <w:tr w:rsidR="00631E6B" w14:paraId="6011E175" w14:textId="77777777" w:rsidTr="00683E8F">
        <w:trPr>
          <w:gridAfter w:val="1"/>
          <w:wAfter w:w="38" w:type="dxa"/>
        </w:trPr>
        <w:tc>
          <w:tcPr>
            <w:tcW w:w="2876" w:type="dxa"/>
          </w:tcPr>
          <w:p w14:paraId="24F69594" w14:textId="77777777" w:rsidR="00631E6B" w:rsidRDefault="00631E6B" w:rsidP="00683E8F">
            <w:r>
              <w:t xml:space="preserve">Nouveau rideau de </w:t>
            </w:r>
            <w:proofErr w:type="spellStart"/>
            <w:r>
              <w:t>scène</w:t>
            </w:r>
            <w:proofErr w:type="spellEnd"/>
          </w:p>
        </w:tc>
        <w:tc>
          <w:tcPr>
            <w:tcW w:w="2877" w:type="dxa"/>
          </w:tcPr>
          <w:p w14:paraId="22D514C0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Nous avons acheté un nouveau rideau principal pour l’estrade qui devrait être installé avant le concert du 15 décembre – on se croise les doigts</w:t>
            </w:r>
          </w:p>
        </w:tc>
        <w:tc>
          <w:tcPr>
            <w:tcW w:w="2877" w:type="dxa"/>
          </w:tcPr>
          <w:p w14:paraId="6389D640" w14:textId="77777777" w:rsidR="00631E6B" w:rsidRDefault="00631E6B" w:rsidP="00683E8F">
            <w:r>
              <w:t>Annette Johnson</w:t>
            </w:r>
          </w:p>
          <w:p w14:paraId="39ED408C" w14:textId="77777777" w:rsidR="00631E6B" w:rsidRDefault="00631E6B" w:rsidP="00683E8F"/>
          <w:p w14:paraId="5DD218E5" w14:textId="77777777" w:rsidR="00631E6B" w:rsidRDefault="00631E6B" w:rsidP="00683E8F"/>
        </w:tc>
      </w:tr>
      <w:tr w:rsidR="00631E6B" w14:paraId="5DA34A12" w14:textId="77777777" w:rsidTr="00683E8F">
        <w:trPr>
          <w:gridAfter w:val="1"/>
          <w:wAfter w:w="38" w:type="dxa"/>
        </w:trPr>
        <w:tc>
          <w:tcPr>
            <w:tcW w:w="2876" w:type="dxa"/>
          </w:tcPr>
          <w:p w14:paraId="29031E4C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Serre et base en béton</w:t>
            </w:r>
          </w:p>
        </w:tc>
        <w:tc>
          <w:tcPr>
            <w:tcW w:w="2877" w:type="dxa"/>
          </w:tcPr>
          <w:p w14:paraId="77AE0673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Nous avons accepté un devis de 3200$ pour la base en béton pour la serre et j’ai réussi à augmenter les fonds que nous avons reçus pour ce projet à 7500$. Donc la serre et la base sont les deux couverts par les fonds pour l’apprentissage extérieur. La serre est commandée et sera livrée en mars.</w:t>
            </w:r>
          </w:p>
          <w:p w14:paraId="6A3A567F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Nous aurons besoin de volontaires pour l’installation</w:t>
            </w:r>
          </w:p>
        </w:tc>
        <w:tc>
          <w:tcPr>
            <w:tcW w:w="2877" w:type="dxa"/>
          </w:tcPr>
          <w:p w14:paraId="5B15358E" w14:textId="77777777" w:rsidR="00631E6B" w:rsidRDefault="00631E6B" w:rsidP="00683E8F">
            <w:r>
              <w:t>Annette Johnson</w:t>
            </w:r>
          </w:p>
          <w:p w14:paraId="57B4663F" w14:textId="77777777" w:rsidR="00631E6B" w:rsidRDefault="00631E6B" w:rsidP="00683E8F"/>
          <w:p w14:paraId="3EC35AAD" w14:textId="77777777" w:rsidR="00631E6B" w:rsidRDefault="00631E6B" w:rsidP="00683E8F"/>
          <w:p w14:paraId="677A65E1" w14:textId="77777777" w:rsidR="00631E6B" w:rsidRDefault="00631E6B" w:rsidP="00683E8F"/>
        </w:tc>
      </w:tr>
      <w:tr w:rsidR="00631E6B" w14:paraId="27A24749" w14:textId="77777777" w:rsidTr="00683E8F">
        <w:trPr>
          <w:gridAfter w:val="1"/>
          <w:wAfter w:w="38" w:type="dxa"/>
        </w:trPr>
        <w:tc>
          <w:tcPr>
            <w:tcW w:w="2876" w:type="dxa"/>
          </w:tcPr>
          <w:p w14:paraId="5C5D6C81" w14:textId="77777777" w:rsidR="00631E6B" w:rsidRDefault="00631E6B" w:rsidP="00683E8F">
            <w:proofErr w:type="spellStart"/>
            <w:r>
              <w:t>Arbres</w:t>
            </w:r>
            <w:proofErr w:type="spellEnd"/>
          </w:p>
        </w:tc>
        <w:tc>
          <w:tcPr>
            <w:tcW w:w="2877" w:type="dxa"/>
          </w:tcPr>
          <w:p w14:paraId="07187426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Les arbres envahissants ont été enlevés</w:t>
            </w:r>
          </w:p>
          <w:p w14:paraId="502C7CC4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 xml:space="preserve">Nous aurons à décider où acheter des arbres natifs et </w:t>
            </w:r>
            <w:r w:rsidRPr="00631E6B">
              <w:rPr>
                <w:lang w:val="fr-CA"/>
              </w:rPr>
              <w:lastRenderedPageBreak/>
              <w:t>comment procéder pour la plantation</w:t>
            </w:r>
          </w:p>
        </w:tc>
        <w:tc>
          <w:tcPr>
            <w:tcW w:w="2877" w:type="dxa"/>
          </w:tcPr>
          <w:p w14:paraId="55BB566D" w14:textId="77777777" w:rsidR="00631E6B" w:rsidRPr="00631E6B" w:rsidRDefault="00631E6B" w:rsidP="00683E8F">
            <w:pPr>
              <w:rPr>
                <w:lang w:val="fr-CA"/>
              </w:rPr>
            </w:pPr>
          </w:p>
          <w:p w14:paraId="0EEF6AAB" w14:textId="77777777" w:rsidR="00631E6B" w:rsidRDefault="00631E6B" w:rsidP="00683E8F">
            <w:r>
              <w:t>Conseil d’école</w:t>
            </w:r>
          </w:p>
          <w:p w14:paraId="11DBD826" w14:textId="77777777" w:rsidR="00631E6B" w:rsidRDefault="00631E6B" w:rsidP="00683E8F"/>
          <w:p w14:paraId="39FFDBDC" w14:textId="77777777" w:rsidR="00631E6B" w:rsidRDefault="00631E6B" w:rsidP="00683E8F"/>
        </w:tc>
      </w:tr>
      <w:tr w:rsidR="00631E6B" w14:paraId="2B0F96A5" w14:textId="77777777" w:rsidTr="00683E8F">
        <w:trPr>
          <w:trHeight w:val="300"/>
        </w:trPr>
        <w:tc>
          <w:tcPr>
            <w:tcW w:w="2874" w:type="dxa"/>
          </w:tcPr>
          <w:p w14:paraId="1795967C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Équipement/Course d’obstacle pour la cour d’école</w:t>
            </w:r>
          </w:p>
        </w:tc>
        <w:tc>
          <w:tcPr>
            <w:tcW w:w="2875" w:type="dxa"/>
          </w:tcPr>
          <w:p w14:paraId="60BADA27" w14:textId="77777777" w:rsidR="00631E6B" w:rsidRDefault="00631E6B" w:rsidP="00683E8F">
            <w:r w:rsidRPr="00631E6B">
              <w:rPr>
                <w:lang w:val="fr-CA"/>
              </w:rPr>
              <w:t xml:space="preserve">Le sous-comité Cour d’école a reçu des estimés de 4 compagnies. </w:t>
            </w:r>
            <w:r>
              <w:t xml:space="preserve">Nous </w:t>
            </w:r>
            <w:proofErr w:type="spellStart"/>
            <w:r>
              <w:t>voudrions</w:t>
            </w:r>
            <w:proofErr w:type="spellEnd"/>
            <w:r>
              <w:t xml:space="preserve"> </w:t>
            </w:r>
            <w:proofErr w:type="spellStart"/>
            <w:r>
              <w:t>discuter</w:t>
            </w:r>
            <w:proofErr w:type="spellEnd"/>
            <w:r>
              <w:t xml:space="preserve"> de:</w:t>
            </w:r>
          </w:p>
          <w:p w14:paraId="7B4FF277" w14:textId="77777777" w:rsidR="00631E6B" w:rsidRDefault="00631E6B" w:rsidP="00631E6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</w:pPr>
            <w:r>
              <w:t>L'emplacement visé pour les jeux</w:t>
            </w:r>
          </w:p>
          <w:p w14:paraId="4515B970" w14:textId="77777777" w:rsidR="00631E6B" w:rsidRDefault="00631E6B" w:rsidP="00631E6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</w:pPr>
            <w:r>
              <w:t>Notre budget</w:t>
            </w:r>
          </w:p>
        </w:tc>
        <w:tc>
          <w:tcPr>
            <w:tcW w:w="2871" w:type="dxa"/>
            <w:gridSpan w:val="2"/>
          </w:tcPr>
          <w:p w14:paraId="6D77E16A" w14:textId="77777777" w:rsidR="00631E6B" w:rsidRDefault="00631E6B" w:rsidP="00683E8F">
            <w:r>
              <w:t>Caroline, Caitlin &amp; Nick</w:t>
            </w:r>
          </w:p>
        </w:tc>
      </w:tr>
      <w:tr w:rsidR="00631E6B" w:rsidRPr="0057763A" w14:paraId="314235F3" w14:textId="77777777" w:rsidTr="00683E8F">
        <w:trPr>
          <w:gridAfter w:val="1"/>
          <w:wAfter w:w="38" w:type="dxa"/>
        </w:trPr>
        <w:tc>
          <w:tcPr>
            <w:tcW w:w="2876" w:type="dxa"/>
          </w:tcPr>
          <w:p w14:paraId="10130A97" w14:textId="77777777" w:rsidR="00631E6B" w:rsidRDefault="00631E6B" w:rsidP="00683E8F">
            <w:proofErr w:type="spellStart"/>
            <w:r>
              <w:t>Vêtements</w:t>
            </w:r>
            <w:proofErr w:type="spellEnd"/>
            <w:r>
              <w:t xml:space="preserve"> </w:t>
            </w:r>
            <w:proofErr w:type="spellStart"/>
            <w:r>
              <w:t>commandés</w:t>
            </w:r>
            <w:proofErr w:type="spellEnd"/>
          </w:p>
        </w:tc>
        <w:tc>
          <w:tcPr>
            <w:tcW w:w="2877" w:type="dxa"/>
          </w:tcPr>
          <w:p w14:paraId="458A03BE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Savons-nous si nous les auront avant le 23?</w:t>
            </w:r>
          </w:p>
        </w:tc>
        <w:tc>
          <w:tcPr>
            <w:tcW w:w="2877" w:type="dxa"/>
          </w:tcPr>
          <w:p w14:paraId="5ABE7566" w14:textId="77777777" w:rsidR="00631E6B" w:rsidRPr="00631E6B" w:rsidRDefault="00631E6B" w:rsidP="00683E8F">
            <w:pPr>
              <w:spacing w:line="259" w:lineRule="auto"/>
              <w:rPr>
                <w:lang w:val="fr-CA"/>
              </w:rPr>
            </w:pPr>
            <w:r w:rsidRPr="00631E6B">
              <w:rPr>
                <w:lang w:val="fr-CA"/>
              </w:rPr>
              <w:t xml:space="preserve">Oui, les </w:t>
            </w:r>
            <w:bookmarkStart w:id="0" w:name="_Int_7SF2xzi7"/>
            <w:r w:rsidRPr="00631E6B">
              <w:rPr>
                <w:lang w:val="fr-CA"/>
              </w:rPr>
              <w:t>vêtements</w:t>
            </w:r>
            <w:bookmarkEnd w:id="0"/>
            <w:r w:rsidRPr="00631E6B">
              <w:rPr>
                <w:lang w:val="fr-CA"/>
              </w:rPr>
              <w:t xml:space="preserve"> </w:t>
            </w:r>
            <w:bookmarkStart w:id="1" w:name="_Int_kJoUtgrK"/>
            <w:r w:rsidRPr="00631E6B">
              <w:rPr>
                <w:lang w:val="fr-CA"/>
              </w:rPr>
              <w:t>seront disponibles avant la fin d’</w:t>
            </w:r>
            <w:bookmarkStart w:id="2" w:name="_Int_9yHrbB1o"/>
            <w:r w:rsidRPr="00631E6B">
              <w:rPr>
                <w:lang w:val="fr-CA"/>
              </w:rPr>
              <w:t>école</w:t>
            </w:r>
            <w:bookmarkEnd w:id="2"/>
            <w:r w:rsidRPr="00631E6B">
              <w:rPr>
                <w:lang w:val="fr-CA"/>
              </w:rPr>
              <w:t>.</w:t>
            </w:r>
            <w:bookmarkEnd w:id="1"/>
            <w:r w:rsidRPr="00631E6B">
              <w:rPr>
                <w:lang w:val="fr-CA"/>
              </w:rPr>
              <w:t xml:space="preserve"> </w:t>
            </w:r>
          </w:p>
          <w:p w14:paraId="57AAC10A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 xml:space="preserve">Craig va déterminer la date de livraison  </w:t>
            </w:r>
          </w:p>
          <w:p w14:paraId="4CBC878E" w14:textId="77777777" w:rsidR="00631E6B" w:rsidRPr="00631E6B" w:rsidRDefault="00631E6B" w:rsidP="00683E8F">
            <w:pPr>
              <w:rPr>
                <w:lang w:val="fr-CA"/>
              </w:rPr>
            </w:pPr>
          </w:p>
          <w:p w14:paraId="77A93424" w14:textId="77777777" w:rsidR="00631E6B" w:rsidRPr="00631E6B" w:rsidRDefault="00631E6B" w:rsidP="00683E8F">
            <w:pPr>
              <w:rPr>
                <w:lang w:val="fr-CA"/>
              </w:rPr>
            </w:pPr>
          </w:p>
        </w:tc>
      </w:tr>
      <w:tr w:rsidR="00631E6B" w:rsidRPr="0057763A" w14:paraId="36D2B617" w14:textId="77777777" w:rsidTr="00683E8F">
        <w:trPr>
          <w:gridAfter w:val="1"/>
          <w:wAfter w:w="38" w:type="dxa"/>
        </w:trPr>
        <w:tc>
          <w:tcPr>
            <w:tcW w:w="2876" w:type="dxa"/>
          </w:tcPr>
          <w:p w14:paraId="541C8245" w14:textId="77777777" w:rsidR="00631E6B" w:rsidRDefault="00631E6B" w:rsidP="00683E8F">
            <w:r>
              <w:t xml:space="preserve">Club </w:t>
            </w:r>
            <w:bookmarkStart w:id="3" w:name="_Int_sgpLjgvP"/>
            <w:r>
              <w:t>Théâtre</w:t>
            </w:r>
            <w:bookmarkEnd w:id="3"/>
          </w:p>
        </w:tc>
        <w:tc>
          <w:tcPr>
            <w:tcW w:w="2877" w:type="dxa"/>
          </w:tcPr>
          <w:p w14:paraId="64BE667C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 xml:space="preserve">Thomas Gallezot se porte volontaire pour animer un club </w:t>
            </w:r>
            <w:bookmarkStart w:id="4" w:name="_Int_eGNp7HNr"/>
            <w:r w:rsidRPr="00631E6B">
              <w:rPr>
                <w:lang w:val="fr-CA"/>
              </w:rPr>
              <w:t xml:space="preserve">théâtre dans la nouvelle année. Est-ce que c’est quelque chose qui peut </w:t>
            </w:r>
            <w:bookmarkEnd w:id="4"/>
            <w:r w:rsidRPr="00631E6B">
              <w:rPr>
                <w:lang w:val="fr-CA"/>
              </w:rPr>
              <w:t xml:space="preserve">intéresser l’école? </w:t>
            </w:r>
          </w:p>
        </w:tc>
        <w:tc>
          <w:tcPr>
            <w:tcW w:w="2877" w:type="dxa"/>
          </w:tcPr>
          <w:p w14:paraId="4C0C1651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>Certainement, il nous faudra revoir l’horaire des clubs déjà offerts afin de trouver un jour de disponible.</w:t>
            </w:r>
          </w:p>
          <w:p w14:paraId="06C10B14" w14:textId="77777777" w:rsidR="00631E6B" w:rsidRPr="00631E6B" w:rsidRDefault="00631E6B" w:rsidP="00683E8F">
            <w:pPr>
              <w:rPr>
                <w:lang w:val="fr-CA"/>
              </w:rPr>
            </w:pPr>
          </w:p>
        </w:tc>
      </w:tr>
      <w:tr w:rsidR="00631E6B" w:rsidRPr="0057763A" w14:paraId="0F0BA838" w14:textId="77777777" w:rsidTr="00683E8F">
        <w:tblPrEx>
          <w:tblLook w:val="06A0" w:firstRow="1" w:lastRow="0" w:firstColumn="1" w:lastColumn="0" w:noHBand="1" w:noVBand="1"/>
        </w:tblPrEx>
        <w:trPr>
          <w:trHeight w:val="1170"/>
        </w:trPr>
        <w:tc>
          <w:tcPr>
            <w:tcW w:w="2880" w:type="dxa"/>
          </w:tcPr>
          <w:p w14:paraId="4CA05032" w14:textId="77777777" w:rsidR="00631E6B" w:rsidRDefault="00631E6B" w:rsidP="00683E8F">
            <w:proofErr w:type="spellStart"/>
            <w:r>
              <w:t>Barrière</w:t>
            </w:r>
            <w:proofErr w:type="spellEnd"/>
          </w:p>
        </w:tc>
        <w:tc>
          <w:tcPr>
            <w:tcW w:w="2880" w:type="dxa"/>
          </w:tcPr>
          <w:p w14:paraId="3D315EB6" w14:textId="77777777" w:rsidR="00631E6B" w:rsidRPr="00631E6B" w:rsidRDefault="00631E6B" w:rsidP="00683E8F">
            <w:pPr>
              <w:rPr>
                <w:lang w:val="fr-CA"/>
              </w:rPr>
            </w:pPr>
            <w:bookmarkStart w:id="5" w:name="_Int_m6TzlDFX"/>
            <w:r w:rsidRPr="00631E6B">
              <w:rPr>
                <w:lang w:val="fr-CA"/>
              </w:rPr>
              <w:t>Est-il</w:t>
            </w:r>
            <w:bookmarkEnd w:id="5"/>
            <w:r w:rsidRPr="00631E6B">
              <w:rPr>
                <w:lang w:val="fr-CA"/>
              </w:rPr>
              <w:t xml:space="preserve"> prévu d’enclore le terrain de jeu coté parking? Est-ce que cela ne présente pas un danger pour les enfants que l’école soit accessible de ce </w:t>
            </w:r>
            <w:bookmarkStart w:id="6" w:name="_Int_ioVdoTF1"/>
            <w:r w:rsidRPr="00631E6B">
              <w:rPr>
                <w:lang w:val="fr-CA"/>
              </w:rPr>
              <w:t>côté?</w:t>
            </w:r>
            <w:bookmarkEnd w:id="6"/>
            <w:r w:rsidRPr="00631E6B">
              <w:rPr>
                <w:lang w:val="fr-CA"/>
              </w:rPr>
              <w:t xml:space="preserve"> </w:t>
            </w:r>
          </w:p>
        </w:tc>
        <w:tc>
          <w:tcPr>
            <w:tcW w:w="2880" w:type="dxa"/>
            <w:gridSpan w:val="2"/>
          </w:tcPr>
          <w:p w14:paraId="2A0B5013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 xml:space="preserve">Nous pouvons en discuter mais je peux dire que le conseil ne peut payer ceci et que ça </w:t>
            </w:r>
            <w:bookmarkStart w:id="7" w:name="_Int_17J5qvf3"/>
            <w:r w:rsidRPr="00631E6B">
              <w:rPr>
                <w:lang w:val="fr-CA"/>
              </w:rPr>
              <w:t xml:space="preserve">reviendrait à l’école ou au conseil de payer et il s’agirait d’une dizaine de mille au minimum. </w:t>
            </w:r>
            <w:bookmarkEnd w:id="7"/>
            <w:r w:rsidRPr="00631E6B">
              <w:rPr>
                <w:lang w:val="fr-CA"/>
              </w:rPr>
              <w:t xml:space="preserve"> </w:t>
            </w:r>
          </w:p>
        </w:tc>
      </w:tr>
      <w:tr w:rsidR="00631E6B" w:rsidRPr="0057763A" w14:paraId="009EED32" w14:textId="77777777" w:rsidTr="00683E8F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880" w:type="dxa"/>
          </w:tcPr>
          <w:p w14:paraId="4D41327A" w14:textId="77777777" w:rsidR="00631E6B" w:rsidRDefault="00631E6B" w:rsidP="00683E8F">
            <w:r>
              <w:t xml:space="preserve">Temps </w:t>
            </w:r>
            <w:proofErr w:type="spellStart"/>
            <w:r>
              <w:t>d’écran</w:t>
            </w:r>
            <w:proofErr w:type="spellEnd"/>
          </w:p>
        </w:tc>
        <w:tc>
          <w:tcPr>
            <w:tcW w:w="2880" w:type="dxa"/>
          </w:tcPr>
          <w:p w14:paraId="593A4CC2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t xml:space="preserve">Il semblerait qu’il y ait pas mal de temps d’écran en maternelle et jardin durant certaines périodes (lunch, gym). Je </w:t>
            </w:r>
            <w:bookmarkStart w:id="8" w:name="_Int_PNkUzSyB"/>
            <w:r w:rsidRPr="00631E6B">
              <w:rPr>
                <w:lang w:val="fr-CA"/>
              </w:rPr>
              <w:t>comprends</w:t>
            </w:r>
            <w:bookmarkEnd w:id="8"/>
            <w:r w:rsidRPr="00631E6B">
              <w:rPr>
                <w:lang w:val="fr-CA"/>
              </w:rPr>
              <w:t xml:space="preserve"> que cela puisse considérer comme</w:t>
            </w:r>
            <w:bookmarkStart w:id="9" w:name="_Int_UYc7BvTG"/>
            <w:r w:rsidRPr="00631E6B">
              <w:rPr>
                <w:lang w:val="fr-CA"/>
              </w:rPr>
              <w:t xml:space="preserve"> </w:t>
            </w:r>
            <w:bookmarkEnd w:id="9"/>
            <w:r w:rsidRPr="00631E6B">
              <w:rPr>
                <w:lang w:val="fr-CA"/>
              </w:rPr>
              <w:t>nécessaire pour limiter les interactions entre enfants d’un point de vue hygiénique, mais n’</w:t>
            </w:r>
            <w:bookmarkStart w:id="10" w:name="_Int_Qiolu4ho"/>
            <w:r w:rsidRPr="00631E6B">
              <w:rPr>
                <w:lang w:val="fr-CA"/>
              </w:rPr>
              <w:t>est-ce</w:t>
            </w:r>
            <w:bookmarkEnd w:id="10"/>
            <w:r w:rsidRPr="00631E6B">
              <w:rPr>
                <w:lang w:val="fr-CA"/>
              </w:rPr>
              <w:t xml:space="preserve"> pas un peu trop? Est-ce que le problème provient du fait que le gymnase n’est pas disponible à </w:t>
            </w:r>
            <w:r w:rsidRPr="00631E6B">
              <w:rPr>
                <w:lang w:val="fr-CA"/>
              </w:rPr>
              <w:lastRenderedPageBreak/>
              <w:t xml:space="preserve">certains moments ou bien y a-t-il d’autres raisons? Pourrait on peut </w:t>
            </w:r>
            <w:bookmarkStart w:id="11" w:name="_Int_1mra1qfm"/>
            <w:r w:rsidRPr="00631E6B">
              <w:rPr>
                <w:lang w:val="fr-CA"/>
              </w:rPr>
              <w:t>être</w:t>
            </w:r>
            <w:bookmarkEnd w:id="11"/>
            <w:r w:rsidRPr="00631E6B">
              <w:rPr>
                <w:lang w:val="fr-CA"/>
              </w:rPr>
              <w:t xml:space="preserve"> pourrait on se concerter pour trouver des solutions alternatives (dance, jeux en intérieur, relaxation, yoga)?  </w:t>
            </w:r>
          </w:p>
        </w:tc>
        <w:tc>
          <w:tcPr>
            <w:tcW w:w="2880" w:type="dxa"/>
            <w:gridSpan w:val="2"/>
          </w:tcPr>
          <w:p w14:paraId="2C9F9189" w14:textId="77777777" w:rsidR="00631E6B" w:rsidRPr="00631E6B" w:rsidRDefault="00631E6B" w:rsidP="00683E8F">
            <w:pPr>
              <w:rPr>
                <w:lang w:val="fr-CA"/>
              </w:rPr>
            </w:pPr>
            <w:r w:rsidRPr="00631E6B">
              <w:rPr>
                <w:lang w:val="fr-CA"/>
              </w:rPr>
              <w:lastRenderedPageBreak/>
              <w:t xml:space="preserve">Les élèves ont un 20 minutes d’écran pendant ou après le dîner lorsqu'il n'y a qu'une surveillante pour superviser la classe. Ensuite ils ont 40 minutes dehors. Il ne s’agit pas de titulaires dans la majorité des cas et il </w:t>
            </w:r>
            <w:bookmarkStart w:id="12" w:name="_Int_lknypxwB"/>
            <w:r w:rsidRPr="00631E6B">
              <w:rPr>
                <w:lang w:val="fr-CA"/>
              </w:rPr>
              <w:t>serait</w:t>
            </w:r>
            <w:bookmarkEnd w:id="12"/>
            <w:r w:rsidRPr="00631E6B">
              <w:rPr>
                <w:lang w:val="fr-CA"/>
              </w:rPr>
              <w:t xml:space="preserve"> difficile de leur demander d’animer une activité seule avec toute une classe. Il faut comprendre que ces aide-enseignantes font 8 heures </w:t>
            </w:r>
            <w:r w:rsidRPr="00631E6B">
              <w:rPr>
                <w:lang w:val="fr-CA"/>
              </w:rPr>
              <w:lastRenderedPageBreak/>
              <w:t>de travail avec les élèves et n’ont que 30 minutes pour le dîner et deux pauses de 15 minutes. Si des parents aimeraient aider à l’heure du dîner j'en serais ravie mais il est difficile de trouver des parents disponibles pour 1 heure chaque jour en plein milieu de la journée.</w:t>
            </w:r>
          </w:p>
        </w:tc>
      </w:tr>
      <w:tr w:rsidR="00805E1D" w:rsidRPr="0057763A" w14:paraId="3BF2CFE9" w14:textId="77777777" w:rsidTr="00683E8F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880" w:type="dxa"/>
          </w:tcPr>
          <w:p w14:paraId="6DF231AB" w14:textId="27D94267" w:rsidR="00805E1D" w:rsidRPr="00805E1D" w:rsidRDefault="00805E1D" w:rsidP="00683E8F">
            <w:pPr>
              <w:rPr>
                <w:lang w:val="fr-CA"/>
              </w:rPr>
            </w:pPr>
            <w:r w:rsidRPr="00805E1D">
              <w:rPr>
                <w:lang w:val="fr-CA"/>
              </w:rPr>
              <w:lastRenderedPageBreak/>
              <w:t>Date de la prochaine r</w:t>
            </w:r>
            <w:r>
              <w:rPr>
                <w:lang w:val="fr-CA"/>
              </w:rPr>
              <w:t>éunion</w:t>
            </w:r>
          </w:p>
        </w:tc>
        <w:tc>
          <w:tcPr>
            <w:tcW w:w="2880" w:type="dxa"/>
          </w:tcPr>
          <w:p w14:paraId="7F684DDA" w14:textId="77777777" w:rsidR="00805E1D" w:rsidRPr="00631E6B" w:rsidRDefault="00805E1D" w:rsidP="00683E8F">
            <w:pPr>
              <w:rPr>
                <w:lang w:val="fr-CA"/>
              </w:rPr>
            </w:pPr>
          </w:p>
        </w:tc>
        <w:tc>
          <w:tcPr>
            <w:tcW w:w="2880" w:type="dxa"/>
            <w:gridSpan w:val="2"/>
          </w:tcPr>
          <w:p w14:paraId="5F7F9137" w14:textId="77777777" w:rsidR="00805E1D" w:rsidRPr="00631E6B" w:rsidRDefault="00805E1D" w:rsidP="00683E8F">
            <w:pPr>
              <w:rPr>
                <w:lang w:val="fr-CA"/>
              </w:rPr>
            </w:pPr>
          </w:p>
        </w:tc>
      </w:tr>
    </w:tbl>
    <w:p w14:paraId="12F56394" w14:textId="6AF9DF48" w:rsidR="00631E6B" w:rsidRDefault="00631E6B" w:rsidP="00604299">
      <w:pPr>
        <w:ind w:left="-360" w:right="120"/>
        <w:jc w:val="center"/>
        <w:rPr>
          <w:sz w:val="28"/>
          <w:szCs w:val="28"/>
          <w:lang w:val="fr-CA"/>
        </w:rPr>
      </w:pPr>
    </w:p>
    <w:p w14:paraId="0EF7C80B" w14:textId="77777777" w:rsidR="00631E6B" w:rsidRPr="00604299" w:rsidRDefault="00631E6B" w:rsidP="00604299">
      <w:pPr>
        <w:ind w:left="-360" w:right="120"/>
        <w:jc w:val="center"/>
        <w:rPr>
          <w:sz w:val="28"/>
          <w:szCs w:val="28"/>
          <w:lang w:val="fr-CA"/>
        </w:rPr>
      </w:pPr>
    </w:p>
    <w:p w14:paraId="22F5E66C" w14:textId="77777777" w:rsidR="00FA626C" w:rsidRPr="00604299" w:rsidRDefault="00FA626C" w:rsidP="00604299">
      <w:pPr>
        <w:spacing w:line="480" w:lineRule="auto"/>
        <w:ind w:left="-360" w:right="120"/>
        <w:rPr>
          <w:lang w:val="fr-CA"/>
        </w:rPr>
      </w:pPr>
    </w:p>
    <w:sectPr w:rsidR="00FA626C" w:rsidRPr="00604299" w:rsidSect="00FA626C">
      <w:headerReference w:type="first" r:id="rId7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4043" w14:textId="77777777" w:rsidR="00604299" w:rsidRDefault="00604299">
      <w:r>
        <w:separator/>
      </w:r>
    </w:p>
  </w:endnote>
  <w:endnote w:type="continuationSeparator" w:id="0">
    <w:p w14:paraId="7847711F" w14:textId="77777777" w:rsidR="00604299" w:rsidRDefault="0060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7428" w14:textId="77777777" w:rsidR="00604299" w:rsidRDefault="00604299">
      <w:r>
        <w:separator/>
      </w:r>
    </w:p>
  </w:footnote>
  <w:footnote w:type="continuationSeparator" w:id="0">
    <w:p w14:paraId="53D170BE" w14:textId="77777777" w:rsidR="00604299" w:rsidRDefault="0060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81BD" w14:textId="43B0EC32" w:rsidR="00FA626C" w:rsidRDefault="007257F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A271C1" wp14:editId="0A10C8A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757680" cy="714375"/>
          <wp:effectExtent l="0" t="0" r="0" b="9525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B65CE5"/>
    <w:multiLevelType w:val="hybridMultilevel"/>
    <w:tmpl w:val="FFFFFFFF"/>
    <w:lvl w:ilvl="0" w:tplc="FF645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61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AD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EF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8C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C6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2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4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E2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30985"/>
    <w:multiLevelType w:val="hybridMultilevel"/>
    <w:tmpl w:val="038092C0"/>
    <w:lvl w:ilvl="0" w:tplc="C17888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41864898">
    <w:abstractNumId w:val="0"/>
  </w:num>
  <w:num w:numId="2" w16cid:durableId="27730166">
    <w:abstractNumId w:val="10"/>
  </w:num>
  <w:num w:numId="3" w16cid:durableId="600575922">
    <w:abstractNumId w:val="8"/>
  </w:num>
  <w:num w:numId="4" w16cid:durableId="823475745">
    <w:abstractNumId w:val="7"/>
  </w:num>
  <w:num w:numId="5" w16cid:durableId="899560779">
    <w:abstractNumId w:val="6"/>
  </w:num>
  <w:num w:numId="6" w16cid:durableId="926306013">
    <w:abstractNumId w:val="5"/>
  </w:num>
  <w:num w:numId="7" w16cid:durableId="981926922">
    <w:abstractNumId w:val="9"/>
  </w:num>
  <w:num w:numId="8" w16cid:durableId="999388601">
    <w:abstractNumId w:val="4"/>
  </w:num>
  <w:num w:numId="9" w16cid:durableId="1260915724">
    <w:abstractNumId w:val="3"/>
  </w:num>
  <w:num w:numId="10" w16cid:durableId="1592398745">
    <w:abstractNumId w:val="2"/>
  </w:num>
  <w:num w:numId="11" w16cid:durableId="1638489929">
    <w:abstractNumId w:val="1"/>
  </w:num>
  <w:num w:numId="12" w16cid:durableId="2081252337">
    <w:abstractNumId w:val="12"/>
  </w:num>
  <w:num w:numId="13" w16cid:durableId="1483084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99"/>
    <w:rsid w:val="00115537"/>
    <w:rsid w:val="00402421"/>
    <w:rsid w:val="00504C76"/>
    <w:rsid w:val="0057763A"/>
    <w:rsid w:val="00604299"/>
    <w:rsid w:val="00631E6B"/>
    <w:rsid w:val="006973CD"/>
    <w:rsid w:val="007257F9"/>
    <w:rsid w:val="00805E1D"/>
    <w:rsid w:val="00895A37"/>
    <w:rsid w:val="00D0544F"/>
    <w:rsid w:val="00FA6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7BE766"/>
  <w15:docId w15:val="{397950CD-EF17-4F42-8A13-3B65FA4B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39"/>
    <w:rsid w:val="0011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1E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_(R)\Ent&#234;tes%20de%20l'&#233;cole\CSV&#233;cole%20&#233;l&#233;mentaire%20l'Odyss&#233;e%20%20letterhead%20no%20addres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CSVécole élémentaire l'Odyssée  letterhead no address.dot</Template>
  <TotalTime>1008</TotalTime>
  <Pages>3</Pages>
  <Words>559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Conseil scolaire Viamonde</Company>
  <LinksUpToDate>false</LinksUpToDate>
  <CharactersWithSpaces>3419</CharactersWithSpaces>
  <SharedDoc>false</SharedDoc>
  <HLinks>
    <vt:vector size="6" baseType="variant">
      <vt:variant>
        <vt:i4>50791247</vt:i4>
      </vt:variant>
      <vt:variant>
        <vt:i4>-1</vt:i4>
      </vt:variant>
      <vt:variant>
        <vt:i4>2064</vt:i4>
      </vt:variant>
      <vt:variant>
        <vt:i4>1</vt:i4>
      </vt:variant>
      <vt:variant>
        <vt:lpwstr>CSV École élémentaire L'Odyssée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Poulin-Mackey, Lucie</dc:creator>
  <cp:lastModifiedBy>Johnson, Annette</cp:lastModifiedBy>
  <cp:revision>5</cp:revision>
  <cp:lastPrinted>2014-10-15T15:33:00Z</cp:lastPrinted>
  <dcterms:created xsi:type="dcterms:W3CDTF">2022-12-12T14:07:00Z</dcterms:created>
  <dcterms:modified xsi:type="dcterms:W3CDTF">2022-12-16T18:22:00Z</dcterms:modified>
</cp:coreProperties>
</file>