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12996"/>
      </w:tblGrid>
      <w:tr w:rsidR="00C372ED" w:rsidRPr="00ED58BB" w:rsidTr="00E66197">
        <w:trPr>
          <w:trHeight w:val="1275"/>
        </w:trPr>
        <w:tc>
          <w:tcPr>
            <w:tcW w:w="13149" w:type="dxa"/>
            <w:shd w:val="clear" w:color="auto" w:fill="92CDDC" w:themeFill="accent5" w:themeFillTint="99"/>
            <w:vAlign w:val="center"/>
          </w:tcPr>
          <w:p w:rsidR="00C372ED" w:rsidRPr="00B90756" w:rsidRDefault="00C372ED" w:rsidP="00E66197">
            <w:pPr>
              <w:jc w:val="center"/>
              <w:rPr>
                <w:rFonts w:ascii="Verdana" w:hAnsi="Verdana"/>
                <w:b/>
                <w:sz w:val="28"/>
                <w:szCs w:val="20"/>
              </w:rPr>
            </w:pPr>
            <w:r w:rsidRPr="00B90756">
              <w:rPr>
                <w:rFonts w:ascii="Verdana" w:hAnsi="Verdana"/>
                <w:noProof/>
                <w:sz w:val="24"/>
                <w:lang w:eastAsia="fr-CA"/>
              </w:rPr>
              <w:drawing>
                <wp:anchor distT="0" distB="0" distL="114300" distR="114300" simplePos="0" relativeHeight="251658240" behindDoc="0" locked="0" layoutInCell="1" allowOverlap="1" wp14:anchorId="4C347FED" wp14:editId="151C8D3A">
                  <wp:simplePos x="0" y="0"/>
                  <wp:positionH relativeFrom="column">
                    <wp:posOffset>-495300</wp:posOffset>
                  </wp:positionH>
                  <wp:positionV relativeFrom="paragraph">
                    <wp:posOffset>-601980</wp:posOffset>
                  </wp:positionV>
                  <wp:extent cx="2233930" cy="4425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93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756">
              <w:rPr>
                <w:rFonts w:ascii="Verdana" w:hAnsi="Verdana"/>
                <w:b/>
                <w:sz w:val="28"/>
                <w:szCs w:val="20"/>
              </w:rPr>
              <w:t>PLAN DE PRÉVENTION ET D’INTERVENTION</w:t>
            </w:r>
          </w:p>
          <w:p w:rsidR="00C372ED" w:rsidRPr="00B90756" w:rsidRDefault="00C372ED" w:rsidP="00C372ED">
            <w:pPr>
              <w:jc w:val="center"/>
              <w:rPr>
                <w:rFonts w:ascii="Verdana" w:hAnsi="Verdana"/>
                <w:b/>
                <w:sz w:val="28"/>
                <w:szCs w:val="20"/>
              </w:rPr>
            </w:pPr>
            <w:r w:rsidRPr="00B90756">
              <w:rPr>
                <w:rFonts w:ascii="Verdana" w:hAnsi="Verdana"/>
                <w:b/>
                <w:sz w:val="28"/>
                <w:szCs w:val="20"/>
              </w:rPr>
              <w:t>EN MATIÈRE D’INTIMIDATION</w:t>
            </w:r>
          </w:p>
          <w:p w:rsidR="00C372ED" w:rsidRPr="00B90756" w:rsidRDefault="00A529A9" w:rsidP="00C372ED">
            <w:pPr>
              <w:jc w:val="center"/>
              <w:rPr>
                <w:rFonts w:ascii="Verdana" w:hAnsi="Verdana"/>
                <w:b/>
                <w:sz w:val="28"/>
                <w:szCs w:val="20"/>
              </w:rPr>
            </w:pPr>
            <w:r>
              <w:rPr>
                <w:rFonts w:ascii="Verdana" w:hAnsi="Verdana"/>
                <w:b/>
                <w:sz w:val="28"/>
                <w:szCs w:val="20"/>
              </w:rPr>
              <w:t>201</w:t>
            </w:r>
            <w:r w:rsidR="00A94A04">
              <w:rPr>
                <w:rFonts w:ascii="Verdana" w:hAnsi="Verdana"/>
                <w:b/>
                <w:sz w:val="28"/>
                <w:szCs w:val="20"/>
              </w:rPr>
              <w:t>8</w:t>
            </w:r>
            <w:r>
              <w:rPr>
                <w:rFonts w:ascii="Verdana" w:hAnsi="Verdana"/>
                <w:b/>
                <w:sz w:val="28"/>
                <w:szCs w:val="20"/>
              </w:rPr>
              <w:t>-201</w:t>
            </w:r>
            <w:r w:rsidR="00A94A04">
              <w:rPr>
                <w:rFonts w:ascii="Verdana" w:hAnsi="Verdana"/>
                <w:b/>
                <w:sz w:val="28"/>
                <w:szCs w:val="20"/>
              </w:rPr>
              <w:t>9</w:t>
            </w:r>
          </w:p>
          <w:p w:rsidR="00C372ED" w:rsidRPr="00ED58BB" w:rsidRDefault="00C372ED" w:rsidP="00C372ED">
            <w:pPr>
              <w:jc w:val="center"/>
              <w:rPr>
                <w:rFonts w:ascii="Verdana" w:hAnsi="Verdana"/>
              </w:rPr>
            </w:pPr>
            <w:r w:rsidRPr="00B90756">
              <w:rPr>
                <w:rFonts w:ascii="Verdana" w:hAnsi="Verdana"/>
                <w:b/>
                <w:sz w:val="28"/>
                <w:szCs w:val="20"/>
              </w:rPr>
              <w:t>Date de révision :</w:t>
            </w:r>
            <w:r w:rsidR="002B6D7D">
              <w:rPr>
                <w:rFonts w:ascii="Verdana" w:hAnsi="Verdana"/>
                <w:b/>
                <w:sz w:val="28"/>
                <w:szCs w:val="20"/>
              </w:rPr>
              <w:t xml:space="preserve"> 2</w:t>
            </w:r>
            <w:r w:rsidR="00CD294A">
              <w:rPr>
                <w:rFonts w:ascii="Verdana" w:hAnsi="Verdana"/>
                <w:b/>
                <w:sz w:val="28"/>
                <w:szCs w:val="20"/>
              </w:rPr>
              <w:t>7</w:t>
            </w:r>
            <w:r w:rsidR="002B6D7D">
              <w:rPr>
                <w:rFonts w:ascii="Verdana" w:hAnsi="Verdana"/>
                <w:b/>
                <w:sz w:val="28"/>
                <w:szCs w:val="20"/>
              </w:rPr>
              <w:t xml:space="preserve"> septembre 201</w:t>
            </w:r>
            <w:r w:rsidR="00CD294A">
              <w:rPr>
                <w:rFonts w:ascii="Verdana" w:hAnsi="Verdana"/>
                <w:b/>
                <w:sz w:val="28"/>
                <w:szCs w:val="20"/>
              </w:rPr>
              <w:t>8</w:t>
            </w:r>
          </w:p>
        </w:tc>
      </w:tr>
    </w:tbl>
    <w:p w:rsidR="00C372ED" w:rsidRPr="00ED58BB" w:rsidRDefault="00C372ED">
      <w:pPr>
        <w:rPr>
          <w:rFonts w:ascii="Verdana" w:hAnsi="Verdana"/>
        </w:rPr>
      </w:pPr>
    </w:p>
    <w:p w:rsidR="008A7A23" w:rsidRPr="00F25C87" w:rsidRDefault="00C372ED">
      <w:pPr>
        <w:rPr>
          <w:rFonts w:ascii="Verdana" w:hAnsi="Verdana" w:cs="Times New Roman"/>
          <w:b/>
          <w:sz w:val="24"/>
        </w:rPr>
      </w:pPr>
      <w:r w:rsidRPr="00F25C87">
        <w:rPr>
          <w:rFonts w:ascii="Verdana" w:hAnsi="Verdana" w:cs="Times New Roman"/>
          <w:b/>
          <w:sz w:val="24"/>
        </w:rPr>
        <w:t>École</w:t>
      </w:r>
      <w:r w:rsidR="00D02BF5">
        <w:rPr>
          <w:rFonts w:ascii="Verdana" w:hAnsi="Verdana" w:cs="Times New Roman"/>
          <w:b/>
          <w:sz w:val="24"/>
        </w:rPr>
        <w:t xml:space="preserve"> élémentaire La Source</w:t>
      </w:r>
    </w:p>
    <w:tbl>
      <w:tblPr>
        <w:tblStyle w:val="Trameclaire-Accent5"/>
        <w:tblW w:w="0" w:type="auto"/>
        <w:tblLook w:val="04A0" w:firstRow="1" w:lastRow="0" w:firstColumn="1" w:lastColumn="0" w:noHBand="0" w:noVBand="1"/>
      </w:tblPr>
      <w:tblGrid>
        <w:gridCol w:w="13006"/>
      </w:tblGrid>
      <w:tr w:rsidR="00C372ED" w:rsidRPr="00ED58BB" w:rsidTr="00E66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tcPr>
          <w:p w:rsidR="00C372ED" w:rsidRPr="00ED58BB" w:rsidRDefault="00C372ED" w:rsidP="00E66197">
            <w:pPr>
              <w:rPr>
                <w:rFonts w:ascii="Verdana" w:hAnsi="Verdana"/>
                <w:color w:val="auto"/>
              </w:rPr>
            </w:pPr>
            <w:r w:rsidRPr="00B90756">
              <w:rPr>
                <w:rFonts w:ascii="Verdana" w:hAnsi="Verdana"/>
                <w:color w:val="auto"/>
                <w:sz w:val="28"/>
              </w:rPr>
              <w:t>Membres de l’équipe responsable de la sécurité dans les écoles</w:t>
            </w:r>
            <w:r w:rsidR="00E66197" w:rsidRPr="00B90756">
              <w:rPr>
                <w:rFonts w:ascii="Verdana" w:hAnsi="Verdana"/>
                <w:color w:val="auto"/>
                <w:sz w:val="28"/>
              </w:rPr>
              <w:t> :</w:t>
            </w:r>
          </w:p>
        </w:tc>
      </w:tr>
      <w:tr w:rsidR="00C372ED" w:rsidRPr="00ED58BB"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de l’élève ou des élèves :</w:t>
            </w:r>
            <w:r w:rsidR="002B6D7D">
              <w:rPr>
                <w:rFonts w:ascii="Verdana" w:hAnsi="Verdana"/>
                <w:b w:val="0"/>
                <w:color w:val="auto"/>
              </w:rPr>
              <w:t xml:space="preserve"> </w:t>
            </w:r>
            <w:r w:rsidR="00A27757">
              <w:rPr>
                <w:rFonts w:ascii="Verdana" w:hAnsi="Verdana"/>
                <w:b w:val="0"/>
                <w:color w:val="auto"/>
              </w:rPr>
              <w:t>Élise Crichton</w:t>
            </w:r>
            <w:bookmarkStart w:id="0" w:name="_GoBack"/>
            <w:bookmarkEnd w:id="0"/>
          </w:p>
        </w:tc>
      </w:tr>
      <w:tr w:rsidR="00C372ED" w:rsidRPr="00ED58BB" w:rsidTr="00E66197">
        <w:tc>
          <w:tcPr>
            <w:cnfStyle w:val="001000000000" w:firstRow="0" w:lastRow="0" w:firstColumn="1" w:lastColumn="0" w:oddVBand="0" w:evenVBand="0" w:oddHBand="0" w:evenHBand="0" w:firstRowFirstColumn="0" w:firstRowLastColumn="0" w:lastRowFirstColumn="0" w:lastRowLastColumn="0"/>
            <w:tcW w:w="13149" w:type="dxa"/>
          </w:tcPr>
          <w:p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du parent :</w:t>
            </w:r>
            <w:r w:rsidR="002B6D7D">
              <w:rPr>
                <w:rFonts w:ascii="Verdana" w:hAnsi="Verdana"/>
                <w:b w:val="0"/>
                <w:color w:val="auto"/>
              </w:rPr>
              <w:t xml:space="preserve"> </w:t>
            </w:r>
            <w:r w:rsidR="00CD294A">
              <w:rPr>
                <w:rFonts w:ascii="Verdana" w:hAnsi="Verdana"/>
                <w:b w:val="0"/>
                <w:color w:val="auto"/>
              </w:rPr>
              <w:t xml:space="preserve">Amanda </w:t>
            </w:r>
            <w:proofErr w:type="spellStart"/>
            <w:r w:rsidR="00CD294A">
              <w:rPr>
                <w:rFonts w:ascii="Verdana" w:hAnsi="Verdana"/>
                <w:b w:val="0"/>
                <w:color w:val="auto"/>
              </w:rPr>
              <w:t>Pahl</w:t>
            </w:r>
            <w:proofErr w:type="spellEnd"/>
          </w:p>
        </w:tc>
      </w:tr>
      <w:tr w:rsidR="00C372ED" w:rsidRPr="00ED58BB"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 xml:space="preserve">Nom du membre du personnel enseignant : </w:t>
            </w:r>
            <w:r w:rsidR="00E80EC6">
              <w:rPr>
                <w:rFonts w:ascii="Verdana" w:hAnsi="Verdana"/>
                <w:b w:val="0"/>
                <w:color w:val="auto"/>
              </w:rPr>
              <w:t>Nathalie Bélanger</w:t>
            </w:r>
          </w:p>
        </w:tc>
      </w:tr>
      <w:tr w:rsidR="00C372ED" w:rsidRPr="00ED58BB" w:rsidTr="00E66197">
        <w:tc>
          <w:tcPr>
            <w:cnfStyle w:val="001000000000" w:firstRow="0" w:lastRow="0" w:firstColumn="1" w:lastColumn="0" w:oddVBand="0" w:evenVBand="0" w:oddHBand="0" w:evenHBand="0" w:firstRowFirstColumn="0" w:firstRowLastColumn="0" w:lastRowFirstColumn="0" w:lastRowLastColumn="0"/>
            <w:tcW w:w="13149" w:type="dxa"/>
          </w:tcPr>
          <w:p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membre du personnel non-enseignant : </w:t>
            </w:r>
            <w:r w:rsidR="00682596">
              <w:rPr>
                <w:rFonts w:ascii="Verdana" w:hAnsi="Verdana"/>
                <w:b w:val="0"/>
                <w:color w:val="auto"/>
              </w:rPr>
              <w:t>Theresa Timbers</w:t>
            </w:r>
          </w:p>
        </w:tc>
      </w:tr>
      <w:tr w:rsidR="00C372ED" w:rsidRPr="00ED58BB"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du partenaire communautaire :</w:t>
            </w:r>
            <w:r w:rsidR="00D02BF5">
              <w:rPr>
                <w:rFonts w:ascii="Verdana" w:hAnsi="Verdana"/>
                <w:b w:val="0"/>
                <w:color w:val="auto"/>
              </w:rPr>
              <w:t xml:space="preserve"> P.C. </w:t>
            </w:r>
            <w:r w:rsidR="00CD294A">
              <w:rPr>
                <w:rFonts w:ascii="Verdana" w:hAnsi="Verdana"/>
                <w:b w:val="0"/>
                <w:color w:val="auto"/>
              </w:rPr>
              <w:t>Graham Philip</w:t>
            </w:r>
          </w:p>
        </w:tc>
      </w:tr>
      <w:tr w:rsidR="00C372ED" w:rsidRPr="00ED58BB" w:rsidTr="00E66197">
        <w:tc>
          <w:tcPr>
            <w:cnfStyle w:val="001000000000" w:firstRow="0" w:lastRow="0" w:firstColumn="1" w:lastColumn="0" w:oddVBand="0" w:evenVBand="0" w:oddHBand="0" w:evenHBand="0" w:firstRowFirstColumn="0" w:firstRowLastColumn="0" w:lastRowFirstColumn="0" w:lastRowLastColumn="0"/>
            <w:tcW w:w="13149" w:type="dxa"/>
          </w:tcPr>
          <w:p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de la direction de l’école :</w:t>
            </w:r>
            <w:r w:rsidR="00D02BF5">
              <w:rPr>
                <w:rFonts w:ascii="Verdana" w:hAnsi="Verdana"/>
                <w:b w:val="0"/>
                <w:color w:val="auto"/>
              </w:rPr>
              <w:t xml:space="preserve"> Nathalie Fournier</w:t>
            </w:r>
          </w:p>
        </w:tc>
      </w:tr>
    </w:tbl>
    <w:p w:rsidR="00C372ED" w:rsidRPr="00ED58BB" w:rsidRDefault="00C372ED">
      <w:pPr>
        <w:rPr>
          <w:rFonts w:ascii="Verdana" w:hAnsi="Verdana" w:cs="Times New Roman"/>
        </w:rPr>
      </w:pPr>
    </w:p>
    <w:tbl>
      <w:tblPr>
        <w:tblStyle w:val="Trameclaire-Accent5"/>
        <w:tblW w:w="0" w:type="auto"/>
        <w:tblLook w:val="04A0" w:firstRow="1" w:lastRow="0" w:firstColumn="1" w:lastColumn="0" w:noHBand="0" w:noVBand="1"/>
      </w:tblPr>
      <w:tblGrid>
        <w:gridCol w:w="13006"/>
      </w:tblGrid>
      <w:tr w:rsidR="00AC5260" w:rsidRPr="00ED58BB" w:rsidTr="00E66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tcPr>
          <w:p w:rsidR="00AC5260" w:rsidRPr="00ED58BB" w:rsidRDefault="00B90756" w:rsidP="00B90756">
            <w:pPr>
              <w:pStyle w:val="Default"/>
              <w:jc w:val="center"/>
              <w:rPr>
                <w:rFonts w:ascii="Verdana" w:hAnsi="Verdana"/>
                <w:sz w:val="22"/>
                <w:szCs w:val="22"/>
              </w:rPr>
            </w:pPr>
            <w:r w:rsidRPr="00B90756">
              <w:rPr>
                <w:rFonts w:ascii="Verdana" w:hAnsi="Verdana"/>
                <w:sz w:val="28"/>
                <w:szCs w:val="22"/>
              </w:rPr>
              <w:t>Définition de l’intimidation</w:t>
            </w:r>
          </w:p>
        </w:tc>
      </w:tr>
      <w:tr w:rsidR="00AC5260" w:rsidRPr="00ED58BB"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rsidR="00AC5260" w:rsidRPr="00E66197" w:rsidRDefault="00AC5260" w:rsidP="00AC5260">
            <w:pPr>
              <w:pStyle w:val="Default"/>
              <w:rPr>
                <w:rFonts w:ascii="Verdana" w:hAnsi="Verdana"/>
                <w:b w:val="0"/>
                <w:sz w:val="18"/>
                <w:szCs w:val="22"/>
              </w:rPr>
            </w:pPr>
          </w:p>
          <w:p w:rsidR="00AC5260" w:rsidRPr="00E66197" w:rsidRDefault="00AC5260" w:rsidP="00AC5260">
            <w:pPr>
              <w:pStyle w:val="Default"/>
              <w:rPr>
                <w:rFonts w:ascii="Verdana" w:hAnsi="Verdana"/>
                <w:sz w:val="18"/>
                <w:szCs w:val="22"/>
              </w:rPr>
            </w:pPr>
            <w:r w:rsidRPr="00E66197">
              <w:rPr>
                <w:rFonts w:ascii="Verdana" w:hAnsi="Verdana"/>
                <w:sz w:val="18"/>
                <w:szCs w:val="22"/>
              </w:rPr>
              <w:t xml:space="preserve">« </w:t>
            </w:r>
            <w:proofErr w:type="gramStart"/>
            <w:r w:rsidRPr="00E66197">
              <w:rPr>
                <w:rFonts w:ascii="Verdana" w:hAnsi="Verdana"/>
                <w:sz w:val="18"/>
                <w:szCs w:val="22"/>
              </w:rPr>
              <w:t>intimidation</w:t>
            </w:r>
            <w:proofErr w:type="gramEnd"/>
            <w:r w:rsidRPr="00E66197">
              <w:rPr>
                <w:rFonts w:ascii="Verdana" w:hAnsi="Verdana"/>
                <w:sz w:val="18"/>
                <w:szCs w:val="22"/>
              </w:rPr>
              <w:t xml:space="preserve"> » : Comportement agressif et généralement répété d’un élève envers une autre personne qui, à la fois : </w:t>
            </w:r>
          </w:p>
          <w:p w:rsidR="00AC5260" w:rsidRPr="00E66197" w:rsidRDefault="00AC5260" w:rsidP="00AC5260">
            <w:pPr>
              <w:rPr>
                <w:rFonts w:ascii="Verdana" w:hAnsi="Verdana" w:cs="Times New Roman"/>
                <w:sz w:val="18"/>
              </w:rPr>
            </w:pPr>
          </w:p>
        </w:tc>
      </w:tr>
      <w:tr w:rsidR="00AC5260" w:rsidRPr="00ED58BB" w:rsidTr="00E66197">
        <w:tc>
          <w:tcPr>
            <w:cnfStyle w:val="001000000000" w:firstRow="0" w:lastRow="0" w:firstColumn="1" w:lastColumn="0" w:oddVBand="0" w:evenVBand="0" w:oddHBand="0" w:evenHBand="0" w:firstRowFirstColumn="0" w:firstRowLastColumn="0" w:lastRowFirstColumn="0" w:lastRowLastColumn="0"/>
            <w:tcW w:w="13149" w:type="dxa"/>
          </w:tcPr>
          <w:p w:rsidR="00AC5260" w:rsidRPr="00E66197" w:rsidRDefault="00AC5260" w:rsidP="00AC5260">
            <w:pPr>
              <w:pStyle w:val="Default"/>
              <w:numPr>
                <w:ilvl w:val="0"/>
                <w:numId w:val="4"/>
              </w:numPr>
              <w:rPr>
                <w:rFonts w:ascii="Verdana" w:hAnsi="Verdana"/>
                <w:b w:val="0"/>
                <w:sz w:val="18"/>
                <w:szCs w:val="22"/>
              </w:rPr>
            </w:pPr>
            <w:proofErr w:type="gramStart"/>
            <w:r w:rsidRPr="00E66197">
              <w:rPr>
                <w:rFonts w:ascii="Verdana" w:hAnsi="Verdana"/>
                <w:b w:val="0"/>
                <w:sz w:val="18"/>
                <w:szCs w:val="22"/>
              </w:rPr>
              <w:t>a</w:t>
            </w:r>
            <w:proofErr w:type="gramEnd"/>
            <w:r w:rsidRPr="00E66197">
              <w:rPr>
                <w:rFonts w:ascii="Verdana" w:hAnsi="Verdana"/>
                <w:b w:val="0"/>
                <w:sz w:val="18"/>
                <w:szCs w:val="22"/>
              </w:rPr>
              <w:t xml:space="preserve"> pour but, ou dont l’élève devrait savoir qu’il aura vraisemblablement cet effet :</w:t>
            </w:r>
          </w:p>
        </w:tc>
      </w:tr>
      <w:tr w:rsidR="00AC5260" w:rsidRPr="00ED58BB"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rsidR="00AC5260" w:rsidRPr="00E66197" w:rsidRDefault="00AC5260" w:rsidP="00AC5260">
            <w:pPr>
              <w:pStyle w:val="Default"/>
              <w:ind w:left="1440"/>
              <w:rPr>
                <w:rFonts w:ascii="Verdana" w:hAnsi="Verdana"/>
                <w:b w:val="0"/>
                <w:sz w:val="18"/>
                <w:szCs w:val="22"/>
              </w:rPr>
            </w:pPr>
          </w:p>
          <w:p w:rsidR="00AC5260" w:rsidRPr="00E66197" w:rsidRDefault="00AC5260" w:rsidP="00AC5260">
            <w:pPr>
              <w:pStyle w:val="Default"/>
              <w:numPr>
                <w:ilvl w:val="0"/>
                <w:numId w:val="3"/>
              </w:numPr>
              <w:rPr>
                <w:rFonts w:ascii="Verdana" w:hAnsi="Verdana"/>
                <w:b w:val="0"/>
                <w:sz w:val="18"/>
                <w:szCs w:val="22"/>
              </w:rPr>
            </w:pPr>
            <w:proofErr w:type="gramStart"/>
            <w:r w:rsidRPr="00E66197">
              <w:rPr>
                <w:rFonts w:ascii="Verdana" w:hAnsi="Verdana"/>
                <w:b w:val="0"/>
                <w:sz w:val="18"/>
                <w:szCs w:val="22"/>
              </w:rPr>
              <w:t>soit</w:t>
            </w:r>
            <w:proofErr w:type="gramEnd"/>
            <w:r w:rsidRPr="00E66197">
              <w:rPr>
                <w:rFonts w:ascii="Verdana" w:hAnsi="Verdana"/>
                <w:b w:val="0"/>
                <w:sz w:val="18"/>
                <w:szCs w:val="22"/>
              </w:rPr>
              <w:t xml:space="preserve"> de causer à la personne un préjudice, de la peur ou de la détresse, y compris un préjudice corporel, psychologique, social ou scolaire, un préjudice à la réputation ou un préjudice matériel,</w:t>
            </w:r>
          </w:p>
          <w:p w:rsidR="00AC5260" w:rsidRPr="00E66197" w:rsidRDefault="00AC5260" w:rsidP="00AC5260">
            <w:pPr>
              <w:pStyle w:val="Default"/>
              <w:numPr>
                <w:ilvl w:val="0"/>
                <w:numId w:val="3"/>
              </w:numPr>
              <w:rPr>
                <w:rFonts w:ascii="Verdana" w:hAnsi="Verdana"/>
                <w:b w:val="0"/>
                <w:sz w:val="18"/>
                <w:szCs w:val="22"/>
              </w:rPr>
            </w:pPr>
            <w:proofErr w:type="gramStart"/>
            <w:r w:rsidRPr="00E66197">
              <w:rPr>
                <w:rFonts w:ascii="Verdana" w:hAnsi="Verdana"/>
                <w:b w:val="0"/>
                <w:color w:val="000000" w:themeColor="text1" w:themeShade="BF"/>
                <w:sz w:val="18"/>
                <w:szCs w:val="22"/>
              </w:rPr>
              <w:t>soit</w:t>
            </w:r>
            <w:proofErr w:type="gramEnd"/>
            <w:r w:rsidRPr="00E66197">
              <w:rPr>
                <w:rFonts w:ascii="Verdana" w:hAnsi="Verdana"/>
                <w:b w:val="0"/>
                <w:color w:val="000000" w:themeColor="text1" w:themeShade="BF"/>
                <w:sz w:val="18"/>
                <w:szCs w:val="22"/>
              </w:rPr>
              <w:t xml:space="preserve"> de créer un climat négatif pour la personne à l’école;</w:t>
            </w:r>
          </w:p>
          <w:p w:rsidR="00AC5260" w:rsidRPr="00E66197" w:rsidRDefault="00AC5260" w:rsidP="00AC5260">
            <w:pPr>
              <w:pStyle w:val="Default"/>
              <w:ind w:left="1440"/>
              <w:rPr>
                <w:rFonts w:ascii="Verdana" w:hAnsi="Verdana"/>
                <w:b w:val="0"/>
                <w:sz w:val="18"/>
                <w:szCs w:val="22"/>
              </w:rPr>
            </w:pPr>
          </w:p>
        </w:tc>
      </w:tr>
      <w:tr w:rsidR="00AC5260" w:rsidRPr="00ED58BB" w:rsidTr="00E66197">
        <w:tc>
          <w:tcPr>
            <w:cnfStyle w:val="001000000000" w:firstRow="0" w:lastRow="0" w:firstColumn="1" w:lastColumn="0" w:oddVBand="0" w:evenVBand="0" w:oddHBand="0" w:evenHBand="0" w:firstRowFirstColumn="0" w:firstRowLastColumn="0" w:lastRowFirstColumn="0" w:lastRowLastColumn="0"/>
            <w:tcW w:w="13149" w:type="dxa"/>
          </w:tcPr>
          <w:p w:rsidR="00AC5260" w:rsidRPr="00E66197" w:rsidRDefault="00AC5260" w:rsidP="00AC5260">
            <w:pPr>
              <w:pStyle w:val="Paragraphedeliste"/>
              <w:rPr>
                <w:rFonts w:ascii="Verdana" w:hAnsi="Verdana" w:cs="Times New Roman"/>
                <w:b w:val="0"/>
                <w:color w:val="auto"/>
                <w:sz w:val="18"/>
              </w:rPr>
            </w:pPr>
          </w:p>
          <w:p w:rsidR="00AC5260" w:rsidRPr="00E66197" w:rsidRDefault="00AC5260" w:rsidP="00E66197">
            <w:pPr>
              <w:pStyle w:val="Paragraphedeliste"/>
              <w:numPr>
                <w:ilvl w:val="0"/>
                <w:numId w:val="4"/>
              </w:numPr>
              <w:rPr>
                <w:rFonts w:ascii="Verdana" w:hAnsi="Verdana" w:cs="Times New Roman"/>
                <w:b w:val="0"/>
                <w:color w:val="auto"/>
                <w:sz w:val="18"/>
              </w:rPr>
            </w:pPr>
            <w:proofErr w:type="gramStart"/>
            <w:r w:rsidRPr="00E66197">
              <w:rPr>
                <w:rFonts w:ascii="Verdana" w:hAnsi="Verdana" w:cs="Times New Roman"/>
                <w:b w:val="0"/>
                <w:color w:val="auto"/>
                <w:sz w:val="18"/>
              </w:rPr>
              <w:t>se</w:t>
            </w:r>
            <w:proofErr w:type="gramEnd"/>
            <w:r w:rsidRPr="00E66197">
              <w:rPr>
                <w:rFonts w:ascii="Verdana" w:hAnsi="Verdana" w:cs="Times New Roman"/>
                <w:b w:val="0"/>
                <w:color w:val="auto"/>
                <w:sz w:val="18"/>
              </w:rPr>
              <w:t xml:space="preserve"> produit dans un contexte de déséquilibre de pouvoirs, réel ou perçu, entre l’élève et l’autre personne, selon des facteurs tels que la taille, la force, l’âge, l’intelligence, le pouvoir des pairs, la situation économique, le statut social, la religion, l’origine ethnique, l’orientation sexuelle, la situation familiale, le sexe, l’identité sexuelle, l’expression de l’identité sexuelle, la race, le handicap ou les besoins particuliers.</w:t>
            </w:r>
          </w:p>
        </w:tc>
      </w:tr>
      <w:tr w:rsidR="00E66197" w:rsidRPr="00ED58BB"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rsidR="00E66197" w:rsidRPr="00E66197" w:rsidRDefault="00E66197" w:rsidP="00E66197">
            <w:pPr>
              <w:rPr>
                <w:rFonts w:ascii="Verdana" w:hAnsi="Verdana" w:cs="Times New Roman"/>
                <w:sz w:val="18"/>
              </w:rPr>
            </w:pPr>
            <w:r w:rsidRPr="00E66197">
              <w:rPr>
                <w:rFonts w:ascii="Verdana" w:hAnsi="Verdana" w:cs="Times New Roman"/>
                <w:sz w:val="18"/>
              </w:rPr>
              <w:t>(</w:t>
            </w:r>
            <w:proofErr w:type="gramStart"/>
            <w:r w:rsidRPr="00E66197">
              <w:rPr>
                <w:rFonts w:ascii="Verdana" w:hAnsi="Verdana" w:cs="Times New Roman"/>
                <w:sz w:val="18"/>
              </w:rPr>
              <w:t>page</w:t>
            </w:r>
            <w:proofErr w:type="gramEnd"/>
            <w:r w:rsidRPr="00E66197">
              <w:rPr>
                <w:rFonts w:ascii="Verdana" w:hAnsi="Verdana" w:cs="Times New Roman"/>
                <w:sz w:val="18"/>
              </w:rPr>
              <w:t xml:space="preserve"> 3, Politique/Programmes Note no 144 – MÉO)</w:t>
            </w:r>
          </w:p>
        </w:tc>
      </w:tr>
    </w:tbl>
    <w:p w:rsidR="00E66197" w:rsidRDefault="00E66197" w:rsidP="00AC5260">
      <w:pPr>
        <w:rPr>
          <w:rFonts w:ascii="Verdana" w:hAnsi="Verdana" w:cs="Times New Roman"/>
          <w:bCs/>
          <w:sz w:val="18"/>
        </w:rPr>
        <w:sectPr w:rsidR="00E66197" w:rsidSect="00E66197">
          <w:pgSz w:w="15840" w:h="12240" w:orient="landscape"/>
          <w:pgMar w:top="1417" w:right="1417" w:bottom="1417" w:left="1417" w:header="708" w:footer="708" w:gutter="0"/>
          <w:cols w:space="708"/>
          <w:docGrid w:linePitch="360"/>
        </w:sectPr>
      </w:pPr>
    </w:p>
    <w:tbl>
      <w:tblPr>
        <w:tblStyle w:val="Trameclaire-Accent5"/>
        <w:tblW w:w="13222" w:type="dxa"/>
        <w:tblLook w:val="04A0" w:firstRow="1" w:lastRow="0" w:firstColumn="1" w:lastColumn="0" w:noHBand="0" w:noVBand="1"/>
      </w:tblPr>
      <w:tblGrid>
        <w:gridCol w:w="3082"/>
        <w:gridCol w:w="595"/>
        <w:gridCol w:w="628"/>
        <w:gridCol w:w="96"/>
        <w:gridCol w:w="6"/>
        <w:gridCol w:w="2204"/>
        <w:gridCol w:w="362"/>
        <w:gridCol w:w="1618"/>
        <w:gridCol w:w="125"/>
        <w:gridCol w:w="98"/>
        <w:gridCol w:w="569"/>
        <w:gridCol w:w="586"/>
        <w:gridCol w:w="3155"/>
        <w:gridCol w:w="98"/>
      </w:tblGrid>
      <w:tr w:rsidR="004B1E64" w:rsidRPr="00ED58BB" w:rsidTr="005F708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rsidR="004B1E64" w:rsidRPr="00ED58BB" w:rsidRDefault="004B1E64" w:rsidP="005F7084">
            <w:pPr>
              <w:jc w:val="center"/>
              <w:rPr>
                <w:rFonts w:ascii="Verdana" w:hAnsi="Verdana" w:cs="Times New Roman"/>
                <w:b w:val="0"/>
              </w:rPr>
            </w:pPr>
            <w:r>
              <w:rPr>
                <w:rFonts w:ascii="Verdana" w:hAnsi="Verdana" w:cs="Times New Roman"/>
                <w:color w:val="auto"/>
                <w:sz w:val="28"/>
              </w:rPr>
              <w:lastRenderedPageBreak/>
              <w:t>Priorités ciblées</w:t>
            </w:r>
          </w:p>
        </w:tc>
      </w:tr>
      <w:tr w:rsidR="005F7084" w:rsidRPr="00B90756" w:rsidTr="00BF08B8">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auto"/>
            <w:vAlign w:val="center"/>
          </w:tcPr>
          <w:p w:rsidR="00BF08B8" w:rsidRDefault="00BF08B8" w:rsidP="005F7084">
            <w:pPr>
              <w:rPr>
                <w:rFonts w:ascii="Verdana" w:hAnsi="Verdana" w:cs="Times New Roman"/>
              </w:rPr>
            </w:pPr>
          </w:p>
          <w:p w:rsidR="005F7084" w:rsidRDefault="005F7084" w:rsidP="005F7084">
            <w:pPr>
              <w:rPr>
                <w:rFonts w:ascii="Verdana" w:hAnsi="Verdana" w:cs="Times New Roman"/>
              </w:rPr>
            </w:pPr>
            <w:r w:rsidRPr="005F7084">
              <w:rPr>
                <w:rFonts w:ascii="Verdana" w:hAnsi="Verdana" w:cs="Times New Roman"/>
              </w:rPr>
              <w:t>Utiliser les données à sa disposition pour cibler des priorités en matière d’intimidation, comme les résultats du sondage sur le climat scolaire, le nombre d’envois au bureau, le nombre de suspensions, ainsi que des rapports anecdotiques.</w:t>
            </w:r>
          </w:p>
          <w:p w:rsidR="00C7798D" w:rsidRDefault="00C7798D" w:rsidP="005F7084">
            <w:pPr>
              <w:rPr>
                <w:rFonts w:ascii="Verdana" w:hAnsi="Verdana" w:cs="Times New Roman"/>
              </w:rPr>
            </w:pPr>
          </w:p>
          <w:p w:rsidR="00C7798D" w:rsidRDefault="00694082" w:rsidP="005F7084">
            <w:pPr>
              <w:rPr>
                <w:rFonts w:ascii="Verdana" w:hAnsi="Verdana" w:cs="Times New Roman"/>
              </w:rPr>
            </w:pPr>
            <w:r>
              <w:rPr>
                <w:rFonts w:ascii="Verdana" w:hAnsi="Verdana" w:cs="Times New Roman"/>
              </w:rPr>
              <w:t>Questions de réflexion pour orienter ses priorités :</w:t>
            </w:r>
          </w:p>
          <w:p w:rsidR="00694082" w:rsidRPr="00694082" w:rsidRDefault="00694082" w:rsidP="00694082">
            <w:pPr>
              <w:pStyle w:val="Paragraphedeliste"/>
              <w:numPr>
                <w:ilvl w:val="0"/>
                <w:numId w:val="8"/>
              </w:numPr>
              <w:rPr>
                <w:rFonts w:ascii="Verdana" w:hAnsi="Verdana" w:cs="Times New Roman"/>
              </w:rPr>
            </w:pPr>
            <w:r w:rsidRPr="00694082">
              <w:rPr>
                <w:rFonts w:ascii="Verdana" w:hAnsi="Verdana" w:cs="Times New Roman"/>
              </w:rPr>
              <w:t>Qu’est-ce qui fonctionne bien à notre école?</w:t>
            </w:r>
          </w:p>
          <w:p w:rsidR="00694082" w:rsidRPr="00694082" w:rsidRDefault="00694082" w:rsidP="00694082">
            <w:pPr>
              <w:pStyle w:val="Paragraphedeliste"/>
              <w:numPr>
                <w:ilvl w:val="0"/>
                <w:numId w:val="8"/>
              </w:numPr>
              <w:rPr>
                <w:rFonts w:ascii="Verdana" w:hAnsi="Verdana" w:cs="Times New Roman"/>
              </w:rPr>
            </w:pPr>
            <w:r w:rsidRPr="00694082">
              <w:rPr>
                <w:rFonts w:ascii="Verdana" w:hAnsi="Verdana" w:cs="Times New Roman"/>
              </w:rPr>
              <w:t>Quels comportements devraient augmenter ou diminuer?</w:t>
            </w:r>
          </w:p>
          <w:p w:rsidR="00694082" w:rsidRPr="00694082" w:rsidRDefault="00694082" w:rsidP="00694082">
            <w:pPr>
              <w:pStyle w:val="Paragraphedeliste"/>
              <w:numPr>
                <w:ilvl w:val="0"/>
                <w:numId w:val="7"/>
              </w:numPr>
              <w:rPr>
                <w:rFonts w:ascii="Verdana" w:hAnsi="Verdana" w:cs="Times New Roman"/>
              </w:rPr>
            </w:pPr>
            <w:r w:rsidRPr="00694082">
              <w:rPr>
                <w:rFonts w:ascii="Verdana" w:hAnsi="Verdana" w:cs="Times New Roman"/>
              </w:rPr>
              <w:t>Comment est-ce que nos forces peuvent aider à combler nos défis?</w:t>
            </w:r>
          </w:p>
          <w:p w:rsidR="00694082" w:rsidRPr="00694082" w:rsidRDefault="00694082" w:rsidP="00694082">
            <w:pPr>
              <w:pStyle w:val="Paragraphedeliste"/>
              <w:numPr>
                <w:ilvl w:val="0"/>
                <w:numId w:val="7"/>
              </w:numPr>
              <w:rPr>
                <w:rFonts w:ascii="Verdana" w:hAnsi="Verdana" w:cs="Times New Roman"/>
              </w:rPr>
            </w:pPr>
            <w:r w:rsidRPr="00694082">
              <w:rPr>
                <w:rFonts w:ascii="Verdana" w:hAnsi="Verdana" w:cs="Times New Roman"/>
              </w:rPr>
              <w:t>Qu’est-ce qui nous tient à cœur? Qu’est-ce qui nous motive?</w:t>
            </w:r>
          </w:p>
          <w:p w:rsidR="00694082" w:rsidRPr="00694082" w:rsidRDefault="00694082" w:rsidP="00694082">
            <w:pPr>
              <w:pStyle w:val="Paragraphedeliste"/>
              <w:numPr>
                <w:ilvl w:val="0"/>
                <w:numId w:val="7"/>
              </w:numPr>
              <w:rPr>
                <w:rFonts w:ascii="Verdana" w:hAnsi="Verdana" w:cs="Times New Roman"/>
              </w:rPr>
            </w:pPr>
            <w:r w:rsidRPr="00694082">
              <w:rPr>
                <w:rFonts w:ascii="Verdana" w:hAnsi="Verdana" w:cs="Times New Roman"/>
              </w:rPr>
              <w:t>Quels aspects vont avoir un plus</w:t>
            </w:r>
            <w:r w:rsidR="00BF08B8">
              <w:rPr>
                <w:rFonts w:ascii="Verdana" w:hAnsi="Verdana" w:cs="Times New Roman"/>
              </w:rPr>
              <w:t xml:space="preserve"> grand impact dans notre école?</w:t>
            </w:r>
          </w:p>
          <w:p w:rsidR="00694082" w:rsidRDefault="00694082" w:rsidP="00694082">
            <w:pPr>
              <w:pStyle w:val="Paragraphedeliste"/>
              <w:numPr>
                <w:ilvl w:val="0"/>
                <w:numId w:val="7"/>
              </w:numPr>
              <w:rPr>
                <w:rFonts w:ascii="Verdana" w:hAnsi="Verdana" w:cs="Times New Roman"/>
              </w:rPr>
            </w:pPr>
            <w:r w:rsidRPr="00694082">
              <w:rPr>
                <w:rFonts w:ascii="Verdana" w:hAnsi="Verdana" w:cs="Times New Roman"/>
              </w:rPr>
              <w:t xml:space="preserve">Qu’est-ce qui est réaliste à cette étape de notre développement? </w:t>
            </w:r>
          </w:p>
          <w:p w:rsidR="00CF7374" w:rsidRPr="00694082" w:rsidRDefault="00CF7374" w:rsidP="00694082">
            <w:pPr>
              <w:pStyle w:val="Paragraphedeliste"/>
              <w:numPr>
                <w:ilvl w:val="0"/>
                <w:numId w:val="7"/>
              </w:numPr>
              <w:rPr>
                <w:rFonts w:ascii="Verdana" w:hAnsi="Verdana" w:cs="Times New Roman"/>
              </w:rPr>
            </w:pPr>
            <w:r>
              <w:rPr>
                <w:rFonts w:ascii="Verdana" w:hAnsi="Verdana" w:cs="Times New Roman"/>
              </w:rPr>
              <w:t>Quelles ressources ou appuis avons-nous à notre disposition pour aider notre cheminement?</w:t>
            </w:r>
          </w:p>
          <w:p w:rsidR="00694082" w:rsidRPr="00694082" w:rsidRDefault="00694082" w:rsidP="00694082">
            <w:pPr>
              <w:rPr>
                <w:rFonts w:ascii="Verdana" w:hAnsi="Verdana" w:cs="Times New Roman"/>
              </w:rPr>
            </w:pPr>
          </w:p>
        </w:tc>
      </w:tr>
      <w:tr w:rsidR="00C7798D" w:rsidTr="00BF08B8">
        <w:trPr>
          <w:trHeight w:val="567"/>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rsidR="00694082" w:rsidRPr="00694082" w:rsidRDefault="00694082" w:rsidP="002B6D7D">
            <w:pPr>
              <w:rPr>
                <w:rFonts w:ascii="Verdana" w:hAnsi="Verdana" w:cs="Times New Roman"/>
              </w:rPr>
            </w:pPr>
            <w:r w:rsidRPr="00694082">
              <w:rPr>
                <w:rFonts w:ascii="Verdana" w:hAnsi="Verdana" w:cs="Times New Roman"/>
                <w:color w:val="auto"/>
              </w:rPr>
              <w:t>Priorité 1</w:t>
            </w:r>
            <w:r>
              <w:rPr>
                <w:rFonts w:ascii="Verdana" w:hAnsi="Verdana" w:cs="Times New Roman"/>
                <w:color w:val="auto"/>
              </w:rPr>
              <w:t> :</w:t>
            </w:r>
            <w:r w:rsidR="002B6D7D">
              <w:rPr>
                <w:rFonts w:ascii="Verdana" w:hAnsi="Verdana" w:cs="Times New Roman"/>
                <w:color w:val="auto"/>
              </w:rPr>
              <w:t xml:space="preserve"> Relation interpersonnelles entre les élèves</w:t>
            </w:r>
          </w:p>
        </w:tc>
      </w:tr>
      <w:tr w:rsidR="00694082" w:rsidTr="00CF7374">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FFFFFF" w:themeFill="background1"/>
          </w:tcPr>
          <w:p w:rsidR="00694082" w:rsidRDefault="00694082" w:rsidP="005A793D">
            <w:pPr>
              <w:rPr>
                <w:rFonts w:ascii="Verdana" w:hAnsi="Verdana" w:cs="Times New Roman"/>
                <w:b w:val="0"/>
              </w:rPr>
            </w:pPr>
          </w:p>
        </w:tc>
      </w:tr>
      <w:tr w:rsidR="00694082" w:rsidTr="00BF08B8">
        <w:trPr>
          <w:trHeight w:val="567"/>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rsidR="00694082" w:rsidRDefault="00694082" w:rsidP="002B6D7D">
            <w:pPr>
              <w:rPr>
                <w:rFonts w:ascii="Verdana" w:hAnsi="Verdana" w:cs="Times New Roman"/>
                <w:b w:val="0"/>
              </w:rPr>
            </w:pPr>
            <w:r w:rsidRPr="00694082">
              <w:rPr>
                <w:rFonts w:ascii="Verdana" w:hAnsi="Verdana" w:cs="Times New Roman"/>
                <w:color w:val="auto"/>
              </w:rPr>
              <w:t xml:space="preserve">Priorité </w:t>
            </w:r>
            <w:r>
              <w:rPr>
                <w:rFonts w:ascii="Verdana" w:hAnsi="Verdana" w:cs="Times New Roman"/>
                <w:color w:val="auto"/>
              </w:rPr>
              <w:t>2 :</w:t>
            </w:r>
            <w:r w:rsidR="002B6D7D">
              <w:rPr>
                <w:rFonts w:ascii="Verdana" w:hAnsi="Verdana" w:cs="Times New Roman"/>
                <w:color w:val="auto"/>
              </w:rPr>
              <w:t xml:space="preserve"> Sens d’isolement vécu par les élèves dans la cour d’école</w:t>
            </w:r>
          </w:p>
        </w:tc>
      </w:tr>
      <w:tr w:rsidR="00694082" w:rsidTr="00CF7374">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FFFFFF" w:themeFill="background1"/>
          </w:tcPr>
          <w:p w:rsidR="00694082" w:rsidRDefault="00694082" w:rsidP="005A793D">
            <w:pPr>
              <w:rPr>
                <w:rFonts w:ascii="Verdana" w:hAnsi="Verdana" w:cs="Times New Roman"/>
                <w:b w:val="0"/>
              </w:rPr>
            </w:pPr>
          </w:p>
        </w:tc>
      </w:tr>
      <w:tr w:rsidR="00BF08B8" w:rsidTr="00BF08B8">
        <w:trPr>
          <w:trHeight w:val="567"/>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rsidR="00BF08B8" w:rsidRDefault="00BF08B8" w:rsidP="00BF08B8">
            <w:pPr>
              <w:rPr>
                <w:rFonts w:ascii="Verdana" w:hAnsi="Verdana" w:cs="Times New Roman"/>
                <w:b w:val="0"/>
              </w:rPr>
            </w:pPr>
            <w:r w:rsidRPr="00694082">
              <w:rPr>
                <w:rFonts w:ascii="Verdana" w:hAnsi="Verdana" w:cs="Times New Roman"/>
                <w:color w:val="auto"/>
              </w:rPr>
              <w:t xml:space="preserve">Priorité </w:t>
            </w:r>
            <w:r>
              <w:rPr>
                <w:rFonts w:ascii="Verdana" w:hAnsi="Verdana" w:cs="Times New Roman"/>
                <w:color w:val="auto"/>
              </w:rPr>
              <w:t>3 :</w:t>
            </w:r>
            <w:r w:rsidR="002B6D7D">
              <w:rPr>
                <w:rFonts w:ascii="Verdana" w:hAnsi="Verdana" w:cs="Times New Roman"/>
                <w:color w:val="auto"/>
              </w:rPr>
              <w:t xml:space="preserve"> Les stéréotypes reliés </w:t>
            </w:r>
            <w:r w:rsidR="00E80EC6">
              <w:rPr>
                <w:rFonts w:ascii="Verdana" w:hAnsi="Verdana" w:cs="Times New Roman"/>
                <w:color w:val="auto"/>
              </w:rPr>
              <w:t>à la race</w:t>
            </w:r>
            <w:r w:rsidR="001B6F5F">
              <w:rPr>
                <w:rFonts w:ascii="Verdana" w:hAnsi="Verdana" w:cs="Times New Roman"/>
                <w:color w:val="auto"/>
              </w:rPr>
              <w:t>,</w:t>
            </w:r>
            <w:r w:rsidR="00E80EC6">
              <w:rPr>
                <w:rFonts w:ascii="Verdana" w:hAnsi="Verdana" w:cs="Times New Roman"/>
                <w:color w:val="auto"/>
              </w:rPr>
              <w:t xml:space="preserve"> la culture</w:t>
            </w:r>
            <w:r w:rsidR="001B6F5F">
              <w:rPr>
                <w:rFonts w:ascii="Verdana" w:hAnsi="Verdana" w:cs="Times New Roman"/>
                <w:color w:val="auto"/>
              </w:rPr>
              <w:t xml:space="preserve"> et les différences en mobilité.</w:t>
            </w:r>
          </w:p>
        </w:tc>
      </w:tr>
      <w:tr w:rsidR="00BF08B8" w:rsidTr="00CF7374">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FFFFFF" w:themeFill="background1"/>
            <w:vAlign w:val="center"/>
          </w:tcPr>
          <w:p w:rsidR="00BF08B8" w:rsidRPr="00694082" w:rsidRDefault="00BF08B8" w:rsidP="00BF08B8">
            <w:pPr>
              <w:rPr>
                <w:rFonts w:ascii="Verdana" w:hAnsi="Verdana" w:cs="Times New Roman"/>
              </w:rPr>
            </w:pPr>
          </w:p>
        </w:tc>
      </w:tr>
      <w:tr w:rsidR="00B90756" w:rsidRPr="00ED58BB" w:rsidTr="00614DB7">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tcPr>
          <w:p w:rsidR="00B90756" w:rsidRPr="00ED58BB" w:rsidRDefault="00B90756" w:rsidP="00B90756">
            <w:pPr>
              <w:jc w:val="center"/>
              <w:rPr>
                <w:rFonts w:ascii="Verdana" w:hAnsi="Verdana" w:cs="Times New Roman"/>
                <w:b w:val="0"/>
              </w:rPr>
            </w:pPr>
            <w:r w:rsidRPr="00B90756">
              <w:rPr>
                <w:rFonts w:ascii="Verdana" w:hAnsi="Verdana" w:cs="Times New Roman"/>
                <w:color w:val="auto"/>
                <w:sz w:val="28"/>
              </w:rPr>
              <w:lastRenderedPageBreak/>
              <w:t>Stratégies de prévention</w:t>
            </w:r>
          </w:p>
        </w:tc>
      </w:tr>
      <w:tr w:rsidR="00B90756" w:rsidRPr="00ED58BB"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shd w:val="clear" w:color="auto" w:fill="FFFFFF" w:themeFill="background1"/>
            <w:vAlign w:val="center"/>
          </w:tcPr>
          <w:p w:rsidR="00B90756" w:rsidRPr="00422791" w:rsidRDefault="006F4EFD" w:rsidP="004837D0">
            <w:pPr>
              <w:rPr>
                <w:rFonts w:ascii="Verdana" w:hAnsi="Verdana" w:cs="Times New Roman"/>
                <w:b w:val="0"/>
                <w:color w:val="auto"/>
              </w:rPr>
            </w:pPr>
            <w:r>
              <w:rPr>
                <w:rFonts w:ascii="Verdana" w:hAnsi="Verdana" w:cs="Times New Roman"/>
                <w:b w:val="0"/>
                <w:color w:val="auto"/>
              </w:rPr>
              <w:t>E</w:t>
            </w:r>
            <w:r w:rsidR="00B90756" w:rsidRPr="00422791">
              <w:rPr>
                <w:rFonts w:ascii="Verdana" w:hAnsi="Verdana" w:cs="Times New Roman"/>
                <w:b w:val="0"/>
                <w:color w:val="auto"/>
              </w:rPr>
              <w:t>xemples de stratégies :</w:t>
            </w:r>
          </w:p>
          <w:p w:rsidR="00B90756" w:rsidRPr="00422791" w:rsidRDefault="00B90756" w:rsidP="004837D0">
            <w:pPr>
              <w:pStyle w:val="Paragraphedeliste"/>
              <w:numPr>
                <w:ilvl w:val="0"/>
                <w:numId w:val="5"/>
              </w:numPr>
              <w:rPr>
                <w:rFonts w:ascii="Verdana" w:hAnsi="Verdana" w:cs="Times New Roman"/>
                <w:b w:val="0"/>
                <w:color w:val="auto"/>
              </w:rPr>
            </w:pPr>
            <w:proofErr w:type="gramStart"/>
            <w:r w:rsidRPr="00422791">
              <w:rPr>
                <w:rFonts w:ascii="Verdana" w:hAnsi="Verdana" w:cs="Times New Roman"/>
                <w:b w:val="0"/>
                <w:color w:val="auto"/>
              </w:rPr>
              <w:t>appui</w:t>
            </w:r>
            <w:proofErr w:type="gramEnd"/>
            <w:r w:rsidRPr="00422791">
              <w:rPr>
                <w:rFonts w:ascii="Verdana" w:hAnsi="Verdana" w:cs="Times New Roman"/>
                <w:b w:val="0"/>
                <w:color w:val="auto"/>
              </w:rPr>
              <w:t xml:space="preserve"> au comportement positif</w:t>
            </w:r>
          </w:p>
          <w:p w:rsidR="00B90756" w:rsidRDefault="007071CC" w:rsidP="004837D0">
            <w:pPr>
              <w:pStyle w:val="Paragraphedeliste"/>
              <w:numPr>
                <w:ilvl w:val="0"/>
                <w:numId w:val="5"/>
              </w:numPr>
              <w:rPr>
                <w:rFonts w:ascii="Verdana" w:hAnsi="Verdana" w:cs="Times New Roman"/>
                <w:b w:val="0"/>
                <w:color w:val="auto"/>
              </w:rPr>
            </w:pPr>
            <w:r w:rsidRPr="007071CC">
              <w:rPr>
                <w:rFonts w:ascii="Verdana" w:hAnsi="Verdana" w:cs="Times New Roman"/>
                <w:b w:val="0"/>
                <w:color w:val="auto"/>
              </w:rPr>
              <w:t>Ateli</w:t>
            </w:r>
            <w:r w:rsidR="004837D0">
              <w:rPr>
                <w:rFonts w:ascii="Verdana" w:hAnsi="Verdana" w:cs="Times New Roman"/>
                <w:b w:val="0"/>
                <w:color w:val="auto"/>
              </w:rPr>
              <w:t>ers sur la gestion des conflits</w:t>
            </w:r>
          </w:p>
          <w:p w:rsidR="004837D0" w:rsidRDefault="004837D0" w:rsidP="004837D0">
            <w:pPr>
              <w:pStyle w:val="Paragraphedeliste"/>
              <w:numPr>
                <w:ilvl w:val="0"/>
                <w:numId w:val="5"/>
              </w:numPr>
              <w:rPr>
                <w:rFonts w:ascii="Verdana" w:hAnsi="Verdana" w:cs="Times New Roman"/>
                <w:b w:val="0"/>
                <w:color w:val="auto"/>
              </w:rPr>
            </w:pPr>
            <w:r>
              <w:rPr>
                <w:rFonts w:ascii="Verdana" w:hAnsi="Verdana" w:cs="Times New Roman"/>
                <w:b w:val="0"/>
                <w:color w:val="auto"/>
              </w:rPr>
              <w:t>Atelier sur la cyber intimidation</w:t>
            </w:r>
          </w:p>
          <w:p w:rsidR="004837D0" w:rsidRPr="004837D0" w:rsidRDefault="004837D0" w:rsidP="004837D0">
            <w:pPr>
              <w:pStyle w:val="Paragraphedeliste"/>
              <w:numPr>
                <w:ilvl w:val="0"/>
                <w:numId w:val="5"/>
              </w:numPr>
              <w:rPr>
                <w:rFonts w:ascii="Verdana" w:hAnsi="Verdana" w:cs="Times New Roman"/>
                <w:b w:val="0"/>
                <w:color w:val="auto"/>
              </w:rPr>
            </w:pPr>
            <w:r>
              <w:rPr>
                <w:rFonts w:ascii="Verdana" w:hAnsi="Verdana" w:cs="Times New Roman"/>
                <w:b w:val="0"/>
                <w:color w:val="auto"/>
              </w:rPr>
              <w:t>Cercle de lecture et discussion</w:t>
            </w:r>
          </w:p>
        </w:tc>
        <w:tc>
          <w:tcPr>
            <w:tcW w:w="3891" w:type="dxa"/>
            <w:gridSpan w:val="6"/>
            <w:shd w:val="clear" w:color="auto" w:fill="FFFFFF" w:themeFill="background1"/>
            <w:vAlign w:val="center"/>
          </w:tcPr>
          <w:p w:rsidR="00B90756"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p w:rsidR="00B90756" w:rsidRPr="00422791" w:rsidRDefault="00B90756"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roofErr w:type="gramStart"/>
            <w:r w:rsidRPr="00422791">
              <w:rPr>
                <w:rFonts w:ascii="Verdana" w:hAnsi="Verdana" w:cs="Times New Roman"/>
                <w:color w:val="auto"/>
              </w:rPr>
              <w:t>célébrer</w:t>
            </w:r>
            <w:proofErr w:type="gramEnd"/>
            <w:r w:rsidRPr="00422791">
              <w:rPr>
                <w:rFonts w:ascii="Verdana" w:hAnsi="Verdana" w:cs="Times New Roman"/>
                <w:color w:val="auto"/>
              </w:rPr>
              <w:t xml:space="preserve"> les différences</w:t>
            </w:r>
          </w:p>
          <w:p w:rsidR="00B90756" w:rsidRPr="00677EFA" w:rsidRDefault="00B90756"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roofErr w:type="gramStart"/>
            <w:r w:rsidRPr="00422791">
              <w:rPr>
                <w:rFonts w:ascii="Verdana" w:hAnsi="Verdana" w:cs="Times New Roman"/>
                <w:color w:val="auto"/>
              </w:rPr>
              <w:t>projet</w:t>
            </w:r>
            <w:proofErr w:type="gramEnd"/>
            <w:r w:rsidRPr="00422791">
              <w:rPr>
                <w:rFonts w:ascii="Verdana" w:hAnsi="Verdana" w:cs="Times New Roman"/>
                <w:color w:val="auto"/>
              </w:rPr>
              <w:t xml:space="preserve"> rassembleur</w:t>
            </w:r>
          </w:p>
          <w:p w:rsidR="00677EFA" w:rsidRPr="007071CC" w:rsidRDefault="00677EFA" w:rsidP="004837D0">
            <w:pPr>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Pr>
                <w:rFonts w:ascii="Verdana" w:hAnsi="Verdana" w:cs="Times New Roman"/>
                <w:color w:val="auto"/>
              </w:rPr>
              <w:t>Mentors et leaders positifs</w:t>
            </w:r>
          </w:p>
          <w:p w:rsidR="007071CC" w:rsidRPr="00F86D07" w:rsidRDefault="007071CC"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roofErr w:type="gramStart"/>
            <w:r>
              <w:rPr>
                <w:rFonts w:ascii="Verdana" w:hAnsi="Verdana" w:cs="Times New Roman"/>
                <w:color w:val="auto"/>
              </w:rPr>
              <w:t>pratiques</w:t>
            </w:r>
            <w:proofErr w:type="gramEnd"/>
            <w:r>
              <w:rPr>
                <w:rFonts w:ascii="Verdana" w:hAnsi="Verdana" w:cs="Times New Roman"/>
                <w:color w:val="auto"/>
              </w:rPr>
              <w:t xml:space="preserve"> réparatrices (</w:t>
            </w:r>
            <w:r w:rsidRPr="00422791">
              <w:rPr>
                <w:rFonts w:ascii="Verdana" w:hAnsi="Verdana" w:cs="Times New Roman"/>
                <w:color w:val="auto"/>
              </w:rPr>
              <w:t>cercles communautaires</w:t>
            </w:r>
            <w:r>
              <w:rPr>
                <w:rFonts w:ascii="Verdana" w:hAnsi="Verdana" w:cs="Times New Roman"/>
                <w:color w:val="auto"/>
              </w:rPr>
              <w:t>)</w:t>
            </w:r>
          </w:p>
          <w:p w:rsidR="00F86D07" w:rsidRPr="004837D0" w:rsidRDefault="00F86D07"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roofErr w:type="gramStart"/>
            <w:r>
              <w:rPr>
                <w:rFonts w:ascii="Verdana" w:hAnsi="Verdana" w:cs="Times New Roman"/>
                <w:color w:val="auto"/>
              </w:rPr>
              <w:t>activités</w:t>
            </w:r>
            <w:proofErr w:type="gramEnd"/>
            <w:r>
              <w:rPr>
                <w:rFonts w:ascii="Verdana" w:hAnsi="Verdana" w:cs="Times New Roman"/>
                <w:color w:val="auto"/>
              </w:rPr>
              <w:t xml:space="preserve"> de la semaine anti-intimidation</w:t>
            </w:r>
          </w:p>
          <w:p w:rsidR="004837D0" w:rsidRPr="004837D0" w:rsidRDefault="004837D0"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roofErr w:type="gramStart"/>
            <w:r>
              <w:rPr>
                <w:rFonts w:ascii="Verdana" w:hAnsi="Verdana" w:cs="Times New Roman"/>
                <w:color w:val="auto"/>
              </w:rPr>
              <w:t>culture</w:t>
            </w:r>
            <w:proofErr w:type="gramEnd"/>
            <w:r>
              <w:rPr>
                <w:rFonts w:ascii="Verdana" w:hAnsi="Verdana" w:cs="Times New Roman"/>
                <w:color w:val="auto"/>
              </w:rPr>
              <w:t xml:space="preserve"> de la paix</w:t>
            </w:r>
          </w:p>
          <w:p w:rsidR="004837D0" w:rsidRPr="004837D0" w:rsidRDefault="004837D0"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color w:val="auto"/>
              </w:rPr>
              <w:t>Alliance gai-hétéro</w:t>
            </w:r>
          </w:p>
          <w:p w:rsidR="00295CAA" w:rsidRPr="00295CAA" w:rsidRDefault="00295CAA"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tc>
        <w:tc>
          <w:tcPr>
            <w:tcW w:w="2996" w:type="dxa"/>
            <w:gridSpan w:val="5"/>
            <w:shd w:val="clear" w:color="auto" w:fill="FFFFFF" w:themeFill="background1"/>
            <w:vAlign w:val="center"/>
          </w:tcPr>
          <w:p w:rsidR="00B90756"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rsidR="00B90756" w:rsidRPr="00677EFA" w:rsidRDefault="00B90756"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roofErr w:type="gramStart"/>
            <w:r w:rsidRPr="00B90756">
              <w:rPr>
                <w:rFonts w:ascii="Verdana" w:hAnsi="Verdana" w:cs="Times New Roman"/>
                <w:color w:val="auto"/>
              </w:rPr>
              <w:t>développement</w:t>
            </w:r>
            <w:proofErr w:type="gramEnd"/>
            <w:r w:rsidRPr="00B90756">
              <w:rPr>
                <w:rFonts w:ascii="Verdana" w:hAnsi="Verdana" w:cs="Times New Roman"/>
                <w:color w:val="auto"/>
              </w:rPr>
              <w:t xml:space="preserve"> du leadership des élèves</w:t>
            </w:r>
          </w:p>
          <w:p w:rsidR="00677EFA" w:rsidRDefault="00677EFA"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0E6CB3">
              <w:rPr>
                <w:rFonts w:ascii="Verdana" w:hAnsi="Verdana" w:cs="Times New Roman"/>
                <w:color w:val="auto"/>
              </w:rPr>
              <w:t>Ressour</w:t>
            </w:r>
            <w:r>
              <w:rPr>
                <w:rFonts w:ascii="Verdana" w:hAnsi="Verdana" w:cs="Times New Roman"/>
                <w:color w:val="auto"/>
              </w:rPr>
              <w:t>ces et kiosque de documentation</w:t>
            </w:r>
          </w:p>
          <w:p w:rsidR="004837D0" w:rsidRPr="000E6CB3" w:rsidRDefault="004837D0"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roofErr w:type="gramStart"/>
            <w:r>
              <w:rPr>
                <w:rFonts w:ascii="Verdana" w:hAnsi="Verdana" w:cs="Times New Roman"/>
                <w:color w:val="auto"/>
              </w:rPr>
              <w:t>enseignement</w:t>
            </w:r>
            <w:proofErr w:type="gramEnd"/>
            <w:r>
              <w:rPr>
                <w:rFonts w:ascii="Verdana" w:hAnsi="Verdana" w:cs="Times New Roman"/>
                <w:color w:val="auto"/>
              </w:rPr>
              <w:t xml:space="preserve"> explicite des habiletés sociales</w:t>
            </w:r>
          </w:p>
          <w:p w:rsidR="00677EFA" w:rsidRPr="007071CC" w:rsidRDefault="00677EFA" w:rsidP="004837D0">
            <w:pPr>
              <w:ind w:left="360"/>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tc>
        <w:tc>
          <w:tcPr>
            <w:tcW w:w="3253" w:type="dxa"/>
            <w:gridSpan w:val="2"/>
            <w:shd w:val="clear" w:color="auto" w:fill="FFFFFF" w:themeFill="background1"/>
            <w:vAlign w:val="center"/>
          </w:tcPr>
          <w:p w:rsidR="00B90756"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rsidR="00B90756"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rsidR="007071CC" w:rsidRPr="007071CC" w:rsidRDefault="007071CC"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B34972">
              <w:rPr>
                <w:rFonts w:ascii="Verdana" w:hAnsi="Verdana" w:cs="Times New Roman"/>
                <w:color w:val="auto"/>
              </w:rPr>
              <w:t xml:space="preserve">Campagne visant les témoins du type « </w:t>
            </w:r>
            <w:proofErr w:type="spellStart"/>
            <w:proofErr w:type="gramStart"/>
            <w:r w:rsidRPr="00B34972">
              <w:rPr>
                <w:rFonts w:ascii="Verdana" w:hAnsi="Verdana" w:cs="Times New Roman"/>
                <w:color w:val="auto"/>
              </w:rPr>
              <w:t>Upstander</w:t>
            </w:r>
            <w:proofErr w:type="spellEnd"/>
            <w:r w:rsidRPr="00B34972">
              <w:rPr>
                <w:rFonts w:ascii="Verdana" w:hAnsi="Verdana" w:cs="Times New Roman"/>
                <w:color w:val="auto"/>
              </w:rPr>
              <w:t>»</w:t>
            </w:r>
            <w:proofErr w:type="gramEnd"/>
          </w:p>
          <w:p w:rsidR="007071CC" w:rsidRDefault="007071CC"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roofErr w:type="gramStart"/>
            <w:r w:rsidRPr="00422791">
              <w:rPr>
                <w:rFonts w:ascii="Verdana" w:hAnsi="Verdana" w:cs="Times New Roman"/>
                <w:color w:val="auto"/>
              </w:rPr>
              <w:t>pratiques</w:t>
            </w:r>
            <w:proofErr w:type="gramEnd"/>
            <w:r w:rsidRPr="00422791">
              <w:rPr>
                <w:rFonts w:ascii="Verdana" w:hAnsi="Verdana" w:cs="Times New Roman"/>
                <w:color w:val="auto"/>
              </w:rPr>
              <w:t xml:space="preserve"> inclusives</w:t>
            </w:r>
          </w:p>
          <w:p w:rsidR="00CF7374" w:rsidRPr="00CF7374" w:rsidRDefault="00CF7374"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roofErr w:type="gramStart"/>
            <w:r>
              <w:rPr>
                <w:rFonts w:ascii="Verdana" w:hAnsi="Verdana" w:cs="Times New Roman"/>
                <w:color w:val="auto"/>
              </w:rPr>
              <w:t>accompagnement</w:t>
            </w:r>
            <w:proofErr w:type="gramEnd"/>
            <w:r>
              <w:rPr>
                <w:rFonts w:ascii="Verdana" w:hAnsi="Verdana" w:cs="Times New Roman"/>
                <w:color w:val="auto"/>
              </w:rPr>
              <w:t xml:space="preserve"> d’</w:t>
            </w:r>
            <w:proofErr w:type="spellStart"/>
            <w:r>
              <w:rPr>
                <w:rFonts w:ascii="Verdana" w:hAnsi="Verdana" w:cs="Times New Roman"/>
                <w:color w:val="auto"/>
              </w:rPr>
              <w:t>enseignant.e</w:t>
            </w:r>
            <w:proofErr w:type="spellEnd"/>
            <w:r>
              <w:rPr>
                <w:rFonts w:ascii="Verdana" w:hAnsi="Verdana" w:cs="Times New Roman"/>
                <w:color w:val="auto"/>
              </w:rPr>
              <w:t xml:space="preserve"> - écoles sécuritaires et tolérantes</w:t>
            </w:r>
          </w:p>
          <w:p w:rsidR="00B90756"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tc>
      </w:tr>
      <w:tr w:rsidR="00B90756" w:rsidRPr="00ED58BB" w:rsidTr="005D264E">
        <w:tc>
          <w:tcPr>
            <w:cnfStyle w:val="001000000000" w:firstRow="0" w:lastRow="0" w:firstColumn="1" w:lastColumn="0" w:oddVBand="0" w:evenVBand="0" w:oddHBand="0" w:evenHBand="0" w:firstRowFirstColumn="0" w:firstRowLastColumn="0" w:lastRowFirstColumn="0" w:lastRowLastColumn="0"/>
            <w:tcW w:w="3677" w:type="dxa"/>
            <w:gridSpan w:val="2"/>
            <w:shd w:val="clear" w:color="auto" w:fill="B6DDE8" w:themeFill="accent5" w:themeFillTint="66"/>
          </w:tcPr>
          <w:p w:rsidR="00B90756" w:rsidRPr="00422791" w:rsidRDefault="00B90756">
            <w:pPr>
              <w:rPr>
                <w:rFonts w:ascii="Verdana" w:hAnsi="Verdana" w:cs="Times New Roman"/>
                <w:color w:val="auto"/>
              </w:rPr>
            </w:pPr>
            <w:r w:rsidRPr="00422791">
              <w:rPr>
                <w:rFonts w:ascii="Verdana" w:hAnsi="Verdana" w:cs="Times New Roman"/>
                <w:color w:val="auto"/>
              </w:rPr>
              <w:t xml:space="preserve">Stratégie ciblée : </w:t>
            </w:r>
          </w:p>
        </w:tc>
        <w:tc>
          <w:tcPr>
            <w:tcW w:w="3296" w:type="dxa"/>
            <w:gridSpan w:val="5"/>
            <w:shd w:val="clear" w:color="auto" w:fill="B6DDE8" w:themeFill="accent5" w:themeFillTint="66"/>
          </w:tcPr>
          <w:p w:rsidR="00B90756" w:rsidRPr="00422791" w:rsidRDefault="00B90756">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2996" w:type="dxa"/>
            <w:gridSpan w:val="5"/>
            <w:shd w:val="clear" w:color="auto" w:fill="B6DDE8" w:themeFill="accent5" w:themeFillTint="66"/>
          </w:tcPr>
          <w:p w:rsidR="00B90756" w:rsidRPr="00422791" w:rsidRDefault="00B90756">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c>
          <w:tcPr>
            <w:tcW w:w="3253" w:type="dxa"/>
            <w:gridSpan w:val="2"/>
            <w:shd w:val="clear" w:color="auto" w:fill="B6DDE8" w:themeFill="accent5" w:themeFillTint="66"/>
          </w:tcPr>
          <w:p w:rsidR="00B90756" w:rsidRPr="00B90756" w:rsidRDefault="00B90756">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B90756">
              <w:rPr>
                <w:rFonts w:ascii="Verdana" w:hAnsi="Verdana" w:cs="Times New Roman"/>
                <w:b/>
                <w:color w:val="auto"/>
              </w:rPr>
              <w:t>Collecte de données :</w:t>
            </w:r>
          </w:p>
        </w:tc>
      </w:tr>
      <w:tr w:rsidR="00B90756" w:rsidRPr="00ED58BB" w:rsidTr="005D264E">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3677" w:type="dxa"/>
            <w:gridSpan w:val="2"/>
            <w:shd w:val="clear" w:color="auto" w:fill="FFFFFF" w:themeFill="background1"/>
          </w:tcPr>
          <w:p w:rsidR="00B90756" w:rsidRDefault="00B90756">
            <w:pPr>
              <w:rPr>
                <w:rFonts w:ascii="Verdana" w:hAnsi="Verdana" w:cs="Times New Roman"/>
                <w:b w:val="0"/>
              </w:rPr>
            </w:pPr>
          </w:p>
          <w:p w:rsidR="00B90756" w:rsidRDefault="006F4EFD">
            <w:pPr>
              <w:rPr>
                <w:rFonts w:ascii="Verdana" w:hAnsi="Verdana" w:cs="Times New Roman"/>
                <w:b w:val="0"/>
              </w:rPr>
            </w:pPr>
            <w:r>
              <w:rPr>
                <w:rFonts w:ascii="Verdana" w:hAnsi="Verdana" w:cs="Times New Roman"/>
                <w:b w:val="0"/>
              </w:rPr>
              <w:t>Atelier sur la g</w:t>
            </w:r>
            <w:r w:rsidR="002B6D7D">
              <w:rPr>
                <w:rFonts w:ascii="Verdana" w:hAnsi="Verdana" w:cs="Times New Roman"/>
                <w:b w:val="0"/>
              </w:rPr>
              <w:t xml:space="preserve">estion des émotions et du stress chez les élèves. Campagne de sensibilisation des enseignants et des parents aux signes et symptômes du stress. </w:t>
            </w:r>
          </w:p>
          <w:p w:rsidR="00B90756" w:rsidRDefault="00B90756">
            <w:pPr>
              <w:rPr>
                <w:rFonts w:ascii="Verdana" w:hAnsi="Verdana" w:cs="Times New Roman"/>
                <w:b w:val="0"/>
              </w:rPr>
            </w:pPr>
          </w:p>
        </w:tc>
        <w:tc>
          <w:tcPr>
            <w:tcW w:w="3296" w:type="dxa"/>
            <w:gridSpan w:val="5"/>
            <w:shd w:val="clear" w:color="auto" w:fill="FFFFFF" w:themeFill="background1"/>
          </w:tcPr>
          <w:p w:rsidR="00B90756" w:rsidRPr="006F4EFD" w:rsidRDefault="00B9075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2B6D7D" w:rsidRPr="006F4EFD" w:rsidRDefault="002B6D7D">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6F4EFD">
              <w:rPr>
                <w:rFonts w:ascii="Verdana" w:hAnsi="Verdana" w:cs="Times New Roman"/>
              </w:rPr>
              <w:t xml:space="preserve">Rencontre avec TS et le centre York Centre for </w:t>
            </w:r>
            <w:proofErr w:type="spellStart"/>
            <w:r w:rsidRPr="006F4EFD">
              <w:rPr>
                <w:rFonts w:ascii="Verdana" w:hAnsi="Verdana" w:cs="Times New Roman"/>
              </w:rPr>
              <w:t>Youth</w:t>
            </w:r>
            <w:proofErr w:type="spellEnd"/>
            <w:r w:rsidRPr="006F4EFD">
              <w:rPr>
                <w:rFonts w:ascii="Verdana" w:hAnsi="Verdana" w:cs="Times New Roman"/>
              </w:rPr>
              <w:t xml:space="preserve"> and </w:t>
            </w:r>
            <w:proofErr w:type="spellStart"/>
            <w:r w:rsidRPr="006F4EFD">
              <w:rPr>
                <w:rFonts w:ascii="Verdana" w:hAnsi="Verdana" w:cs="Times New Roman"/>
              </w:rPr>
              <w:t>Families</w:t>
            </w:r>
            <w:proofErr w:type="spellEnd"/>
            <w:r w:rsidRPr="006F4EFD">
              <w:rPr>
                <w:rFonts w:ascii="Verdana" w:hAnsi="Verdana" w:cs="Times New Roman"/>
              </w:rPr>
              <w:t xml:space="preserve"> pour la préparation des ateliers</w:t>
            </w:r>
          </w:p>
        </w:tc>
        <w:tc>
          <w:tcPr>
            <w:tcW w:w="2996" w:type="dxa"/>
            <w:gridSpan w:val="5"/>
            <w:shd w:val="clear" w:color="auto" w:fill="FFFFFF" w:themeFill="background1"/>
          </w:tcPr>
          <w:p w:rsidR="00B90756" w:rsidRPr="006F4EFD" w:rsidRDefault="00B9075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2B6D7D" w:rsidRPr="006F4EFD" w:rsidRDefault="007C1B7A">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6F4EFD">
              <w:rPr>
                <w:rFonts w:ascii="Verdana" w:hAnsi="Verdana" w:cs="Times New Roman"/>
              </w:rPr>
              <w:t>Ateliers de la TS (6</w:t>
            </w:r>
            <w:r w:rsidRPr="006F4EFD">
              <w:rPr>
                <w:rFonts w:ascii="Verdana" w:hAnsi="Verdana" w:cs="Times New Roman"/>
                <w:vertAlign w:val="superscript"/>
              </w:rPr>
              <w:t>e</w:t>
            </w:r>
            <w:r w:rsidRPr="006F4EFD">
              <w:rPr>
                <w:rFonts w:ascii="Verdana" w:hAnsi="Verdana" w:cs="Times New Roman"/>
              </w:rPr>
              <w:t xml:space="preserve"> années) vont commencer en octobre pendant 7 à 12 semaines et les ateliers pour les 4</w:t>
            </w:r>
            <w:r w:rsidRPr="006F4EFD">
              <w:rPr>
                <w:rFonts w:ascii="Verdana" w:hAnsi="Verdana" w:cs="Times New Roman"/>
                <w:vertAlign w:val="superscript"/>
              </w:rPr>
              <w:t>e</w:t>
            </w:r>
            <w:r w:rsidRPr="006F4EFD">
              <w:rPr>
                <w:rFonts w:ascii="Verdana" w:hAnsi="Verdana" w:cs="Times New Roman"/>
              </w:rPr>
              <w:t>/5</w:t>
            </w:r>
            <w:r w:rsidRPr="006F4EFD">
              <w:rPr>
                <w:rFonts w:ascii="Verdana" w:hAnsi="Verdana" w:cs="Times New Roman"/>
                <w:vertAlign w:val="superscript"/>
              </w:rPr>
              <w:t>e</w:t>
            </w:r>
            <w:r w:rsidRPr="006F4EFD">
              <w:rPr>
                <w:rFonts w:ascii="Verdana" w:hAnsi="Verdana" w:cs="Times New Roman"/>
              </w:rPr>
              <w:t xml:space="preserve"> s’offriront d’ici la fin de l’année</w:t>
            </w:r>
          </w:p>
          <w:p w:rsidR="007C1B7A" w:rsidRPr="006F4EFD" w:rsidRDefault="007C1B7A">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3253" w:type="dxa"/>
            <w:gridSpan w:val="2"/>
            <w:shd w:val="clear" w:color="auto" w:fill="FFFFFF" w:themeFill="background1"/>
          </w:tcPr>
          <w:p w:rsidR="00B90756" w:rsidRPr="006F4EFD" w:rsidRDefault="00B9075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7C1B7A" w:rsidRPr="006F4EFD" w:rsidRDefault="007C1B7A">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6F4EFD">
              <w:rPr>
                <w:rFonts w:ascii="Verdana" w:hAnsi="Verdana" w:cs="Times New Roman"/>
              </w:rPr>
              <w:t>Rétroaction des élèves après les ateliers</w:t>
            </w:r>
            <w:r w:rsidR="006F4EFD" w:rsidRPr="006F4EFD">
              <w:rPr>
                <w:rFonts w:ascii="Verdana" w:hAnsi="Verdana" w:cs="Times New Roman"/>
              </w:rPr>
              <w:t xml:space="preserve"> (formulaires et autres)</w:t>
            </w:r>
          </w:p>
        </w:tc>
      </w:tr>
      <w:tr w:rsidR="00B90756" w:rsidRPr="00ED58BB" w:rsidTr="005D264E">
        <w:tc>
          <w:tcPr>
            <w:cnfStyle w:val="001000000000" w:firstRow="0" w:lastRow="0" w:firstColumn="1" w:lastColumn="0" w:oddVBand="0" w:evenVBand="0" w:oddHBand="0" w:evenHBand="0" w:firstRowFirstColumn="0" w:firstRowLastColumn="0" w:lastRowFirstColumn="0" w:lastRowLastColumn="0"/>
            <w:tcW w:w="3677" w:type="dxa"/>
            <w:gridSpan w:val="2"/>
            <w:shd w:val="clear" w:color="auto" w:fill="B6DDE8" w:themeFill="accent5" w:themeFillTint="66"/>
          </w:tcPr>
          <w:p w:rsidR="00B90756" w:rsidRPr="00422791" w:rsidRDefault="00B90756" w:rsidP="00894062">
            <w:pPr>
              <w:rPr>
                <w:rFonts w:ascii="Verdana" w:hAnsi="Verdana" w:cs="Times New Roman"/>
                <w:color w:val="auto"/>
              </w:rPr>
            </w:pPr>
            <w:r w:rsidRPr="00422791">
              <w:rPr>
                <w:rFonts w:ascii="Verdana" w:hAnsi="Verdana" w:cs="Times New Roman"/>
                <w:color w:val="auto"/>
              </w:rPr>
              <w:t xml:space="preserve">Stratégie ciblée : </w:t>
            </w:r>
          </w:p>
        </w:tc>
        <w:tc>
          <w:tcPr>
            <w:tcW w:w="3296" w:type="dxa"/>
            <w:gridSpan w:val="5"/>
            <w:shd w:val="clear" w:color="auto" w:fill="B6DDE8" w:themeFill="accent5" w:themeFillTint="66"/>
          </w:tcPr>
          <w:p w:rsidR="00B90756" w:rsidRPr="00422791" w:rsidRDefault="00B90756" w:rsidP="00B90756">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2996" w:type="dxa"/>
            <w:gridSpan w:val="5"/>
            <w:shd w:val="clear" w:color="auto" w:fill="B6DDE8" w:themeFill="accent5" w:themeFillTint="66"/>
          </w:tcPr>
          <w:p w:rsidR="00B90756" w:rsidRPr="00422791" w:rsidRDefault="00B90756"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c>
          <w:tcPr>
            <w:tcW w:w="3253" w:type="dxa"/>
            <w:gridSpan w:val="2"/>
            <w:shd w:val="clear" w:color="auto" w:fill="B6DDE8" w:themeFill="accent5" w:themeFillTint="66"/>
          </w:tcPr>
          <w:p w:rsidR="00B90756" w:rsidRPr="00422791" w:rsidRDefault="00B90756"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B90756">
              <w:rPr>
                <w:rFonts w:ascii="Verdana" w:hAnsi="Verdana" w:cs="Times New Roman"/>
                <w:b/>
                <w:color w:val="auto"/>
              </w:rPr>
              <w:t>Collecte de données :</w:t>
            </w:r>
          </w:p>
        </w:tc>
      </w:tr>
      <w:tr w:rsidR="00B90756" w:rsidRPr="00ED58BB" w:rsidTr="005D264E">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3677" w:type="dxa"/>
            <w:gridSpan w:val="2"/>
            <w:shd w:val="clear" w:color="auto" w:fill="FFFFFF" w:themeFill="background1"/>
          </w:tcPr>
          <w:p w:rsidR="006F4EFD" w:rsidRDefault="006F4EFD" w:rsidP="00894062">
            <w:pPr>
              <w:rPr>
                <w:rFonts w:ascii="Verdana" w:hAnsi="Verdana" w:cs="Times New Roman"/>
                <w:b w:val="0"/>
              </w:rPr>
            </w:pPr>
          </w:p>
          <w:p w:rsidR="00B90756" w:rsidRDefault="001B6F5F" w:rsidP="00894062">
            <w:pPr>
              <w:rPr>
                <w:rFonts w:ascii="Verdana" w:hAnsi="Verdana" w:cs="Times New Roman"/>
                <w:b w:val="0"/>
              </w:rPr>
            </w:pPr>
            <w:r>
              <w:rPr>
                <w:rFonts w:ascii="Verdana" w:hAnsi="Verdana" w:cs="Times New Roman"/>
                <w:b w:val="0"/>
              </w:rPr>
              <w:t>Continuation du projet</w:t>
            </w:r>
            <w:r w:rsidR="006F4EFD">
              <w:rPr>
                <w:rFonts w:ascii="Verdana" w:hAnsi="Verdana" w:cs="Times New Roman"/>
                <w:b w:val="0"/>
              </w:rPr>
              <w:t xml:space="preserve"> du banc d’amitié et d</w:t>
            </w:r>
            <w:r>
              <w:rPr>
                <w:rFonts w:ascii="Verdana" w:hAnsi="Verdana" w:cs="Times New Roman"/>
                <w:b w:val="0"/>
              </w:rPr>
              <w:t>e</w:t>
            </w:r>
            <w:r w:rsidR="006F4EFD">
              <w:rPr>
                <w:rFonts w:ascii="Verdana" w:hAnsi="Verdana" w:cs="Times New Roman"/>
                <w:b w:val="0"/>
              </w:rPr>
              <w:t xml:space="preserve"> </w:t>
            </w:r>
            <w:r>
              <w:rPr>
                <w:rFonts w:ascii="Verdana" w:hAnsi="Verdana" w:cs="Times New Roman"/>
                <w:b w:val="0"/>
              </w:rPr>
              <w:t>l’</w:t>
            </w:r>
            <w:r w:rsidR="006F4EFD">
              <w:rPr>
                <w:rFonts w:ascii="Verdana" w:hAnsi="Verdana" w:cs="Times New Roman"/>
                <w:b w:val="0"/>
              </w:rPr>
              <w:t>équipe des ambassadeurs qui s’assureront que les élèves sont bien accueillis et entourés</w:t>
            </w:r>
          </w:p>
          <w:p w:rsidR="00B90756" w:rsidRDefault="00B90756" w:rsidP="00894062">
            <w:pPr>
              <w:rPr>
                <w:rFonts w:ascii="Verdana" w:hAnsi="Verdana" w:cs="Times New Roman"/>
                <w:b w:val="0"/>
              </w:rPr>
            </w:pPr>
          </w:p>
        </w:tc>
        <w:tc>
          <w:tcPr>
            <w:tcW w:w="3296" w:type="dxa"/>
            <w:gridSpan w:val="5"/>
            <w:shd w:val="clear" w:color="auto" w:fill="FFFFFF" w:themeFill="background1"/>
          </w:tcPr>
          <w:p w:rsidR="00B90756" w:rsidRPr="006F4EFD"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6F4EFD" w:rsidRPr="006F4EFD" w:rsidRDefault="001B6F5F"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Pr>
                <w:rFonts w:ascii="Verdana" w:hAnsi="Verdana" w:cs="Times New Roman"/>
              </w:rPr>
              <w:t>Désignation d’une</w:t>
            </w:r>
            <w:r w:rsidR="006F4EFD" w:rsidRPr="006F4EFD">
              <w:rPr>
                <w:rFonts w:ascii="Verdana" w:hAnsi="Verdana" w:cs="Times New Roman"/>
              </w:rPr>
              <w:t xml:space="preserve"> </w:t>
            </w:r>
            <w:r>
              <w:rPr>
                <w:rFonts w:ascii="Verdana" w:hAnsi="Verdana" w:cs="Times New Roman"/>
              </w:rPr>
              <w:t>espace dehors, un cercle d’amitié pour rassembler les élèves en besoin de compagnie pendant la récréation.</w:t>
            </w:r>
          </w:p>
          <w:p w:rsidR="006F4EFD" w:rsidRPr="006F4EFD" w:rsidRDefault="006F4EFD" w:rsidP="006F4EFD">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6F4EFD">
              <w:rPr>
                <w:rFonts w:ascii="Verdana" w:hAnsi="Verdana" w:cs="Times New Roman"/>
              </w:rPr>
              <w:t>Membre du personnel désigné pour coordonner et superviser l’activité.</w:t>
            </w:r>
          </w:p>
        </w:tc>
        <w:tc>
          <w:tcPr>
            <w:tcW w:w="2996" w:type="dxa"/>
            <w:gridSpan w:val="5"/>
            <w:shd w:val="clear" w:color="auto" w:fill="FFFFFF" w:themeFill="background1"/>
          </w:tcPr>
          <w:p w:rsidR="00B90756" w:rsidRPr="006F4EFD"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6F4EFD" w:rsidRPr="006F4EFD" w:rsidRDefault="006F4EFD"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6F4EFD">
              <w:rPr>
                <w:rFonts w:ascii="Verdana" w:hAnsi="Verdana" w:cs="Times New Roman"/>
              </w:rPr>
              <w:t xml:space="preserve">Installation </w:t>
            </w:r>
            <w:r w:rsidR="001B6F5F">
              <w:rPr>
                <w:rFonts w:ascii="Verdana" w:hAnsi="Verdana" w:cs="Times New Roman"/>
              </w:rPr>
              <w:t>d’ici la fin de l’année scolaire</w:t>
            </w:r>
            <w:r w:rsidRPr="006F4EFD">
              <w:rPr>
                <w:rFonts w:ascii="Verdana" w:hAnsi="Verdana" w:cs="Times New Roman"/>
              </w:rPr>
              <w:t>.</w:t>
            </w:r>
          </w:p>
          <w:p w:rsidR="006F4EFD" w:rsidRPr="006F4EFD" w:rsidRDefault="006F4EFD"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6F4EFD">
              <w:rPr>
                <w:rFonts w:ascii="Verdana" w:hAnsi="Verdana" w:cs="Times New Roman"/>
              </w:rPr>
              <w:t>Programme implanté au courant de l’année.</w:t>
            </w:r>
          </w:p>
        </w:tc>
        <w:tc>
          <w:tcPr>
            <w:tcW w:w="3253" w:type="dxa"/>
            <w:gridSpan w:val="2"/>
            <w:shd w:val="clear" w:color="auto" w:fill="FFFFFF" w:themeFill="background1"/>
          </w:tcPr>
          <w:p w:rsidR="00B90756" w:rsidRPr="006F4EFD"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6F4EFD" w:rsidRPr="006F4EFD" w:rsidRDefault="006F4EFD"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6F4EFD">
              <w:rPr>
                <w:rFonts w:ascii="Verdana" w:hAnsi="Verdana" w:cs="Times New Roman"/>
              </w:rPr>
              <w:t>Observations sur la cour d’école (incidents où les élèves viennent demander de l’aide des surveillants de la cour pour se faire des amis)</w:t>
            </w:r>
          </w:p>
          <w:p w:rsidR="006F4EFD" w:rsidRPr="006F4EFD" w:rsidRDefault="006F4EFD"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6F4EFD">
              <w:rPr>
                <w:rFonts w:ascii="Verdana" w:hAnsi="Verdana" w:cs="Times New Roman"/>
              </w:rPr>
              <w:t>Retour pendant les rencontres du personnel pour voir l’impact du programme.</w:t>
            </w:r>
          </w:p>
        </w:tc>
      </w:tr>
      <w:tr w:rsidR="00B90756" w:rsidRPr="00ED58BB" w:rsidTr="005D264E">
        <w:tc>
          <w:tcPr>
            <w:cnfStyle w:val="001000000000" w:firstRow="0" w:lastRow="0" w:firstColumn="1" w:lastColumn="0" w:oddVBand="0" w:evenVBand="0" w:oddHBand="0" w:evenHBand="0" w:firstRowFirstColumn="0" w:firstRowLastColumn="0" w:lastRowFirstColumn="0" w:lastRowLastColumn="0"/>
            <w:tcW w:w="3677" w:type="dxa"/>
            <w:gridSpan w:val="2"/>
            <w:shd w:val="clear" w:color="auto" w:fill="B6DDE8" w:themeFill="accent5" w:themeFillTint="66"/>
          </w:tcPr>
          <w:p w:rsidR="00B90756" w:rsidRPr="00422791" w:rsidRDefault="00B90756" w:rsidP="00894062">
            <w:pPr>
              <w:rPr>
                <w:rFonts w:ascii="Verdana" w:hAnsi="Verdana" w:cs="Times New Roman"/>
                <w:color w:val="auto"/>
              </w:rPr>
            </w:pPr>
            <w:r w:rsidRPr="00422791">
              <w:rPr>
                <w:rFonts w:ascii="Verdana" w:hAnsi="Verdana" w:cs="Times New Roman"/>
                <w:color w:val="auto"/>
              </w:rPr>
              <w:lastRenderedPageBreak/>
              <w:t xml:space="preserve">Stratégie ciblée : </w:t>
            </w:r>
          </w:p>
        </w:tc>
        <w:tc>
          <w:tcPr>
            <w:tcW w:w="3296" w:type="dxa"/>
            <w:gridSpan w:val="5"/>
            <w:shd w:val="clear" w:color="auto" w:fill="B6DDE8" w:themeFill="accent5" w:themeFillTint="66"/>
          </w:tcPr>
          <w:p w:rsidR="00B90756" w:rsidRPr="00422791" w:rsidRDefault="00B90756"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2996" w:type="dxa"/>
            <w:gridSpan w:val="5"/>
            <w:shd w:val="clear" w:color="auto" w:fill="B6DDE8" w:themeFill="accent5" w:themeFillTint="66"/>
          </w:tcPr>
          <w:p w:rsidR="00B90756" w:rsidRPr="00422791" w:rsidRDefault="00B90756"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c>
          <w:tcPr>
            <w:tcW w:w="3253" w:type="dxa"/>
            <w:gridSpan w:val="2"/>
            <w:shd w:val="clear" w:color="auto" w:fill="B6DDE8" w:themeFill="accent5" w:themeFillTint="66"/>
          </w:tcPr>
          <w:p w:rsidR="00B90756" w:rsidRPr="00422791" w:rsidRDefault="00B90756"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B90756">
              <w:rPr>
                <w:rFonts w:ascii="Verdana" w:hAnsi="Verdana" w:cs="Times New Roman"/>
                <w:b/>
                <w:color w:val="auto"/>
              </w:rPr>
              <w:t>Collecte de données :</w:t>
            </w:r>
          </w:p>
        </w:tc>
      </w:tr>
      <w:tr w:rsidR="00B90756" w:rsidRPr="00ED58BB" w:rsidTr="005D264E">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3677" w:type="dxa"/>
            <w:gridSpan w:val="2"/>
            <w:shd w:val="clear" w:color="auto" w:fill="FFFFFF" w:themeFill="background1"/>
          </w:tcPr>
          <w:p w:rsidR="00B90756" w:rsidRDefault="00B90756" w:rsidP="00894062">
            <w:pPr>
              <w:rPr>
                <w:rFonts w:ascii="Verdana" w:hAnsi="Verdana" w:cs="Times New Roman"/>
                <w:b w:val="0"/>
              </w:rPr>
            </w:pPr>
          </w:p>
          <w:p w:rsidR="00B90756" w:rsidRDefault="006F4EFD" w:rsidP="00894062">
            <w:pPr>
              <w:rPr>
                <w:rFonts w:ascii="Verdana" w:hAnsi="Verdana" w:cs="Times New Roman"/>
                <w:b w:val="0"/>
              </w:rPr>
            </w:pPr>
            <w:r>
              <w:rPr>
                <w:rFonts w:ascii="Verdana" w:hAnsi="Verdana" w:cs="Times New Roman"/>
                <w:b w:val="0"/>
              </w:rPr>
              <w:t>Accompagnement pour sensibiliser les membres du personnel et les élèves aux stéréotypes liés au</w:t>
            </w:r>
            <w:r w:rsidR="001B6F5F">
              <w:rPr>
                <w:rFonts w:ascii="Verdana" w:hAnsi="Verdana" w:cs="Times New Roman"/>
                <w:b w:val="0"/>
              </w:rPr>
              <w:t>x différences de cultures, race et mobilité</w:t>
            </w:r>
            <w:r>
              <w:rPr>
                <w:rFonts w:ascii="Verdana" w:hAnsi="Verdana" w:cs="Times New Roman"/>
                <w:b w:val="0"/>
              </w:rPr>
              <w:t>. Intégration de ressources inclusives à la biblio et en classe.</w:t>
            </w:r>
          </w:p>
          <w:p w:rsidR="00B90756" w:rsidRDefault="00B90756" w:rsidP="00894062">
            <w:pPr>
              <w:rPr>
                <w:rFonts w:ascii="Verdana" w:hAnsi="Verdana" w:cs="Times New Roman"/>
                <w:b w:val="0"/>
              </w:rPr>
            </w:pPr>
          </w:p>
        </w:tc>
        <w:tc>
          <w:tcPr>
            <w:tcW w:w="3296" w:type="dxa"/>
            <w:gridSpan w:val="5"/>
            <w:shd w:val="clear" w:color="auto" w:fill="FFFFFF" w:themeFill="background1"/>
          </w:tcPr>
          <w:p w:rsidR="00B90756" w:rsidRPr="00085C4D"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6F4EFD" w:rsidRPr="00085C4D" w:rsidRDefault="006F4EFD"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85C4D">
              <w:rPr>
                <w:rFonts w:ascii="Verdana" w:hAnsi="Verdana" w:cs="Times New Roman"/>
              </w:rPr>
              <w:t>Planification avec l’accompagnateur pour cibler les rencontres.</w:t>
            </w:r>
          </w:p>
          <w:p w:rsidR="006F4EFD" w:rsidRPr="00085C4D" w:rsidRDefault="006F4EFD"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roofErr w:type="spellStart"/>
            <w:r w:rsidRPr="00085C4D">
              <w:rPr>
                <w:rFonts w:ascii="Verdana" w:hAnsi="Verdana" w:cs="Times New Roman"/>
              </w:rPr>
              <w:t>CAPs</w:t>
            </w:r>
            <w:proofErr w:type="spellEnd"/>
          </w:p>
          <w:p w:rsidR="006F4EFD" w:rsidRDefault="006F4EFD"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85C4D">
              <w:rPr>
                <w:rFonts w:ascii="Verdana" w:hAnsi="Verdana" w:cs="Times New Roman"/>
              </w:rPr>
              <w:t>Achat des ressources reliées.</w:t>
            </w:r>
          </w:p>
          <w:p w:rsidR="00CF5097" w:rsidRPr="00085C4D" w:rsidRDefault="00CF5097"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Pr>
                <w:rFonts w:ascii="Verdana" w:hAnsi="Verdana" w:cs="Times New Roman"/>
              </w:rPr>
              <w:t>Planification d’activité d’inclusion.</w:t>
            </w:r>
          </w:p>
        </w:tc>
        <w:tc>
          <w:tcPr>
            <w:tcW w:w="2996" w:type="dxa"/>
            <w:gridSpan w:val="5"/>
            <w:shd w:val="clear" w:color="auto" w:fill="FFFFFF" w:themeFill="background1"/>
          </w:tcPr>
          <w:p w:rsidR="00B90756" w:rsidRPr="00085C4D"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6F4EFD" w:rsidRPr="00085C4D" w:rsidRDefault="006F4EFD"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85C4D">
              <w:rPr>
                <w:rFonts w:ascii="Verdana" w:hAnsi="Verdana" w:cs="Times New Roman"/>
              </w:rPr>
              <w:t>Discussion initiale avec le personnel pendant la journée pédagogique (</w:t>
            </w:r>
            <w:r w:rsidR="00CF5097">
              <w:rPr>
                <w:rFonts w:ascii="Verdana" w:hAnsi="Verdana" w:cs="Times New Roman"/>
              </w:rPr>
              <w:t>nov</w:t>
            </w:r>
            <w:r w:rsidRPr="00085C4D">
              <w:rPr>
                <w:rFonts w:ascii="Verdana" w:hAnsi="Verdana" w:cs="Times New Roman"/>
              </w:rPr>
              <w:t>.)</w:t>
            </w:r>
          </w:p>
          <w:p w:rsidR="006F4EFD" w:rsidRPr="00085C4D" w:rsidRDefault="006F4EFD"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85C4D">
              <w:rPr>
                <w:rFonts w:ascii="Verdana" w:hAnsi="Verdana" w:cs="Times New Roman"/>
              </w:rPr>
              <w:t>CAP</w:t>
            </w:r>
            <w:r w:rsidR="00085C4D" w:rsidRPr="00085C4D">
              <w:rPr>
                <w:rFonts w:ascii="Verdana" w:hAnsi="Verdana" w:cs="Times New Roman"/>
              </w:rPr>
              <w:t xml:space="preserve"> pendant l’hiver.</w:t>
            </w:r>
          </w:p>
        </w:tc>
        <w:tc>
          <w:tcPr>
            <w:tcW w:w="3253" w:type="dxa"/>
            <w:gridSpan w:val="2"/>
            <w:shd w:val="clear" w:color="auto" w:fill="FFFFFF" w:themeFill="background1"/>
          </w:tcPr>
          <w:p w:rsidR="00B90756" w:rsidRPr="00085C4D"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085C4D" w:rsidRPr="00085C4D" w:rsidRDefault="00085C4D"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85C4D">
              <w:rPr>
                <w:rFonts w:ascii="Verdana" w:hAnsi="Verdana" w:cs="Times New Roman"/>
              </w:rPr>
              <w:t>Sondage avant/après l’accompagnement pour détermin</w:t>
            </w:r>
            <w:r w:rsidR="00CF5097">
              <w:rPr>
                <w:rFonts w:ascii="Verdana" w:hAnsi="Verdana" w:cs="Times New Roman"/>
              </w:rPr>
              <w:t>er</w:t>
            </w:r>
            <w:r w:rsidRPr="00085C4D">
              <w:rPr>
                <w:rFonts w:ascii="Verdana" w:hAnsi="Verdana" w:cs="Times New Roman"/>
              </w:rPr>
              <w:t xml:space="preserve"> le degré de confort avec les ressources et le sujet.</w:t>
            </w:r>
          </w:p>
        </w:tc>
      </w:tr>
      <w:tr w:rsidR="00677EFA" w:rsidRPr="00ED58BB" w:rsidTr="007E7E4B">
        <w:trPr>
          <w:trHeight w:val="704"/>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rsidR="00677EFA" w:rsidRPr="00ED58BB" w:rsidRDefault="00677EFA" w:rsidP="007E7E4B">
            <w:pPr>
              <w:jc w:val="center"/>
              <w:rPr>
                <w:rFonts w:ascii="Verdana" w:hAnsi="Verdana" w:cs="Times New Roman"/>
                <w:b w:val="0"/>
              </w:rPr>
            </w:pPr>
            <w:r w:rsidRPr="00806B8E">
              <w:rPr>
                <w:rFonts w:ascii="Verdana" w:hAnsi="Verdana" w:cs="Times New Roman"/>
                <w:color w:val="auto"/>
                <w:sz w:val="28"/>
              </w:rPr>
              <w:t>Stratégies de commu</w:t>
            </w:r>
            <w:r>
              <w:rPr>
                <w:rFonts w:ascii="Verdana" w:hAnsi="Verdana" w:cs="Times New Roman"/>
                <w:color w:val="auto"/>
                <w:sz w:val="28"/>
              </w:rPr>
              <w:t xml:space="preserve">nication et de sensibilisation </w:t>
            </w:r>
            <w:r w:rsidRPr="00B90756">
              <w:rPr>
                <w:rFonts w:ascii="Verdana" w:hAnsi="Verdana" w:cs="Times New Roman"/>
                <w:color w:val="auto"/>
                <w:sz w:val="28"/>
              </w:rPr>
              <w:t>:</w:t>
            </w:r>
          </w:p>
        </w:tc>
      </w:tr>
      <w:tr w:rsidR="00677EFA" w:rsidTr="005D264E">
        <w:trPr>
          <w:cnfStyle w:val="000000100000" w:firstRow="0" w:lastRow="0" w:firstColumn="0" w:lastColumn="0" w:oddVBand="0" w:evenVBand="0" w:oddHBand="1" w:evenHBand="0" w:firstRowFirstColumn="0" w:firstRowLastColumn="0" w:lastRowFirstColumn="0" w:lastRowLastColumn="0"/>
          <w:trHeight w:val="2239"/>
        </w:trPr>
        <w:tc>
          <w:tcPr>
            <w:cnfStyle w:val="001000000000" w:firstRow="0" w:lastRow="0" w:firstColumn="1" w:lastColumn="0" w:oddVBand="0" w:evenVBand="0" w:oddHBand="0" w:evenHBand="0" w:firstRowFirstColumn="0" w:firstRowLastColumn="0" w:lastRowFirstColumn="0" w:lastRowLastColumn="0"/>
            <w:tcW w:w="4305" w:type="dxa"/>
            <w:gridSpan w:val="3"/>
            <w:shd w:val="clear" w:color="auto" w:fill="FFFFFF" w:themeFill="background1"/>
          </w:tcPr>
          <w:p w:rsidR="00677EFA" w:rsidRDefault="00677EFA" w:rsidP="007E7E4B">
            <w:pPr>
              <w:rPr>
                <w:rFonts w:ascii="Verdana" w:hAnsi="Verdana" w:cs="Times New Roman"/>
                <w:b w:val="0"/>
                <w:color w:val="auto"/>
              </w:rPr>
            </w:pPr>
          </w:p>
          <w:p w:rsidR="00677EFA" w:rsidRDefault="00677EFA" w:rsidP="007E7E4B">
            <w:pPr>
              <w:rPr>
                <w:rFonts w:ascii="Verdana" w:hAnsi="Verdana" w:cs="Times New Roman"/>
                <w:b w:val="0"/>
                <w:color w:val="auto"/>
              </w:rPr>
            </w:pPr>
            <w:r>
              <w:rPr>
                <w:rFonts w:ascii="Verdana" w:hAnsi="Verdana" w:cs="Times New Roman"/>
                <w:b w:val="0"/>
                <w:color w:val="auto"/>
              </w:rPr>
              <w:t>Exemples de stratégies :</w:t>
            </w:r>
          </w:p>
          <w:p w:rsidR="00677EFA" w:rsidRPr="00806B8E" w:rsidRDefault="00677EFA" w:rsidP="007E7E4B">
            <w:pPr>
              <w:pStyle w:val="Paragraphedeliste"/>
              <w:numPr>
                <w:ilvl w:val="0"/>
                <w:numId w:val="5"/>
              </w:numPr>
              <w:rPr>
                <w:rFonts w:ascii="Verdana" w:hAnsi="Verdana" w:cs="Times New Roman"/>
                <w:b w:val="0"/>
              </w:rPr>
            </w:pPr>
            <w:r w:rsidRPr="00806B8E">
              <w:rPr>
                <w:rFonts w:ascii="Verdana" w:hAnsi="Verdana" w:cs="Times New Roman"/>
                <w:b w:val="0"/>
                <w:color w:val="auto"/>
              </w:rPr>
              <w:t>La « Chronique des Bonnes Nouvelles » (appui au positif</w:t>
            </w:r>
            <w:r>
              <w:rPr>
                <w:rFonts w:ascii="Verdana" w:hAnsi="Verdana" w:cs="Times New Roman"/>
                <w:b w:val="0"/>
                <w:color w:val="auto"/>
              </w:rPr>
              <w:t>)</w:t>
            </w:r>
          </w:p>
          <w:p w:rsidR="00677EFA" w:rsidRPr="00806B8E" w:rsidRDefault="00677EFA" w:rsidP="007E7E4B">
            <w:pPr>
              <w:pStyle w:val="Paragraphedeliste"/>
              <w:numPr>
                <w:ilvl w:val="0"/>
                <w:numId w:val="5"/>
              </w:numPr>
              <w:rPr>
                <w:rFonts w:ascii="Verdana" w:hAnsi="Verdana" w:cs="Times New Roman"/>
                <w:b w:val="0"/>
              </w:rPr>
            </w:pPr>
            <w:r w:rsidRPr="00806B8E">
              <w:rPr>
                <w:rFonts w:ascii="Verdana" w:hAnsi="Verdana" w:cs="Times New Roman"/>
                <w:b w:val="0"/>
                <w:color w:val="auto"/>
              </w:rPr>
              <w:t>Campagnes de publicité sur les attentes-clé, avec appuis visuels créés par les élèves</w:t>
            </w:r>
          </w:p>
        </w:tc>
        <w:tc>
          <w:tcPr>
            <w:tcW w:w="4286" w:type="dxa"/>
            <w:gridSpan w:val="5"/>
            <w:shd w:val="clear" w:color="auto" w:fill="FFFFFF" w:themeFill="background1"/>
          </w:tcPr>
          <w:p w:rsidR="00677EFA"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p>
          <w:p w:rsidR="00677EFA"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p>
          <w:p w:rsidR="00677EFA" w:rsidRPr="00806B8E" w:rsidRDefault="00677EFA" w:rsidP="007E7E4B">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sidRPr="00806B8E">
              <w:rPr>
                <w:rFonts w:ascii="Verdana" w:hAnsi="Verdana" w:cs="Times New Roman"/>
                <w:bCs/>
                <w:color w:val="auto"/>
              </w:rPr>
              <w:t>Visionnement de films et discussions</w:t>
            </w:r>
          </w:p>
          <w:p w:rsidR="00677EFA" w:rsidRPr="00806B8E" w:rsidRDefault="00677EFA" w:rsidP="007E7E4B">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sidRPr="00806B8E">
              <w:rPr>
                <w:rFonts w:ascii="Verdana" w:hAnsi="Verdana" w:cs="Times New Roman"/>
                <w:bCs/>
                <w:color w:val="auto"/>
              </w:rPr>
              <w:t>Babillard décoré avec info</w:t>
            </w:r>
          </w:p>
          <w:p w:rsidR="00677EFA" w:rsidRPr="00806B8E" w:rsidRDefault="00677EFA" w:rsidP="007E7E4B">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sidRPr="00806B8E">
              <w:rPr>
                <w:rFonts w:ascii="Verdana" w:hAnsi="Verdana" w:cs="Times New Roman"/>
                <w:bCs/>
                <w:color w:val="auto"/>
              </w:rPr>
              <w:t>Acronyme et logo, chanson, vidéo, etc… p</w:t>
            </w:r>
            <w:r>
              <w:rPr>
                <w:rFonts w:ascii="Verdana" w:hAnsi="Verdana" w:cs="Times New Roman"/>
                <w:bCs/>
                <w:color w:val="auto"/>
              </w:rPr>
              <w:t>our promouvoir les attentes-clé</w:t>
            </w:r>
          </w:p>
          <w:p w:rsidR="00677EFA" w:rsidRPr="00806B8E" w:rsidRDefault="00677EFA" w:rsidP="007E7E4B">
            <w:pPr>
              <w:ind w:left="360"/>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p>
        </w:tc>
        <w:tc>
          <w:tcPr>
            <w:tcW w:w="4631" w:type="dxa"/>
            <w:gridSpan w:val="6"/>
            <w:shd w:val="clear" w:color="auto" w:fill="FFFFFF" w:themeFill="background1"/>
          </w:tcPr>
          <w:p w:rsidR="00677EFA" w:rsidRDefault="00677EFA" w:rsidP="007E7E4B">
            <w:pPr>
              <w:cnfStyle w:val="000000100000" w:firstRow="0" w:lastRow="0" w:firstColumn="0" w:lastColumn="0" w:oddVBand="0" w:evenVBand="0" w:oddHBand="1" w:evenHBand="0" w:firstRowFirstColumn="0" w:firstRowLastColumn="0" w:lastRowFirstColumn="0" w:lastRowLastColumn="0"/>
              <w:rPr>
                <w:b/>
                <w:color w:val="auto"/>
              </w:rPr>
            </w:pPr>
          </w:p>
          <w:p w:rsidR="00677EFA" w:rsidRDefault="00677EFA" w:rsidP="007E7E4B">
            <w:pPr>
              <w:cnfStyle w:val="000000100000" w:firstRow="0" w:lastRow="0" w:firstColumn="0" w:lastColumn="0" w:oddVBand="0" w:evenVBand="0" w:oddHBand="1" w:evenHBand="0" w:firstRowFirstColumn="0" w:firstRowLastColumn="0" w:lastRowFirstColumn="0" w:lastRowLastColumn="0"/>
              <w:rPr>
                <w:b/>
                <w:color w:val="auto"/>
              </w:rPr>
            </w:pPr>
          </w:p>
          <w:p w:rsidR="00677EFA" w:rsidRPr="00F36334" w:rsidRDefault="00677EFA" w:rsidP="007E7E4B">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b/>
              </w:rPr>
            </w:pPr>
            <w:r w:rsidRPr="00806B8E">
              <w:rPr>
                <w:rFonts w:ascii="Verdana" w:hAnsi="Verdana" w:cs="Times New Roman"/>
                <w:bCs/>
                <w:color w:val="auto"/>
              </w:rPr>
              <w:t>Communiqué aux parents</w:t>
            </w:r>
          </w:p>
          <w:p w:rsidR="00677EFA" w:rsidRPr="00F36334" w:rsidRDefault="00677EFA" w:rsidP="007E7E4B">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olor w:val="auto"/>
              </w:rPr>
            </w:pPr>
            <w:r w:rsidRPr="00F36334">
              <w:rPr>
                <w:rFonts w:ascii="Verdana" w:hAnsi="Verdana"/>
                <w:color w:val="auto"/>
              </w:rPr>
              <w:t>Utilisation de la technologie pour appuyer le comportement positif et publicise</w:t>
            </w:r>
            <w:r>
              <w:rPr>
                <w:rFonts w:ascii="Verdana" w:hAnsi="Verdana"/>
                <w:color w:val="auto"/>
              </w:rPr>
              <w:t>r l’impact des leaders positifs (ex. médias sociaux)</w:t>
            </w:r>
          </w:p>
        </w:tc>
      </w:tr>
      <w:tr w:rsidR="00677EFA" w:rsidRPr="00B90756" w:rsidTr="005D264E">
        <w:tc>
          <w:tcPr>
            <w:cnfStyle w:val="001000000000" w:firstRow="0" w:lastRow="0" w:firstColumn="1" w:lastColumn="0" w:oddVBand="0" w:evenVBand="0" w:oddHBand="0" w:evenHBand="0" w:firstRowFirstColumn="0" w:firstRowLastColumn="0" w:lastRowFirstColumn="0" w:lastRowLastColumn="0"/>
            <w:tcW w:w="4401" w:type="dxa"/>
            <w:gridSpan w:val="4"/>
            <w:shd w:val="clear" w:color="auto" w:fill="B6DDE8" w:themeFill="accent5" w:themeFillTint="66"/>
          </w:tcPr>
          <w:p w:rsidR="00677EFA" w:rsidRPr="00422791" w:rsidRDefault="00677EFA" w:rsidP="007E7E4B">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7"/>
            <w:shd w:val="clear" w:color="auto" w:fill="B6DDE8" w:themeFill="accent5" w:themeFillTint="66"/>
          </w:tcPr>
          <w:p w:rsidR="00677EFA" w:rsidRPr="00422791" w:rsidRDefault="00677EFA"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gridSpan w:val="3"/>
            <w:shd w:val="clear" w:color="auto" w:fill="B6DDE8" w:themeFill="accent5" w:themeFillTint="66"/>
          </w:tcPr>
          <w:p w:rsidR="00677EFA" w:rsidRPr="00B90756" w:rsidRDefault="00677EFA"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677EFA" w:rsidTr="00085C4D">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4401" w:type="dxa"/>
            <w:gridSpan w:val="4"/>
            <w:shd w:val="clear" w:color="auto" w:fill="FFFFFF" w:themeFill="background1"/>
          </w:tcPr>
          <w:p w:rsidR="00677EFA" w:rsidRDefault="00677EFA" w:rsidP="007E7E4B">
            <w:pPr>
              <w:rPr>
                <w:rFonts w:ascii="Verdana" w:hAnsi="Verdana" w:cs="Times New Roman"/>
                <w:b w:val="0"/>
              </w:rPr>
            </w:pPr>
          </w:p>
          <w:p w:rsidR="00C96CCA" w:rsidRPr="00C96CCA" w:rsidRDefault="00C96CCA" w:rsidP="007E7E4B">
            <w:pPr>
              <w:rPr>
                <w:rFonts w:ascii="Verdana" w:hAnsi="Verdana" w:cs="Times New Roman"/>
                <w:b w:val="0"/>
              </w:rPr>
            </w:pPr>
            <w:r w:rsidRPr="00C96CCA">
              <w:rPr>
                <w:rFonts w:ascii="Verdana" w:hAnsi="Verdana" w:cs="Times New Roman"/>
                <w:b w:val="0"/>
                <w:bCs w:val="0"/>
              </w:rPr>
              <w:t>Endroit visible dans l’école pour afficher des petits billets de bonheur souligner les paroles et gestes positifs des gens à l’école</w:t>
            </w:r>
          </w:p>
          <w:p w:rsidR="00C96CCA" w:rsidRDefault="00C96CCA" w:rsidP="007E7E4B">
            <w:pPr>
              <w:rPr>
                <w:rFonts w:ascii="Verdana" w:hAnsi="Verdana" w:cs="Times New Roman"/>
                <w:bCs w:val="0"/>
              </w:rPr>
            </w:pPr>
          </w:p>
          <w:p w:rsidR="00BA2137" w:rsidRDefault="00085C4D" w:rsidP="00BA2137">
            <w:pPr>
              <w:rPr>
                <w:rFonts w:ascii="Verdana" w:hAnsi="Verdana" w:cs="Times New Roman"/>
                <w:bCs w:val="0"/>
              </w:rPr>
            </w:pPr>
            <w:r>
              <w:rPr>
                <w:rFonts w:ascii="Verdana" w:hAnsi="Verdana" w:cs="Times New Roman"/>
                <w:b w:val="0"/>
              </w:rPr>
              <w:t>Communication écrite et par les médias sociaux.</w:t>
            </w:r>
          </w:p>
          <w:p w:rsidR="00BA2137" w:rsidRPr="00BA2137" w:rsidRDefault="00BA2137" w:rsidP="00BA2137">
            <w:pPr>
              <w:rPr>
                <w:rFonts w:ascii="Verdana" w:hAnsi="Verdana" w:cs="Times New Roman"/>
                <w:b w:val="0"/>
              </w:rPr>
            </w:pPr>
            <w:r>
              <w:rPr>
                <w:rFonts w:ascii="Verdana" w:hAnsi="Verdana" w:cs="Times New Roman"/>
              </w:rPr>
              <w:br/>
            </w:r>
            <w:r w:rsidRPr="00BA2137">
              <w:rPr>
                <w:rFonts w:ascii="Verdana" w:hAnsi="Verdana" w:cs="Times New Roman"/>
                <w:b w:val="0"/>
              </w:rPr>
              <w:t>Installation d’une carte du monde dans le foyer.</w:t>
            </w:r>
          </w:p>
          <w:p w:rsidR="00BA2137" w:rsidRDefault="00BA2137" w:rsidP="007E7E4B">
            <w:pPr>
              <w:rPr>
                <w:rFonts w:ascii="Verdana" w:hAnsi="Verdana" w:cs="Times New Roman"/>
                <w:b w:val="0"/>
              </w:rPr>
            </w:pPr>
          </w:p>
          <w:p w:rsidR="00677EFA" w:rsidRDefault="00677EFA" w:rsidP="007E7E4B">
            <w:pPr>
              <w:rPr>
                <w:rFonts w:ascii="Verdana" w:hAnsi="Verdana" w:cs="Times New Roman"/>
                <w:b w:val="0"/>
              </w:rPr>
            </w:pPr>
          </w:p>
        </w:tc>
        <w:tc>
          <w:tcPr>
            <w:tcW w:w="4982" w:type="dxa"/>
            <w:gridSpan w:val="7"/>
            <w:shd w:val="clear" w:color="auto" w:fill="FFFFFF" w:themeFill="background1"/>
          </w:tcPr>
          <w:p w:rsidR="00677EFA" w:rsidRPr="00085C4D"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085C4D" w:rsidRPr="00085C4D" w:rsidRDefault="00085C4D"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85C4D">
              <w:rPr>
                <w:rFonts w:ascii="Verdana" w:hAnsi="Verdana" w:cs="Times New Roman"/>
              </w:rPr>
              <w:t>Calendrier mensuel, affichage sur FB, rédaction des lettres, photos</w:t>
            </w:r>
          </w:p>
        </w:tc>
        <w:tc>
          <w:tcPr>
            <w:tcW w:w="3839" w:type="dxa"/>
            <w:gridSpan w:val="3"/>
            <w:shd w:val="clear" w:color="auto" w:fill="FFFFFF" w:themeFill="background1"/>
          </w:tcPr>
          <w:p w:rsidR="00085C4D" w:rsidRPr="00085C4D" w:rsidRDefault="00085C4D"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677EFA" w:rsidRPr="00085C4D" w:rsidRDefault="00085C4D"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85C4D">
              <w:rPr>
                <w:rFonts w:ascii="Verdana" w:hAnsi="Verdana" w:cs="Times New Roman"/>
              </w:rPr>
              <w:t>Tout au long de l’année</w:t>
            </w:r>
          </w:p>
        </w:tc>
      </w:tr>
      <w:tr w:rsidR="00677EFA" w:rsidRPr="00422791" w:rsidTr="005D264E">
        <w:tc>
          <w:tcPr>
            <w:cnfStyle w:val="001000000000" w:firstRow="0" w:lastRow="0" w:firstColumn="1" w:lastColumn="0" w:oddVBand="0" w:evenVBand="0" w:oddHBand="0" w:evenHBand="0" w:firstRowFirstColumn="0" w:firstRowLastColumn="0" w:lastRowFirstColumn="0" w:lastRowLastColumn="0"/>
            <w:tcW w:w="4401" w:type="dxa"/>
            <w:gridSpan w:val="4"/>
            <w:shd w:val="clear" w:color="auto" w:fill="B6DDE8" w:themeFill="accent5" w:themeFillTint="66"/>
          </w:tcPr>
          <w:p w:rsidR="00677EFA" w:rsidRPr="00422791" w:rsidRDefault="00677EFA" w:rsidP="007E7E4B">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7"/>
            <w:shd w:val="clear" w:color="auto" w:fill="B6DDE8" w:themeFill="accent5" w:themeFillTint="66"/>
          </w:tcPr>
          <w:p w:rsidR="00677EFA" w:rsidRPr="00422791" w:rsidRDefault="00677EFA"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gridSpan w:val="3"/>
            <w:shd w:val="clear" w:color="auto" w:fill="B6DDE8" w:themeFill="accent5" w:themeFillTint="66"/>
          </w:tcPr>
          <w:p w:rsidR="00677EFA" w:rsidRPr="00422791" w:rsidRDefault="00085C4D"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Pr>
                <w:rFonts w:ascii="Verdana" w:hAnsi="Verdana" w:cs="Times New Roman"/>
                <w:b/>
                <w:color w:val="auto"/>
              </w:rPr>
              <w:t>D</w:t>
            </w:r>
            <w:r w:rsidR="00677EFA" w:rsidRPr="00422791">
              <w:rPr>
                <w:rFonts w:ascii="Verdana" w:hAnsi="Verdana" w:cs="Times New Roman"/>
                <w:b/>
                <w:color w:val="auto"/>
              </w:rPr>
              <w:t>élais prévu</w:t>
            </w:r>
            <w:r w:rsidR="00677EFA">
              <w:rPr>
                <w:rFonts w:ascii="Verdana" w:hAnsi="Verdana" w:cs="Times New Roman"/>
                <w:b/>
                <w:color w:val="auto"/>
              </w:rPr>
              <w:t>s</w:t>
            </w:r>
            <w:r w:rsidR="00677EFA" w:rsidRPr="00422791">
              <w:rPr>
                <w:rFonts w:ascii="Verdana" w:hAnsi="Verdana" w:cs="Times New Roman"/>
                <w:b/>
                <w:color w:val="auto"/>
              </w:rPr>
              <w:t> :</w:t>
            </w:r>
          </w:p>
        </w:tc>
      </w:tr>
      <w:tr w:rsidR="00677EFA" w:rsidTr="005D264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4401" w:type="dxa"/>
            <w:gridSpan w:val="4"/>
            <w:shd w:val="clear" w:color="auto" w:fill="FFFFFF" w:themeFill="background1"/>
          </w:tcPr>
          <w:p w:rsidR="00677EFA" w:rsidRDefault="00677EFA" w:rsidP="007E7E4B">
            <w:pPr>
              <w:rPr>
                <w:rFonts w:ascii="Verdana" w:hAnsi="Verdana" w:cs="Times New Roman"/>
                <w:b w:val="0"/>
              </w:rPr>
            </w:pPr>
          </w:p>
          <w:p w:rsidR="00085C4D" w:rsidRDefault="00085C4D" w:rsidP="007E7E4B">
            <w:pPr>
              <w:rPr>
                <w:rFonts w:ascii="Verdana" w:hAnsi="Verdana" w:cs="Times New Roman"/>
                <w:b w:val="0"/>
              </w:rPr>
            </w:pPr>
            <w:r>
              <w:rPr>
                <w:rFonts w:ascii="Verdana" w:hAnsi="Verdana" w:cs="Times New Roman"/>
                <w:b w:val="0"/>
              </w:rPr>
              <w:t>Invitation aux ateliers (2) de la TS et de la Police en soirée.</w:t>
            </w:r>
          </w:p>
          <w:p w:rsidR="00677EFA" w:rsidRDefault="00677EFA" w:rsidP="007E7E4B">
            <w:pPr>
              <w:rPr>
                <w:rFonts w:ascii="Verdana" w:hAnsi="Verdana" w:cs="Times New Roman"/>
                <w:b w:val="0"/>
              </w:rPr>
            </w:pPr>
          </w:p>
          <w:p w:rsidR="00677EFA" w:rsidRDefault="00677EFA" w:rsidP="007E7E4B">
            <w:pPr>
              <w:rPr>
                <w:rFonts w:ascii="Verdana" w:hAnsi="Verdana" w:cs="Times New Roman"/>
                <w:b w:val="0"/>
              </w:rPr>
            </w:pPr>
          </w:p>
        </w:tc>
        <w:tc>
          <w:tcPr>
            <w:tcW w:w="4982" w:type="dxa"/>
            <w:gridSpan w:val="7"/>
            <w:shd w:val="clear" w:color="auto" w:fill="FFFFFF" w:themeFill="background1"/>
          </w:tcPr>
          <w:p w:rsidR="00677EFA" w:rsidRPr="00085C4D"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085C4D" w:rsidRPr="00085C4D" w:rsidRDefault="00085C4D"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85C4D">
              <w:rPr>
                <w:rFonts w:ascii="Verdana" w:hAnsi="Verdana" w:cs="Times New Roman"/>
              </w:rPr>
              <w:t>Rencontres de planification.</w:t>
            </w:r>
          </w:p>
        </w:tc>
        <w:tc>
          <w:tcPr>
            <w:tcW w:w="3839" w:type="dxa"/>
            <w:gridSpan w:val="3"/>
            <w:shd w:val="clear" w:color="auto" w:fill="FFFFFF" w:themeFill="background1"/>
          </w:tcPr>
          <w:p w:rsidR="00677EFA" w:rsidRPr="00085C4D"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085C4D" w:rsidRPr="00085C4D" w:rsidRDefault="00085C4D"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85C4D">
              <w:rPr>
                <w:rFonts w:ascii="Verdana" w:hAnsi="Verdana" w:cs="Times New Roman"/>
              </w:rPr>
              <w:t xml:space="preserve">D’ici la fin </w:t>
            </w:r>
            <w:r w:rsidR="00757A29">
              <w:rPr>
                <w:rFonts w:ascii="Verdana" w:hAnsi="Verdana" w:cs="Times New Roman"/>
              </w:rPr>
              <w:t>de l’année (premier atelier en novembre)</w:t>
            </w:r>
            <w:r w:rsidRPr="00085C4D">
              <w:rPr>
                <w:rFonts w:ascii="Verdana" w:hAnsi="Verdana" w:cs="Times New Roman"/>
              </w:rPr>
              <w:t>.</w:t>
            </w:r>
          </w:p>
        </w:tc>
      </w:tr>
      <w:tr w:rsidR="00677EFA" w:rsidRPr="00422791" w:rsidTr="007E7E4B">
        <w:tc>
          <w:tcPr>
            <w:cnfStyle w:val="001000000000" w:firstRow="0" w:lastRow="0" w:firstColumn="1" w:lastColumn="0" w:oddVBand="0" w:evenVBand="0" w:oddHBand="0" w:evenHBand="0" w:firstRowFirstColumn="0" w:firstRowLastColumn="0" w:lastRowFirstColumn="0" w:lastRowLastColumn="0"/>
            <w:tcW w:w="13222" w:type="dxa"/>
            <w:gridSpan w:val="14"/>
          </w:tcPr>
          <w:p w:rsidR="00677EFA" w:rsidRPr="00422791" w:rsidRDefault="00677EFA" w:rsidP="007E7E4B">
            <w:pPr>
              <w:rPr>
                <w:rFonts w:ascii="Verdana" w:hAnsi="Verdana" w:cs="Times New Roman"/>
                <w:b w:val="0"/>
              </w:rPr>
            </w:pPr>
          </w:p>
        </w:tc>
      </w:tr>
      <w:tr w:rsidR="00677EFA" w:rsidRPr="00B90756"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gridSpan w:val="4"/>
            <w:shd w:val="clear" w:color="auto" w:fill="B6DDE8" w:themeFill="accent5" w:themeFillTint="66"/>
          </w:tcPr>
          <w:p w:rsidR="00677EFA" w:rsidRPr="00422791" w:rsidRDefault="00677EFA" w:rsidP="007E7E4B">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7"/>
            <w:shd w:val="clear" w:color="auto" w:fill="B6DDE8" w:themeFill="accent5" w:themeFillTint="66"/>
          </w:tcPr>
          <w:p w:rsidR="00677EFA" w:rsidRPr="00422791"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gridSpan w:val="3"/>
            <w:shd w:val="clear" w:color="auto" w:fill="B6DDE8" w:themeFill="accent5" w:themeFillTint="66"/>
          </w:tcPr>
          <w:p w:rsidR="00677EFA" w:rsidRPr="00B90756"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497D90" w:rsidTr="005D264E">
        <w:trPr>
          <w:trHeight w:val="1701"/>
        </w:trPr>
        <w:tc>
          <w:tcPr>
            <w:tcW w:w="4305" w:type="dxa"/>
            <w:gridSpan w:val="3"/>
            <w:shd w:val="clear" w:color="auto" w:fill="FFFFFF" w:themeFill="background1"/>
          </w:tcPr>
          <w:p w:rsidR="00497D90" w:rsidRDefault="00497D90" w:rsidP="007E7E4B">
            <w:pPr>
              <w:cnfStyle w:val="001000000000" w:firstRow="0" w:lastRow="0" w:firstColumn="1" w:lastColumn="0" w:oddVBand="0" w:evenVBand="0" w:oddHBand="0" w:evenHBand="0" w:firstRowFirstColumn="0" w:firstRowLastColumn="0" w:lastRowFirstColumn="0" w:lastRowLastColumn="0"/>
              <w:rPr>
                <w:rFonts w:ascii="Verdana" w:hAnsi="Verdana" w:cs="Times New Roman"/>
                <w:b w:val="0"/>
              </w:rPr>
            </w:pPr>
          </w:p>
          <w:p w:rsidR="00A61EE1" w:rsidRPr="00A61EE1" w:rsidRDefault="00A61EE1" w:rsidP="007E7E4B">
            <w:pPr>
              <w:cnfStyle w:val="001000000000" w:firstRow="0" w:lastRow="0" w:firstColumn="1" w:lastColumn="0" w:oddVBand="0" w:evenVBand="0" w:oddHBand="0" w:evenHBand="0" w:firstRowFirstColumn="0" w:firstRowLastColumn="0" w:lastRowFirstColumn="0" w:lastRowLastColumn="0"/>
              <w:rPr>
                <w:rFonts w:ascii="Verdana" w:hAnsi="Verdana" w:cs="Times New Roman"/>
                <w:b w:val="0"/>
                <w:bCs w:val="0"/>
              </w:rPr>
            </w:pPr>
            <w:r w:rsidRPr="00A61EE1">
              <w:rPr>
                <w:rFonts w:ascii="Verdana" w:hAnsi="Verdana" w:cs="Times New Roman"/>
                <w:b w:val="0"/>
                <w:bCs w:val="0"/>
              </w:rPr>
              <w:t>Communication des attentes face au</w:t>
            </w:r>
            <w:r w:rsidR="00F76407">
              <w:rPr>
                <w:rFonts w:ascii="Verdana" w:hAnsi="Verdana" w:cs="Times New Roman"/>
                <w:b w:val="0"/>
                <w:bCs w:val="0"/>
              </w:rPr>
              <w:t>x</w:t>
            </w:r>
            <w:r w:rsidRPr="00A61EE1">
              <w:rPr>
                <w:rFonts w:ascii="Verdana" w:hAnsi="Verdana" w:cs="Times New Roman"/>
                <w:b w:val="0"/>
                <w:bCs w:val="0"/>
              </w:rPr>
              <w:t xml:space="preserve"> comportements attendus des élèves et des moyen</w:t>
            </w:r>
            <w:r>
              <w:rPr>
                <w:rFonts w:ascii="Verdana" w:hAnsi="Verdana" w:cs="Times New Roman"/>
                <w:b w:val="0"/>
                <w:bCs w:val="0"/>
              </w:rPr>
              <w:t>s</w:t>
            </w:r>
            <w:r w:rsidRPr="00A61EE1">
              <w:rPr>
                <w:rFonts w:ascii="Verdana" w:hAnsi="Verdana" w:cs="Times New Roman"/>
                <w:b w:val="0"/>
                <w:bCs w:val="0"/>
              </w:rPr>
              <w:t xml:space="preserve"> de rapporter des incidents.</w:t>
            </w:r>
          </w:p>
        </w:tc>
        <w:tc>
          <w:tcPr>
            <w:tcW w:w="4286" w:type="dxa"/>
            <w:gridSpan w:val="5"/>
            <w:shd w:val="clear" w:color="auto" w:fill="FFFFFF" w:themeFill="background1"/>
          </w:tcPr>
          <w:p w:rsidR="00497D90" w:rsidRDefault="00497D90" w:rsidP="007E7E4B">
            <w:pPr>
              <w:rPr>
                <w:rFonts w:ascii="Verdana" w:hAnsi="Verdana" w:cs="Times New Roman"/>
                <w:bCs/>
              </w:rPr>
            </w:pPr>
          </w:p>
          <w:p w:rsidR="00A61EE1" w:rsidRDefault="00A61EE1" w:rsidP="007E7E4B">
            <w:pPr>
              <w:rPr>
                <w:rFonts w:ascii="Verdana" w:hAnsi="Verdana" w:cs="Times New Roman"/>
                <w:bCs/>
              </w:rPr>
            </w:pPr>
            <w:r>
              <w:rPr>
                <w:rFonts w:ascii="Verdana" w:hAnsi="Verdana" w:cs="Times New Roman"/>
                <w:bCs/>
              </w:rPr>
              <w:t>Visite de l’équipe de direction dans les classes pour revoir la matrice de comportement.</w:t>
            </w:r>
          </w:p>
          <w:p w:rsidR="00A61EE1" w:rsidRDefault="00A61EE1" w:rsidP="007E7E4B">
            <w:pPr>
              <w:rPr>
                <w:rFonts w:ascii="Verdana" w:hAnsi="Verdana" w:cs="Times New Roman"/>
                <w:bCs/>
              </w:rPr>
            </w:pPr>
          </w:p>
          <w:p w:rsidR="00A61EE1" w:rsidRDefault="00A61EE1" w:rsidP="007E7E4B">
            <w:pPr>
              <w:rPr>
                <w:rFonts w:ascii="Verdana" w:hAnsi="Verdana" w:cs="Times New Roman"/>
                <w:bCs/>
              </w:rPr>
            </w:pPr>
            <w:r>
              <w:rPr>
                <w:rFonts w:ascii="Verdana" w:hAnsi="Verdana" w:cs="Times New Roman"/>
                <w:bCs/>
              </w:rPr>
              <w:t>Visite par les directions ou autre pour revoir ce qu’est l’intimidation et ce que l’on peut faire pour gérer des situations.</w:t>
            </w:r>
          </w:p>
        </w:tc>
        <w:tc>
          <w:tcPr>
            <w:tcW w:w="4631" w:type="dxa"/>
            <w:gridSpan w:val="6"/>
            <w:shd w:val="clear" w:color="auto" w:fill="FFFFFF" w:themeFill="background1"/>
          </w:tcPr>
          <w:p w:rsidR="00497D90" w:rsidRPr="00A61EE1" w:rsidRDefault="00497D90" w:rsidP="007E7E4B">
            <w:pPr>
              <w:rPr>
                <w:rFonts w:ascii="Verdana" w:hAnsi="Verdana" w:cs="Times New Roman"/>
              </w:rPr>
            </w:pPr>
          </w:p>
          <w:p w:rsidR="00A61EE1" w:rsidRDefault="00A61EE1" w:rsidP="007E7E4B">
            <w:pPr>
              <w:rPr>
                <w:rFonts w:ascii="Verdana" w:hAnsi="Verdana" w:cs="Times New Roman"/>
              </w:rPr>
            </w:pPr>
            <w:r w:rsidRPr="00A61EE1">
              <w:rPr>
                <w:rFonts w:ascii="Verdana" w:hAnsi="Verdana" w:cs="Times New Roman"/>
              </w:rPr>
              <w:t>Premier mois de l’année scolaire</w:t>
            </w:r>
          </w:p>
          <w:p w:rsidR="00A61EE1" w:rsidRDefault="00A61EE1" w:rsidP="007E7E4B">
            <w:pPr>
              <w:rPr>
                <w:rFonts w:ascii="Verdana" w:hAnsi="Verdana" w:cs="Times New Roman"/>
                <w:b/>
              </w:rPr>
            </w:pPr>
          </w:p>
          <w:p w:rsidR="00A61EE1" w:rsidRDefault="00A61EE1" w:rsidP="007E7E4B">
            <w:pPr>
              <w:rPr>
                <w:rFonts w:ascii="Verdana" w:hAnsi="Verdana" w:cs="Times New Roman"/>
                <w:b/>
              </w:rPr>
            </w:pPr>
          </w:p>
          <w:p w:rsidR="00A61EE1" w:rsidRDefault="00A61EE1" w:rsidP="007E7E4B">
            <w:pPr>
              <w:rPr>
                <w:rFonts w:ascii="Verdana" w:hAnsi="Verdana" w:cs="Times New Roman"/>
                <w:b/>
              </w:rPr>
            </w:pPr>
          </w:p>
          <w:p w:rsidR="00A61EE1" w:rsidRPr="00A61EE1" w:rsidRDefault="00A61EE1" w:rsidP="007E7E4B">
            <w:pPr>
              <w:rPr>
                <w:rFonts w:ascii="Verdana" w:hAnsi="Verdana" w:cs="Times New Roman"/>
              </w:rPr>
            </w:pPr>
            <w:r w:rsidRPr="00A61EE1">
              <w:rPr>
                <w:rFonts w:ascii="Verdana" w:hAnsi="Verdana" w:cs="Times New Roman"/>
              </w:rPr>
              <w:t xml:space="preserve">Dès le mois </w:t>
            </w:r>
            <w:r w:rsidR="00022B4A">
              <w:rPr>
                <w:rFonts w:ascii="Verdana" w:hAnsi="Verdana" w:cs="Times New Roman"/>
              </w:rPr>
              <w:t>de septembre</w:t>
            </w:r>
          </w:p>
        </w:tc>
      </w:tr>
      <w:tr w:rsidR="00B90756" w:rsidRPr="00ED58BB" w:rsidTr="005D26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rsidR="00B90756" w:rsidRPr="00ED58BB" w:rsidRDefault="00B90756" w:rsidP="00677A3C">
            <w:pPr>
              <w:jc w:val="center"/>
              <w:rPr>
                <w:rFonts w:ascii="Verdana" w:hAnsi="Verdana" w:cs="Times New Roman"/>
                <w:b w:val="0"/>
              </w:rPr>
            </w:pPr>
            <w:r w:rsidRPr="00614DB7">
              <w:rPr>
                <w:rFonts w:ascii="Verdana" w:hAnsi="Verdana" w:cs="Times New Roman"/>
                <w:color w:val="auto"/>
                <w:sz w:val="28"/>
                <w:shd w:val="clear" w:color="auto" w:fill="B6DDE8" w:themeFill="accent5" w:themeFillTint="66"/>
              </w:rPr>
              <w:t>Stratégies pour assurer la formation des membres de la communauté</w:t>
            </w:r>
            <w:r w:rsidRPr="00B90756">
              <w:rPr>
                <w:rFonts w:ascii="Verdana" w:hAnsi="Verdana" w:cs="Times New Roman"/>
                <w:color w:val="auto"/>
                <w:sz w:val="28"/>
              </w:rPr>
              <w:t xml:space="preserve"> scolaire:</w:t>
            </w:r>
          </w:p>
        </w:tc>
      </w:tr>
      <w:tr w:rsidR="005D264E" w:rsidRPr="00ED58BB" w:rsidTr="005D264E">
        <w:trPr>
          <w:trHeight w:val="340"/>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rsidR="005D264E" w:rsidRPr="005D264E" w:rsidRDefault="005D264E" w:rsidP="005D264E">
            <w:pPr>
              <w:jc w:val="center"/>
              <w:rPr>
                <w:rFonts w:ascii="Verdana" w:hAnsi="Verdana" w:cs="Times New Roman"/>
              </w:rPr>
            </w:pPr>
            <w:r w:rsidRPr="00FA7E12">
              <w:rPr>
                <w:rFonts w:ascii="Verdana" w:hAnsi="Verdana" w:cs="Times New Roman"/>
              </w:rPr>
              <w:t>Membres du personnel</w:t>
            </w:r>
          </w:p>
        </w:tc>
      </w:tr>
      <w:tr w:rsidR="005D264E" w:rsidRPr="00ED58BB" w:rsidTr="006545FC">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407" w:type="dxa"/>
            <w:gridSpan w:val="5"/>
            <w:shd w:val="clear" w:color="auto" w:fill="FFFFFF" w:themeFill="background1"/>
            <w:vAlign w:val="center"/>
          </w:tcPr>
          <w:p w:rsidR="005D264E" w:rsidRPr="006545FC" w:rsidRDefault="005D264E" w:rsidP="006545FC">
            <w:pPr>
              <w:rPr>
                <w:rFonts w:ascii="Verdana" w:hAnsi="Verdana" w:cs="Times New Roman"/>
              </w:rPr>
            </w:pPr>
            <w:r w:rsidRPr="006545FC">
              <w:rPr>
                <w:rFonts w:ascii="Verdana" w:hAnsi="Verdana" w:cs="Times New Roman"/>
              </w:rPr>
              <w:t>Exemples :</w:t>
            </w:r>
          </w:p>
          <w:p w:rsidR="005D264E" w:rsidRPr="006545FC" w:rsidRDefault="005D264E" w:rsidP="006545FC">
            <w:pPr>
              <w:pStyle w:val="Paragraphedeliste"/>
              <w:numPr>
                <w:ilvl w:val="0"/>
                <w:numId w:val="9"/>
              </w:numPr>
              <w:rPr>
                <w:rFonts w:ascii="Verdana" w:hAnsi="Verdana" w:cs="Times New Roman"/>
                <w:b w:val="0"/>
              </w:rPr>
            </w:pPr>
            <w:proofErr w:type="gramStart"/>
            <w:r w:rsidRPr="006545FC">
              <w:rPr>
                <w:rFonts w:ascii="Verdana" w:hAnsi="Verdana" w:cs="Times New Roman"/>
                <w:b w:val="0"/>
              </w:rPr>
              <w:t>accompagnement</w:t>
            </w:r>
            <w:proofErr w:type="gramEnd"/>
            <w:r w:rsidRPr="006545FC">
              <w:rPr>
                <w:rFonts w:ascii="Verdana" w:hAnsi="Verdana" w:cs="Times New Roman"/>
                <w:b w:val="0"/>
              </w:rPr>
              <w:t xml:space="preserve"> – écoles sécuritaires et tolérantes</w:t>
            </w:r>
          </w:p>
          <w:p w:rsidR="005D264E" w:rsidRPr="006545FC" w:rsidRDefault="005D264E" w:rsidP="006545FC">
            <w:pPr>
              <w:pStyle w:val="Paragraphedeliste"/>
              <w:numPr>
                <w:ilvl w:val="0"/>
                <w:numId w:val="9"/>
              </w:numPr>
              <w:rPr>
                <w:rFonts w:ascii="Verdana" w:hAnsi="Verdana" w:cs="Times New Roman"/>
              </w:rPr>
            </w:pPr>
            <w:proofErr w:type="gramStart"/>
            <w:r w:rsidRPr="006545FC">
              <w:rPr>
                <w:rFonts w:ascii="Verdana" w:hAnsi="Verdana" w:cs="Times New Roman"/>
                <w:b w:val="0"/>
              </w:rPr>
              <w:t>accompagnement</w:t>
            </w:r>
            <w:proofErr w:type="gramEnd"/>
            <w:r w:rsidRPr="006545FC">
              <w:rPr>
                <w:rFonts w:ascii="Verdana" w:hAnsi="Verdana" w:cs="Times New Roman"/>
                <w:b w:val="0"/>
              </w:rPr>
              <w:t xml:space="preserve"> EED</w:t>
            </w:r>
          </w:p>
        </w:tc>
        <w:tc>
          <w:tcPr>
            <w:tcW w:w="4407" w:type="dxa"/>
            <w:gridSpan w:val="5"/>
            <w:shd w:val="clear" w:color="auto" w:fill="FFFFFF" w:themeFill="background1"/>
            <w:vAlign w:val="center"/>
          </w:tcPr>
          <w:p w:rsidR="005D264E" w:rsidRPr="006545FC" w:rsidRDefault="005D264E" w:rsidP="006545FC">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Verdana" w:hAnsi="Verdana"/>
                <w:bCs/>
              </w:rPr>
            </w:pPr>
            <w:proofErr w:type="gramStart"/>
            <w:r w:rsidRPr="006545FC">
              <w:rPr>
                <w:rFonts w:ascii="Verdana" w:hAnsi="Verdana"/>
                <w:bCs/>
              </w:rPr>
              <w:t>faire</w:t>
            </w:r>
            <w:proofErr w:type="gramEnd"/>
            <w:r w:rsidRPr="006545FC">
              <w:rPr>
                <w:rFonts w:ascii="Verdana" w:hAnsi="Verdana"/>
                <w:bCs/>
              </w:rPr>
              <w:t xml:space="preserve"> venir un conférencier/ une conférencière (COPA, Égale, PFLAG, </w:t>
            </w:r>
            <w:proofErr w:type="spellStart"/>
            <w:r w:rsidRPr="006545FC">
              <w:rPr>
                <w:rFonts w:ascii="Verdana" w:hAnsi="Verdana"/>
                <w:bCs/>
              </w:rPr>
              <w:t>etc</w:t>
            </w:r>
            <w:proofErr w:type="spellEnd"/>
            <w:r w:rsidRPr="006545FC">
              <w:rPr>
                <w:rFonts w:ascii="Verdana" w:hAnsi="Verdana"/>
                <w:bCs/>
              </w:rPr>
              <w:t>)</w:t>
            </w:r>
          </w:p>
        </w:tc>
        <w:tc>
          <w:tcPr>
            <w:tcW w:w="4408" w:type="dxa"/>
            <w:gridSpan w:val="4"/>
            <w:shd w:val="clear" w:color="auto" w:fill="FFFFFF" w:themeFill="background1"/>
            <w:vAlign w:val="center"/>
          </w:tcPr>
          <w:p w:rsidR="005D264E" w:rsidRPr="006545FC" w:rsidRDefault="005D264E" w:rsidP="006545FC">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Verdana" w:hAnsi="Verdana"/>
              </w:rPr>
            </w:pPr>
            <w:proofErr w:type="gramStart"/>
            <w:r w:rsidRPr="006545FC">
              <w:rPr>
                <w:rFonts w:ascii="Verdana" w:hAnsi="Verdana"/>
              </w:rPr>
              <w:t>consultation</w:t>
            </w:r>
            <w:proofErr w:type="gramEnd"/>
            <w:r w:rsidRPr="006545FC">
              <w:rPr>
                <w:rFonts w:ascii="Verdana" w:hAnsi="Verdana"/>
              </w:rPr>
              <w:t xml:space="preserve"> ou formation donnée par les </w:t>
            </w:r>
            <w:proofErr w:type="spellStart"/>
            <w:r w:rsidRPr="006545FC">
              <w:rPr>
                <w:rFonts w:ascii="Verdana" w:hAnsi="Verdana"/>
              </w:rPr>
              <w:t>travailleurs.euses</w:t>
            </w:r>
            <w:proofErr w:type="spellEnd"/>
            <w:r w:rsidRPr="006545FC">
              <w:rPr>
                <w:rFonts w:ascii="Verdana" w:hAnsi="Verdana"/>
              </w:rPr>
              <w:t xml:space="preserve"> </w:t>
            </w:r>
            <w:proofErr w:type="spellStart"/>
            <w:r w:rsidRPr="006545FC">
              <w:rPr>
                <w:rFonts w:ascii="Verdana" w:hAnsi="Verdana"/>
              </w:rPr>
              <w:t>sociaux.ales</w:t>
            </w:r>
            <w:proofErr w:type="spellEnd"/>
          </w:p>
          <w:p w:rsidR="006545FC" w:rsidRPr="006545FC" w:rsidRDefault="006545FC" w:rsidP="006545FC">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pPr>
            <w:proofErr w:type="gramStart"/>
            <w:r w:rsidRPr="006545FC">
              <w:rPr>
                <w:rFonts w:ascii="Verdana" w:hAnsi="Verdana"/>
                <w:bCs/>
              </w:rPr>
              <w:t>participer</w:t>
            </w:r>
            <w:proofErr w:type="gramEnd"/>
            <w:r w:rsidRPr="006545FC">
              <w:rPr>
                <w:rFonts w:ascii="Verdana" w:hAnsi="Verdana"/>
                <w:bCs/>
              </w:rPr>
              <w:t xml:space="preserve"> à une conférence (CSSN, CCGSD)</w:t>
            </w:r>
          </w:p>
        </w:tc>
      </w:tr>
      <w:tr w:rsidR="00677A3C" w:rsidRPr="00ED58BB" w:rsidTr="005D264E">
        <w:tc>
          <w:tcPr>
            <w:cnfStyle w:val="001000000000" w:firstRow="0" w:lastRow="0" w:firstColumn="1" w:lastColumn="0" w:oddVBand="0" w:evenVBand="0" w:oddHBand="0" w:evenHBand="0" w:firstRowFirstColumn="0" w:firstRowLastColumn="0" w:lastRowFirstColumn="0" w:lastRowLastColumn="0"/>
            <w:tcW w:w="4401" w:type="dxa"/>
            <w:gridSpan w:val="4"/>
            <w:shd w:val="clear" w:color="auto" w:fill="B6DDE8" w:themeFill="accent5" w:themeFillTint="66"/>
          </w:tcPr>
          <w:p w:rsidR="00677A3C" w:rsidRPr="00422791" w:rsidRDefault="00677A3C" w:rsidP="00246D1F">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7"/>
            <w:shd w:val="clear" w:color="auto" w:fill="B6DDE8" w:themeFill="accent5" w:themeFillTint="66"/>
          </w:tcPr>
          <w:p w:rsidR="00677A3C" w:rsidRPr="00422791" w:rsidRDefault="00677A3C"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gridSpan w:val="3"/>
            <w:shd w:val="clear" w:color="auto" w:fill="B6DDE8" w:themeFill="accent5" w:themeFillTint="66"/>
          </w:tcPr>
          <w:p w:rsidR="00677A3C" w:rsidRPr="00B90756" w:rsidRDefault="00677A3C"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677A3C" w:rsidRPr="00085C4D" w:rsidTr="006545FC">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401" w:type="dxa"/>
            <w:gridSpan w:val="4"/>
            <w:shd w:val="clear" w:color="auto" w:fill="FFFFFF" w:themeFill="background1"/>
          </w:tcPr>
          <w:p w:rsidR="00677A3C" w:rsidRPr="00085C4D" w:rsidRDefault="00677A3C" w:rsidP="00246D1F">
            <w:pPr>
              <w:rPr>
                <w:rFonts w:ascii="Verdana" w:hAnsi="Verdana" w:cs="Times New Roman"/>
                <w:b w:val="0"/>
              </w:rPr>
            </w:pPr>
          </w:p>
          <w:p w:rsidR="00085C4D" w:rsidRPr="00085C4D" w:rsidRDefault="00085C4D" w:rsidP="00085C4D">
            <w:pPr>
              <w:rPr>
                <w:rFonts w:ascii="Verdana" w:hAnsi="Verdana" w:cs="Times New Roman"/>
                <w:b w:val="0"/>
              </w:rPr>
            </w:pPr>
            <w:r w:rsidRPr="00085C4D">
              <w:rPr>
                <w:rFonts w:ascii="Verdana" w:hAnsi="Verdana" w:cs="Times New Roman"/>
                <w:b w:val="0"/>
              </w:rPr>
              <w:t>Accompagnement – écoles sécuritaires et tolérantes</w:t>
            </w:r>
          </w:p>
          <w:p w:rsidR="00677A3C" w:rsidRPr="00085C4D" w:rsidRDefault="00677A3C" w:rsidP="00246D1F">
            <w:pPr>
              <w:rPr>
                <w:rFonts w:ascii="Verdana" w:hAnsi="Verdana" w:cs="Times New Roman"/>
                <w:b w:val="0"/>
              </w:rPr>
            </w:pPr>
          </w:p>
          <w:p w:rsidR="00677A3C" w:rsidRPr="00085C4D" w:rsidRDefault="00677A3C" w:rsidP="00246D1F">
            <w:pPr>
              <w:rPr>
                <w:rFonts w:ascii="Verdana" w:hAnsi="Verdana" w:cs="Times New Roman"/>
                <w:b w:val="0"/>
              </w:rPr>
            </w:pPr>
          </w:p>
        </w:tc>
        <w:tc>
          <w:tcPr>
            <w:tcW w:w="4982" w:type="dxa"/>
            <w:gridSpan w:val="7"/>
            <w:shd w:val="clear" w:color="auto" w:fill="FFFFFF" w:themeFill="background1"/>
          </w:tcPr>
          <w:p w:rsidR="00677A3C" w:rsidRPr="00085C4D" w:rsidRDefault="00677A3C"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085C4D" w:rsidRPr="00085C4D" w:rsidRDefault="00085C4D"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85C4D">
              <w:rPr>
                <w:rFonts w:ascii="Verdana" w:hAnsi="Verdana" w:cs="Times New Roman"/>
              </w:rPr>
              <w:t>Cibler les dates</w:t>
            </w:r>
          </w:p>
        </w:tc>
        <w:tc>
          <w:tcPr>
            <w:tcW w:w="3839" w:type="dxa"/>
            <w:gridSpan w:val="3"/>
            <w:shd w:val="clear" w:color="auto" w:fill="FFFFFF" w:themeFill="background1"/>
          </w:tcPr>
          <w:p w:rsidR="00677A3C" w:rsidRPr="00085C4D" w:rsidRDefault="00677A3C"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085C4D" w:rsidRPr="00085C4D" w:rsidRDefault="00085C4D"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85C4D">
              <w:rPr>
                <w:rFonts w:ascii="Verdana" w:hAnsi="Verdana" w:cs="Times New Roman"/>
              </w:rPr>
              <w:t>Hiver 2018</w:t>
            </w:r>
            <w:r w:rsidR="00F76407">
              <w:rPr>
                <w:rFonts w:ascii="Verdana" w:hAnsi="Verdana" w:cs="Times New Roman"/>
              </w:rPr>
              <w:t>-2019</w:t>
            </w:r>
          </w:p>
        </w:tc>
      </w:tr>
      <w:tr w:rsidR="00677A3C" w:rsidRPr="00ED58BB" w:rsidTr="005D264E">
        <w:tc>
          <w:tcPr>
            <w:cnfStyle w:val="001000000000" w:firstRow="0" w:lastRow="0" w:firstColumn="1" w:lastColumn="0" w:oddVBand="0" w:evenVBand="0" w:oddHBand="0" w:evenHBand="0" w:firstRowFirstColumn="0" w:firstRowLastColumn="0" w:lastRowFirstColumn="0" w:lastRowLastColumn="0"/>
            <w:tcW w:w="4401" w:type="dxa"/>
            <w:gridSpan w:val="4"/>
            <w:shd w:val="clear" w:color="auto" w:fill="B6DDE8" w:themeFill="accent5" w:themeFillTint="66"/>
          </w:tcPr>
          <w:p w:rsidR="00677A3C" w:rsidRPr="00422791" w:rsidRDefault="00677A3C" w:rsidP="00246D1F">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7"/>
            <w:shd w:val="clear" w:color="auto" w:fill="B6DDE8" w:themeFill="accent5" w:themeFillTint="66"/>
          </w:tcPr>
          <w:p w:rsidR="00677A3C" w:rsidRPr="00422791" w:rsidRDefault="00677A3C"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gridSpan w:val="3"/>
            <w:shd w:val="clear" w:color="auto" w:fill="B6DDE8" w:themeFill="accent5" w:themeFillTint="66"/>
          </w:tcPr>
          <w:p w:rsidR="00677A3C" w:rsidRPr="00422791" w:rsidRDefault="00677A3C"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085C4D" w:rsidRPr="00ED58BB" w:rsidTr="00085C4D">
        <w:trPr>
          <w:cnfStyle w:val="000000100000" w:firstRow="0" w:lastRow="0" w:firstColumn="0" w:lastColumn="0" w:oddVBand="0" w:evenVBand="0" w:oddHBand="1" w:evenHBand="0" w:firstRowFirstColumn="0" w:firstRowLastColumn="0" w:lastRowFirstColumn="0" w:lastRowLastColumn="0"/>
          <w:trHeight w:val="2833"/>
        </w:trPr>
        <w:tc>
          <w:tcPr>
            <w:cnfStyle w:val="001000000000" w:firstRow="0" w:lastRow="0" w:firstColumn="1" w:lastColumn="0" w:oddVBand="0" w:evenVBand="0" w:oddHBand="0" w:evenHBand="0" w:firstRowFirstColumn="0" w:firstRowLastColumn="0" w:lastRowFirstColumn="0" w:lastRowLastColumn="0"/>
            <w:tcW w:w="4401" w:type="dxa"/>
            <w:gridSpan w:val="4"/>
            <w:shd w:val="clear" w:color="auto" w:fill="FFFFFF" w:themeFill="background1"/>
          </w:tcPr>
          <w:p w:rsidR="00085C4D" w:rsidRDefault="00085C4D" w:rsidP="00085C4D">
            <w:pPr>
              <w:rPr>
                <w:rFonts w:ascii="Verdana" w:hAnsi="Verdana" w:cs="Times New Roman"/>
                <w:b w:val="0"/>
              </w:rPr>
            </w:pPr>
          </w:p>
          <w:p w:rsidR="00085C4D" w:rsidRDefault="00085C4D" w:rsidP="00085C4D">
            <w:pPr>
              <w:rPr>
                <w:rFonts w:ascii="Verdana" w:hAnsi="Verdana" w:cs="Times New Roman"/>
                <w:b w:val="0"/>
              </w:rPr>
            </w:pPr>
            <w:r>
              <w:rPr>
                <w:rFonts w:ascii="Verdana" w:hAnsi="Verdana" w:cs="Times New Roman"/>
                <w:b w:val="0"/>
              </w:rPr>
              <w:t>Présentations de la TS et de la Police aux parents en soirée (2)</w:t>
            </w:r>
          </w:p>
          <w:p w:rsidR="00085C4D" w:rsidRDefault="00085C4D" w:rsidP="00085C4D">
            <w:pPr>
              <w:rPr>
                <w:rFonts w:ascii="Verdana" w:hAnsi="Verdana" w:cs="Times New Roman"/>
                <w:b w:val="0"/>
              </w:rPr>
            </w:pPr>
          </w:p>
        </w:tc>
        <w:tc>
          <w:tcPr>
            <w:tcW w:w="4982" w:type="dxa"/>
            <w:gridSpan w:val="7"/>
            <w:shd w:val="clear" w:color="auto" w:fill="FFFFFF" w:themeFill="background1"/>
          </w:tcPr>
          <w:p w:rsidR="00085C4D" w:rsidRPr="00085C4D" w:rsidRDefault="00085C4D" w:rsidP="00085C4D">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085C4D" w:rsidRPr="00085C4D" w:rsidRDefault="00085C4D" w:rsidP="00085C4D">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85C4D">
              <w:rPr>
                <w:rFonts w:ascii="Verdana" w:hAnsi="Verdana" w:cs="Times New Roman"/>
              </w:rPr>
              <w:t>Rencontres de planification.</w:t>
            </w:r>
          </w:p>
        </w:tc>
        <w:tc>
          <w:tcPr>
            <w:tcW w:w="3839" w:type="dxa"/>
            <w:gridSpan w:val="3"/>
            <w:shd w:val="clear" w:color="auto" w:fill="FFFFFF" w:themeFill="background1"/>
          </w:tcPr>
          <w:p w:rsidR="00085C4D" w:rsidRPr="00085C4D" w:rsidRDefault="00085C4D" w:rsidP="00085C4D">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085C4D" w:rsidRPr="00085C4D" w:rsidRDefault="00085C4D" w:rsidP="00085C4D">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085C4D">
              <w:rPr>
                <w:rFonts w:ascii="Verdana" w:hAnsi="Verdana" w:cs="Times New Roman"/>
              </w:rPr>
              <w:t xml:space="preserve">D’ici la fin </w:t>
            </w:r>
            <w:r w:rsidR="00F76407">
              <w:rPr>
                <w:rFonts w:ascii="Verdana" w:hAnsi="Verdana" w:cs="Times New Roman"/>
              </w:rPr>
              <w:t>de l’année</w:t>
            </w:r>
            <w:r w:rsidRPr="00085C4D">
              <w:rPr>
                <w:rFonts w:ascii="Verdana" w:hAnsi="Verdana" w:cs="Times New Roman"/>
              </w:rPr>
              <w:t>.</w:t>
            </w:r>
          </w:p>
        </w:tc>
      </w:tr>
      <w:tr w:rsidR="00085C4D" w:rsidRPr="00ED58BB" w:rsidTr="005125CE">
        <w:tc>
          <w:tcPr>
            <w:cnfStyle w:val="001000000000" w:firstRow="0" w:lastRow="0" w:firstColumn="1" w:lastColumn="0" w:oddVBand="0" w:evenVBand="0" w:oddHBand="0" w:evenHBand="0" w:firstRowFirstColumn="0" w:firstRowLastColumn="0" w:lastRowFirstColumn="0" w:lastRowLastColumn="0"/>
            <w:tcW w:w="13222" w:type="dxa"/>
            <w:gridSpan w:val="14"/>
          </w:tcPr>
          <w:p w:rsidR="00085C4D" w:rsidRPr="00422791" w:rsidRDefault="00085C4D" w:rsidP="00085C4D">
            <w:pPr>
              <w:rPr>
                <w:rFonts w:ascii="Verdana" w:hAnsi="Verdana" w:cs="Times New Roman"/>
                <w:b w:val="0"/>
              </w:rPr>
            </w:pPr>
          </w:p>
        </w:tc>
      </w:tr>
      <w:tr w:rsidR="00085C4D" w:rsidRPr="00ED58BB" w:rsidTr="005D264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rsidR="00085C4D" w:rsidRPr="005D264E" w:rsidRDefault="00085C4D" w:rsidP="00085C4D">
            <w:pPr>
              <w:jc w:val="center"/>
              <w:rPr>
                <w:rFonts w:ascii="Verdana" w:hAnsi="Verdana" w:cs="Times New Roman"/>
              </w:rPr>
            </w:pPr>
            <w:r w:rsidRPr="005D264E">
              <w:rPr>
                <w:rFonts w:ascii="Verdana" w:hAnsi="Verdana" w:cs="Times New Roman"/>
              </w:rPr>
              <w:t>Communauté extérieure (parents, communauté locale)</w:t>
            </w:r>
          </w:p>
        </w:tc>
      </w:tr>
      <w:tr w:rsidR="00085C4D" w:rsidRPr="00ED58BB" w:rsidTr="003A295B">
        <w:trPr>
          <w:trHeight w:val="964"/>
        </w:trPr>
        <w:tc>
          <w:tcPr>
            <w:cnfStyle w:val="001000000000" w:firstRow="0" w:lastRow="0" w:firstColumn="1" w:lastColumn="0" w:oddVBand="0" w:evenVBand="0" w:oddHBand="0" w:evenHBand="0" w:firstRowFirstColumn="0" w:firstRowLastColumn="0" w:lastRowFirstColumn="0" w:lastRowLastColumn="0"/>
            <w:tcW w:w="6611" w:type="dxa"/>
            <w:gridSpan w:val="6"/>
            <w:shd w:val="clear" w:color="auto" w:fill="FFFFFF" w:themeFill="background1"/>
            <w:vAlign w:val="center"/>
          </w:tcPr>
          <w:p w:rsidR="00085C4D" w:rsidRDefault="00085C4D" w:rsidP="00085C4D">
            <w:pPr>
              <w:rPr>
                <w:rFonts w:ascii="Verdana" w:hAnsi="Verdana" w:cs="Times New Roman"/>
                <w:b w:val="0"/>
                <w:bCs w:val="0"/>
              </w:rPr>
            </w:pPr>
            <w:r>
              <w:rPr>
                <w:rFonts w:ascii="Verdana" w:hAnsi="Verdana" w:cs="Times New Roman"/>
                <w:b w:val="0"/>
                <w:bCs w:val="0"/>
              </w:rPr>
              <w:t xml:space="preserve">Exemples : </w:t>
            </w:r>
          </w:p>
          <w:p w:rsidR="00085C4D" w:rsidRPr="003A295B" w:rsidRDefault="00085C4D" w:rsidP="00085C4D">
            <w:pPr>
              <w:pStyle w:val="Paragraphedeliste"/>
              <w:numPr>
                <w:ilvl w:val="0"/>
                <w:numId w:val="10"/>
              </w:numPr>
              <w:rPr>
                <w:rFonts w:ascii="Verdana" w:hAnsi="Verdana" w:cs="Times New Roman"/>
                <w:b w:val="0"/>
              </w:rPr>
            </w:pPr>
            <w:proofErr w:type="gramStart"/>
            <w:r w:rsidRPr="003A295B">
              <w:rPr>
                <w:rFonts w:ascii="Verdana" w:hAnsi="Verdana" w:cs="Times New Roman"/>
                <w:b w:val="0"/>
              </w:rPr>
              <w:t>consultation</w:t>
            </w:r>
            <w:proofErr w:type="gramEnd"/>
            <w:r w:rsidRPr="003A295B">
              <w:rPr>
                <w:rFonts w:ascii="Verdana" w:hAnsi="Verdana" w:cs="Times New Roman"/>
                <w:b w:val="0"/>
              </w:rPr>
              <w:t xml:space="preserve"> ou formation donnée par les </w:t>
            </w:r>
            <w:proofErr w:type="spellStart"/>
            <w:r w:rsidRPr="003A295B">
              <w:rPr>
                <w:rFonts w:ascii="Verdana" w:hAnsi="Verdana" w:cs="Times New Roman"/>
                <w:b w:val="0"/>
              </w:rPr>
              <w:t>travailleurs.euses</w:t>
            </w:r>
            <w:proofErr w:type="spellEnd"/>
            <w:r w:rsidRPr="003A295B">
              <w:rPr>
                <w:rFonts w:ascii="Verdana" w:hAnsi="Verdana" w:cs="Times New Roman"/>
                <w:b w:val="0"/>
              </w:rPr>
              <w:t xml:space="preserve"> </w:t>
            </w:r>
            <w:proofErr w:type="spellStart"/>
            <w:r w:rsidRPr="003A295B">
              <w:rPr>
                <w:rFonts w:ascii="Verdana" w:hAnsi="Verdana" w:cs="Times New Roman"/>
                <w:b w:val="0"/>
              </w:rPr>
              <w:t>sociaux.ales</w:t>
            </w:r>
            <w:proofErr w:type="spellEnd"/>
          </w:p>
        </w:tc>
        <w:tc>
          <w:tcPr>
            <w:tcW w:w="6611" w:type="dxa"/>
            <w:gridSpan w:val="8"/>
            <w:shd w:val="clear" w:color="auto" w:fill="FFFFFF" w:themeFill="background1"/>
            <w:vAlign w:val="center"/>
          </w:tcPr>
          <w:p w:rsidR="00085C4D" w:rsidRPr="003A295B" w:rsidRDefault="00085C4D" w:rsidP="00085C4D">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roofErr w:type="gramStart"/>
            <w:r w:rsidRPr="003A295B">
              <w:rPr>
                <w:rFonts w:ascii="Verdana" w:hAnsi="Verdana"/>
                <w:bCs/>
              </w:rPr>
              <w:t>faire</w:t>
            </w:r>
            <w:proofErr w:type="gramEnd"/>
            <w:r w:rsidRPr="003A295B">
              <w:rPr>
                <w:rFonts w:ascii="Verdana" w:hAnsi="Verdana"/>
                <w:bCs/>
              </w:rPr>
              <w:t xml:space="preserve"> venir un conférencier/ une conférencière (COPA, Égale, PFLAG, </w:t>
            </w:r>
            <w:proofErr w:type="spellStart"/>
            <w:r w:rsidRPr="003A295B">
              <w:rPr>
                <w:rFonts w:ascii="Verdana" w:hAnsi="Verdana"/>
                <w:bCs/>
              </w:rPr>
              <w:t>etc</w:t>
            </w:r>
            <w:proofErr w:type="spellEnd"/>
            <w:r w:rsidRPr="003A295B">
              <w:rPr>
                <w:rFonts w:ascii="Verdana" w:hAnsi="Verdana"/>
                <w:bCs/>
              </w:rPr>
              <w:t>)</w:t>
            </w:r>
          </w:p>
        </w:tc>
      </w:tr>
      <w:tr w:rsidR="00085C4D" w:rsidRPr="00B90756"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gridSpan w:val="4"/>
            <w:shd w:val="clear" w:color="auto" w:fill="B6DDE8" w:themeFill="accent5" w:themeFillTint="66"/>
          </w:tcPr>
          <w:p w:rsidR="00085C4D" w:rsidRPr="00422791" w:rsidRDefault="00085C4D" w:rsidP="00085C4D">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7"/>
            <w:shd w:val="clear" w:color="auto" w:fill="B6DDE8" w:themeFill="accent5" w:themeFillTint="66"/>
          </w:tcPr>
          <w:p w:rsidR="00085C4D" w:rsidRPr="00422791" w:rsidRDefault="00085C4D" w:rsidP="00085C4D">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gridSpan w:val="3"/>
            <w:shd w:val="clear" w:color="auto" w:fill="B6DDE8" w:themeFill="accent5" w:themeFillTint="66"/>
          </w:tcPr>
          <w:p w:rsidR="00085C4D" w:rsidRPr="00B90756" w:rsidRDefault="00085C4D" w:rsidP="00085C4D">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085C4D" w:rsidTr="006545FC">
        <w:trPr>
          <w:trHeight w:val="1077"/>
        </w:trPr>
        <w:tc>
          <w:tcPr>
            <w:cnfStyle w:val="001000000000" w:firstRow="0" w:lastRow="0" w:firstColumn="1" w:lastColumn="0" w:oddVBand="0" w:evenVBand="0" w:oddHBand="0" w:evenHBand="0" w:firstRowFirstColumn="0" w:firstRowLastColumn="0" w:lastRowFirstColumn="0" w:lastRowLastColumn="0"/>
            <w:tcW w:w="4401" w:type="dxa"/>
            <w:gridSpan w:val="4"/>
            <w:shd w:val="clear" w:color="auto" w:fill="FFFFFF" w:themeFill="background1"/>
          </w:tcPr>
          <w:p w:rsidR="00085C4D" w:rsidRDefault="00085C4D" w:rsidP="00085C4D">
            <w:pPr>
              <w:rPr>
                <w:rFonts w:ascii="Verdana" w:hAnsi="Verdana" w:cs="Times New Roman"/>
                <w:b w:val="0"/>
              </w:rPr>
            </w:pPr>
          </w:p>
          <w:p w:rsidR="00085C4D" w:rsidRDefault="00085C4D" w:rsidP="00085C4D">
            <w:pPr>
              <w:rPr>
                <w:rFonts w:ascii="Verdana" w:hAnsi="Verdana" w:cs="Times New Roman"/>
                <w:b w:val="0"/>
              </w:rPr>
            </w:pPr>
            <w:r>
              <w:rPr>
                <w:rFonts w:ascii="Verdana" w:hAnsi="Verdana" w:cs="Times New Roman"/>
                <w:b w:val="0"/>
              </w:rPr>
              <w:t>Présentations de la TS et de la Police aux parents en soirée (2)</w:t>
            </w:r>
          </w:p>
          <w:p w:rsidR="00085C4D" w:rsidRDefault="00085C4D" w:rsidP="00085C4D">
            <w:pPr>
              <w:rPr>
                <w:rFonts w:ascii="Verdana" w:hAnsi="Verdana" w:cs="Times New Roman"/>
                <w:b w:val="0"/>
              </w:rPr>
            </w:pPr>
          </w:p>
        </w:tc>
        <w:tc>
          <w:tcPr>
            <w:tcW w:w="4982" w:type="dxa"/>
            <w:gridSpan w:val="7"/>
            <w:shd w:val="clear" w:color="auto" w:fill="FFFFFF" w:themeFill="background1"/>
          </w:tcPr>
          <w:p w:rsidR="00085C4D" w:rsidRPr="00085C4D" w:rsidRDefault="00085C4D" w:rsidP="00085C4D">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085C4D" w:rsidRPr="00085C4D" w:rsidRDefault="00085C4D" w:rsidP="00085C4D">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085C4D">
              <w:rPr>
                <w:rFonts w:ascii="Verdana" w:hAnsi="Verdana" w:cs="Times New Roman"/>
              </w:rPr>
              <w:t>Rencontres de planification.</w:t>
            </w:r>
          </w:p>
        </w:tc>
        <w:tc>
          <w:tcPr>
            <w:tcW w:w="3839" w:type="dxa"/>
            <w:gridSpan w:val="3"/>
            <w:shd w:val="clear" w:color="auto" w:fill="FFFFFF" w:themeFill="background1"/>
          </w:tcPr>
          <w:p w:rsidR="00085C4D" w:rsidRPr="00085C4D" w:rsidRDefault="00085C4D" w:rsidP="00085C4D">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085C4D" w:rsidRPr="00085C4D" w:rsidRDefault="00085C4D" w:rsidP="00085C4D">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085C4D">
              <w:rPr>
                <w:rFonts w:ascii="Verdana" w:hAnsi="Verdana" w:cs="Times New Roman"/>
              </w:rPr>
              <w:t xml:space="preserve">D’ici la fin </w:t>
            </w:r>
            <w:r w:rsidR="00F76407">
              <w:rPr>
                <w:rFonts w:ascii="Verdana" w:hAnsi="Verdana" w:cs="Times New Roman"/>
              </w:rPr>
              <w:t>de l’année</w:t>
            </w:r>
            <w:r w:rsidRPr="00085C4D">
              <w:rPr>
                <w:rFonts w:ascii="Verdana" w:hAnsi="Verdana" w:cs="Times New Roman"/>
              </w:rPr>
              <w:t>.</w:t>
            </w:r>
          </w:p>
        </w:tc>
      </w:tr>
      <w:tr w:rsidR="00085C4D" w:rsidRPr="00422791"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gridSpan w:val="4"/>
            <w:shd w:val="clear" w:color="auto" w:fill="B6DDE8" w:themeFill="accent5" w:themeFillTint="66"/>
          </w:tcPr>
          <w:p w:rsidR="00085C4D" w:rsidRPr="00422791" w:rsidRDefault="00085C4D" w:rsidP="00085C4D">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7"/>
            <w:shd w:val="clear" w:color="auto" w:fill="B6DDE8" w:themeFill="accent5" w:themeFillTint="66"/>
          </w:tcPr>
          <w:p w:rsidR="00085C4D" w:rsidRPr="00422791" w:rsidRDefault="00085C4D" w:rsidP="00085C4D">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gridSpan w:val="3"/>
            <w:shd w:val="clear" w:color="auto" w:fill="B6DDE8" w:themeFill="accent5" w:themeFillTint="66"/>
          </w:tcPr>
          <w:p w:rsidR="00085C4D" w:rsidRPr="00422791" w:rsidRDefault="00085C4D" w:rsidP="00085C4D">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085C4D" w:rsidTr="00EC64DB">
        <w:trPr>
          <w:trHeight w:val="887"/>
        </w:trPr>
        <w:tc>
          <w:tcPr>
            <w:cnfStyle w:val="001000000000" w:firstRow="0" w:lastRow="0" w:firstColumn="1" w:lastColumn="0" w:oddVBand="0" w:evenVBand="0" w:oddHBand="0" w:evenHBand="0" w:firstRowFirstColumn="0" w:firstRowLastColumn="0" w:lastRowFirstColumn="0" w:lastRowLastColumn="0"/>
            <w:tcW w:w="4401" w:type="dxa"/>
            <w:gridSpan w:val="4"/>
            <w:shd w:val="clear" w:color="auto" w:fill="FFFFFF" w:themeFill="background1"/>
          </w:tcPr>
          <w:p w:rsidR="00085C4D" w:rsidRDefault="00085C4D" w:rsidP="00085C4D">
            <w:pPr>
              <w:rPr>
                <w:rFonts w:ascii="Verdana" w:hAnsi="Verdana" w:cs="Times New Roman"/>
                <w:b w:val="0"/>
              </w:rPr>
            </w:pPr>
          </w:p>
          <w:p w:rsidR="00085C4D" w:rsidRDefault="00085C4D" w:rsidP="00085C4D">
            <w:pPr>
              <w:rPr>
                <w:rFonts w:ascii="Verdana" w:hAnsi="Verdana" w:cs="Times New Roman"/>
                <w:b w:val="0"/>
              </w:rPr>
            </w:pPr>
          </w:p>
          <w:p w:rsidR="00085C4D" w:rsidRDefault="00085C4D" w:rsidP="00085C4D">
            <w:pPr>
              <w:rPr>
                <w:rFonts w:ascii="Verdana" w:hAnsi="Verdana" w:cs="Times New Roman"/>
                <w:b w:val="0"/>
              </w:rPr>
            </w:pPr>
          </w:p>
        </w:tc>
        <w:tc>
          <w:tcPr>
            <w:tcW w:w="4982" w:type="dxa"/>
            <w:gridSpan w:val="7"/>
            <w:shd w:val="clear" w:color="auto" w:fill="FFFFFF" w:themeFill="background1"/>
          </w:tcPr>
          <w:p w:rsidR="00085C4D" w:rsidRDefault="00085C4D" w:rsidP="00085C4D">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tc>
        <w:tc>
          <w:tcPr>
            <w:tcW w:w="586" w:type="dxa"/>
            <w:shd w:val="clear" w:color="auto" w:fill="FFFFFF" w:themeFill="background1"/>
          </w:tcPr>
          <w:p w:rsidR="00085C4D" w:rsidRDefault="00085C4D" w:rsidP="00085C4D">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tc>
        <w:tc>
          <w:tcPr>
            <w:tcW w:w="3253" w:type="dxa"/>
            <w:gridSpan w:val="2"/>
            <w:shd w:val="clear" w:color="auto" w:fill="FFFFFF" w:themeFill="background1"/>
          </w:tcPr>
          <w:p w:rsidR="00085C4D" w:rsidRDefault="00085C4D" w:rsidP="00085C4D">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tc>
      </w:tr>
      <w:tr w:rsidR="00085C4D" w:rsidRPr="00ED58BB" w:rsidTr="007B3F4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rsidR="00085C4D" w:rsidRPr="00ED58BB" w:rsidRDefault="00085C4D" w:rsidP="00085C4D">
            <w:pPr>
              <w:jc w:val="center"/>
              <w:rPr>
                <w:rFonts w:ascii="Verdana" w:hAnsi="Verdana" w:cs="Times New Roman"/>
                <w:b w:val="0"/>
              </w:rPr>
            </w:pPr>
            <w:r>
              <w:rPr>
                <w:rFonts w:ascii="Verdana" w:hAnsi="Verdana" w:cs="Times New Roman"/>
                <w:color w:val="auto"/>
                <w:sz w:val="28"/>
              </w:rPr>
              <w:t>Stratégies d’intervention et de soutien auprès des élèves en cas d’intimidation</w:t>
            </w:r>
          </w:p>
        </w:tc>
      </w:tr>
      <w:tr w:rsidR="00085C4D" w:rsidTr="007B3F4E">
        <w:trPr>
          <w:trHeight w:val="794"/>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FFFFFF" w:themeFill="background1"/>
            <w:vAlign w:val="center"/>
          </w:tcPr>
          <w:p w:rsidR="00085C4D" w:rsidRDefault="00085C4D" w:rsidP="00085C4D">
            <w:pPr>
              <w:rPr>
                <w:rFonts w:ascii="Verdana" w:hAnsi="Verdana" w:cs="Times New Roman"/>
                <w:b w:val="0"/>
              </w:rPr>
            </w:pPr>
            <w:r>
              <w:rPr>
                <w:rFonts w:ascii="Verdana" w:hAnsi="Verdana" w:cs="Times New Roman"/>
                <w:b w:val="0"/>
              </w:rPr>
              <w:t>Ces stratégies sont à titre d’exemples et l’utilisation de celles-ci devrait être déterminée selon les circonstances et les besoins.</w:t>
            </w:r>
          </w:p>
        </w:tc>
      </w:tr>
      <w:tr w:rsidR="00085C4D" w:rsidRPr="00B90756" w:rsidTr="00C32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tcPr>
          <w:p w:rsidR="00085C4D" w:rsidRPr="007B3F4E" w:rsidRDefault="00085C4D" w:rsidP="00085C4D">
            <w:pPr>
              <w:rPr>
                <w:rFonts w:ascii="Verdana" w:hAnsi="Verdana" w:cs="Times New Roman"/>
                <w:color w:val="auto"/>
              </w:rPr>
            </w:pPr>
            <w:r w:rsidRPr="007B3F4E">
              <w:rPr>
                <w:rFonts w:ascii="Verdana" w:hAnsi="Verdana" w:cs="Times New Roman"/>
                <w:color w:val="auto"/>
              </w:rPr>
              <w:t>Pour les élèves ayant subis des actes d’intimidation :</w:t>
            </w:r>
          </w:p>
        </w:tc>
      </w:tr>
      <w:tr w:rsidR="00085C4D" w:rsidTr="007F52F0">
        <w:trPr>
          <w:gridAfter w:val="1"/>
          <w:wAfter w:w="98" w:type="dxa"/>
          <w:trHeight w:val="2041"/>
        </w:trPr>
        <w:tc>
          <w:tcPr>
            <w:cnfStyle w:val="001000000000" w:firstRow="0" w:lastRow="0" w:firstColumn="1" w:lastColumn="0" w:oddVBand="0" w:evenVBand="0" w:oddHBand="0" w:evenHBand="0" w:firstRowFirstColumn="0" w:firstRowLastColumn="0" w:lastRowFirstColumn="0" w:lastRowLastColumn="0"/>
            <w:tcW w:w="4407" w:type="dxa"/>
            <w:gridSpan w:val="5"/>
            <w:shd w:val="clear" w:color="auto" w:fill="FFFFFF" w:themeFill="background1"/>
          </w:tcPr>
          <w:p w:rsidR="00085C4D" w:rsidRDefault="00085C4D" w:rsidP="00085C4D">
            <w:pPr>
              <w:pStyle w:val="Paragraphedeliste"/>
              <w:rPr>
                <w:rFonts w:ascii="Verdana" w:hAnsi="Verdana" w:cs="Times New Roman"/>
                <w:b w:val="0"/>
                <w:color w:val="auto"/>
              </w:rPr>
            </w:pPr>
          </w:p>
          <w:p w:rsidR="00085C4D" w:rsidRDefault="00085C4D" w:rsidP="00085C4D">
            <w:pPr>
              <w:pStyle w:val="Paragraphedeliste"/>
              <w:numPr>
                <w:ilvl w:val="0"/>
                <w:numId w:val="5"/>
              </w:numPr>
              <w:rPr>
                <w:rFonts w:ascii="Verdana" w:hAnsi="Verdana" w:cs="Times New Roman"/>
                <w:b w:val="0"/>
                <w:color w:val="auto"/>
              </w:rPr>
            </w:pPr>
            <w:r>
              <w:rPr>
                <w:rFonts w:ascii="Verdana" w:hAnsi="Verdana" w:cs="Times New Roman"/>
                <w:b w:val="0"/>
                <w:color w:val="auto"/>
              </w:rPr>
              <w:t>Groupe</w:t>
            </w:r>
            <w:r w:rsidRPr="007B3F4E">
              <w:rPr>
                <w:rFonts w:ascii="Verdana" w:hAnsi="Verdana" w:cs="Times New Roman"/>
                <w:b w:val="0"/>
                <w:color w:val="auto"/>
              </w:rPr>
              <w:t xml:space="preserve"> d’appui sur la gestion des émotions, le stress, le bien-être</w:t>
            </w:r>
          </w:p>
          <w:p w:rsidR="00085C4D" w:rsidRDefault="00085C4D" w:rsidP="00085C4D">
            <w:pPr>
              <w:pStyle w:val="Paragraphedeliste"/>
              <w:numPr>
                <w:ilvl w:val="0"/>
                <w:numId w:val="5"/>
              </w:numPr>
              <w:rPr>
                <w:rFonts w:ascii="Verdana" w:hAnsi="Verdana" w:cs="Times New Roman"/>
                <w:b w:val="0"/>
                <w:color w:val="auto"/>
              </w:rPr>
            </w:pPr>
            <w:r>
              <w:rPr>
                <w:rFonts w:ascii="Verdana" w:hAnsi="Verdana" w:cs="Times New Roman"/>
                <w:b w:val="0"/>
                <w:color w:val="auto"/>
              </w:rPr>
              <w:t xml:space="preserve">Appui des </w:t>
            </w:r>
            <w:proofErr w:type="spellStart"/>
            <w:proofErr w:type="gramStart"/>
            <w:r>
              <w:rPr>
                <w:rFonts w:ascii="Verdana" w:hAnsi="Verdana" w:cs="Times New Roman"/>
                <w:b w:val="0"/>
                <w:color w:val="auto"/>
              </w:rPr>
              <w:t>travailleurs.euses</w:t>
            </w:r>
            <w:proofErr w:type="spellEnd"/>
            <w:proofErr w:type="gramEnd"/>
            <w:r>
              <w:rPr>
                <w:rFonts w:ascii="Verdana" w:hAnsi="Verdana" w:cs="Times New Roman"/>
                <w:b w:val="0"/>
                <w:color w:val="auto"/>
              </w:rPr>
              <w:t xml:space="preserve"> socials.es</w:t>
            </w:r>
          </w:p>
          <w:p w:rsidR="00085C4D" w:rsidRPr="007B3F4E" w:rsidRDefault="00085C4D" w:rsidP="00085C4D">
            <w:pPr>
              <w:pStyle w:val="Paragraphedeliste"/>
              <w:numPr>
                <w:ilvl w:val="0"/>
                <w:numId w:val="5"/>
              </w:numPr>
              <w:rPr>
                <w:rFonts w:ascii="Verdana" w:hAnsi="Verdana" w:cs="Times New Roman"/>
                <w:b w:val="0"/>
                <w:color w:val="auto"/>
              </w:rPr>
            </w:pPr>
            <w:r>
              <w:rPr>
                <w:rFonts w:ascii="Verdana" w:hAnsi="Verdana" w:cs="Times New Roman"/>
                <w:b w:val="0"/>
                <w:color w:val="auto"/>
              </w:rPr>
              <w:t>Appel à la police</w:t>
            </w:r>
          </w:p>
        </w:tc>
        <w:tc>
          <w:tcPr>
            <w:tcW w:w="4309" w:type="dxa"/>
            <w:gridSpan w:val="4"/>
            <w:shd w:val="clear" w:color="auto" w:fill="FFFFFF" w:themeFill="background1"/>
          </w:tcPr>
          <w:p w:rsidR="00085C4D" w:rsidRDefault="00085C4D" w:rsidP="00085C4D">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p w:rsidR="00085C4D" w:rsidRDefault="00085C4D" w:rsidP="00085C4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roofErr w:type="gramStart"/>
            <w:r>
              <w:rPr>
                <w:rFonts w:ascii="Verdana" w:hAnsi="Verdana" w:cs="Times New Roman"/>
                <w:bCs/>
                <w:color w:val="auto"/>
              </w:rPr>
              <w:t>services</w:t>
            </w:r>
            <w:proofErr w:type="gramEnd"/>
            <w:r>
              <w:rPr>
                <w:rFonts w:ascii="Verdana" w:hAnsi="Verdana" w:cs="Times New Roman"/>
                <w:bCs/>
                <w:color w:val="auto"/>
              </w:rPr>
              <w:t xml:space="preserve"> communautaires en santé mentale</w:t>
            </w:r>
          </w:p>
          <w:p w:rsidR="00085C4D" w:rsidRPr="007B3F4E" w:rsidRDefault="00085C4D" w:rsidP="00085C4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roofErr w:type="gramStart"/>
            <w:r>
              <w:rPr>
                <w:rFonts w:ascii="Verdana" w:hAnsi="Verdana" w:cs="Times New Roman"/>
                <w:bCs/>
                <w:color w:val="auto"/>
              </w:rPr>
              <w:t>justice</w:t>
            </w:r>
            <w:proofErr w:type="gramEnd"/>
            <w:r>
              <w:rPr>
                <w:rFonts w:ascii="Verdana" w:hAnsi="Verdana" w:cs="Times New Roman"/>
                <w:bCs/>
                <w:color w:val="auto"/>
              </w:rPr>
              <w:t xml:space="preserve"> réparatrice (cercles communautaires) pour discuter des événements et des émotions ressenties</w:t>
            </w:r>
          </w:p>
        </w:tc>
        <w:tc>
          <w:tcPr>
            <w:tcW w:w="4408" w:type="dxa"/>
            <w:gridSpan w:val="4"/>
            <w:shd w:val="clear" w:color="auto" w:fill="FFFFFF" w:themeFill="background1"/>
          </w:tcPr>
          <w:p w:rsidR="00085C4D" w:rsidRDefault="00085C4D" w:rsidP="00085C4D">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p w:rsidR="00085C4D" w:rsidRPr="004B1E64" w:rsidRDefault="00085C4D" w:rsidP="00085C4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roofErr w:type="gramStart"/>
            <w:r>
              <w:rPr>
                <w:rFonts w:ascii="Verdana" w:hAnsi="Verdana" w:cs="Times New Roman"/>
                <w:color w:val="auto"/>
              </w:rPr>
              <w:t>modélisation</w:t>
            </w:r>
            <w:proofErr w:type="gramEnd"/>
            <w:r>
              <w:rPr>
                <w:rFonts w:ascii="Verdana" w:hAnsi="Verdana" w:cs="Times New Roman"/>
                <w:color w:val="auto"/>
              </w:rPr>
              <w:t xml:space="preserve"> des comportements : réactions aux gestes d’intimidation</w:t>
            </w:r>
          </w:p>
          <w:p w:rsidR="00085C4D" w:rsidRPr="00BC5A2F" w:rsidRDefault="00085C4D" w:rsidP="00085C4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roofErr w:type="gramStart"/>
            <w:r>
              <w:rPr>
                <w:rFonts w:ascii="Verdana" w:hAnsi="Verdana" w:cs="Times New Roman"/>
                <w:color w:val="auto"/>
              </w:rPr>
              <w:t>«check</w:t>
            </w:r>
            <w:proofErr w:type="gramEnd"/>
            <w:r>
              <w:rPr>
                <w:rFonts w:ascii="Verdana" w:hAnsi="Verdana" w:cs="Times New Roman"/>
                <w:color w:val="auto"/>
              </w:rPr>
              <w:t>-in» régulier pour s’assurer que la situation ne se reproduit pas</w:t>
            </w:r>
          </w:p>
        </w:tc>
      </w:tr>
      <w:tr w:rsidR="00085C4D" w:rsidRPr="00422791" w:rsidTr="00D33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tcPr>
          <w:p w:rsidR="00085C4D" w:rsidRPr="007B3F4E" w:rsidRDefault="00085C4D" w:rsidP="00085C4D">
            <w:pPr>
              <w:rPr>
                <w:rFonts w:ascii="Verdana" w:hAnsi="Verdana" w:cs="Times New Roman"/>
                <w:color w:val="auto"/>
              </w:rPr>
            </w:pPr>
            <w:r w:rsidRPr="007B3F4E">
              <w:rPr>
                <w:rFonts w:ascii="Verdana" w:hAnsi="Verdana" w:cs="Times New Roman"/>
                <w:color w:val="auto"/>
              </w:rPr>
              <w:t>Pour les élèves ayant été témoins d’actes d’intimidation :</w:t>
            </w:r>
          </w:p>
        </w:tc>
      </w:tr>
      <w:tr w:rsidR="00085C4D" w:rsidTr="007F52F0">
        <w:trPr>
          <w:gridAfter w:val="1"/>
          <w:wAfter w:w="98" w:type="dxa"/>
          <w:trHeight w:val="1871"/>
        </w:trPr>
        <w:tc>
          <w:tcPr>
            <w:cnfStyle w:val="001000000000" w:firstRow="0" w:lastRow="0" w:firstColumn="1" w:lastColumn="0" w:oddVBand="0" w:evenVBand="0" w:oddHBand="0" w:evenHBand="0" w:firstRowFirstColumn="0" w:firstRowLastColumn="0" w:lastRowFirstColumn="0" w:lastRowLastColumn="0"/>
            <w:tcW w:w="4407" w:type="dxa"/>
            <w:gridSpan w:val="5"/>
            <w:shd w:val="clear" w:color="auto" w:fill="FFFFFF" w:themeFill="background1"/>
          </w:tcPr>
          <w:p w:rsidR="00085C4D" w:rsidRDefault="00085C4D" w:rsidP="00085C4D">
            <w:pPr>
              <w:pStyle w:val="Paragraphedeliste"/>
              <w:rPr>
                <w:rFonts w:ascii="Verdana" w:hAnsi="Verdana" w:cs="Times New Roman"/>
                <w:b w:val="0"/>
                <w:color w:val="auto"/>
              </w:rPr>
            </w:pPr>
          </w:p>
          <w:p w:rsidR="00085C4D" w:rsidRDefault="00085C4D" w:rsidP="00085C4D">
            <w:pPr>
              <w:pStyle w:val="Paragraphedeliste"/>
              <w:numPr>
                <w:ilvl w:val="0"/>
                <w:numId w:val="5"/>
              </w:numPr>
              <w:rPr>
                <w:rFonts w:ascii="Verdana" w:hAnsi="Verdana" w:cs="Times New Roman"/>
                <w:b w:val="0"/>
                <w:color w:val="auto"/>
              </w:rPr>
            </w:pPr>
            <w:r>
              <w:rPr>
                <w:rFonts w:ascii="Verdana" w:hAnsi="Verdana" w:cs="Times New Roman"/>
                <w:b w:val="0"/>
                <w:color w:val="auto"/>
              </w:rPr>
              <w:t>Groupe</w:t>
            </w:r>
            <w:r w:rsidRPr="007B3F4E">
              <w:rPr>
                <w:rFonts w:ascii="Verdana" w:hAnsi="Verdana" w:cs="Times New Roman"/>
                <w:b w:val="0"/>
                <w:color w:val="auto"/>
              </w:rPr>
              <w:t xml:space="preserve"> d’appui sur la gestion des émotions, le stress, le bien-être</w:t>
            </w:r>
          </w:p>
          <w:p w:rsidR="00085C4D" w:rsidRPr="004B1E64" w:rsidRDefault="00085C4D" w:rsidP="00085C4D">
            <w:pPr>
              <w:pStyle w:val="Paragraphedeliste"/>
              <w:numPr>
                <w:ilvl w:val="0"/>
                <w:numId w:val="5"/>
              </w:numPr>
              <w:rPr>
                <w:rFonts w:ascii="Verdana" w:hAnsi="Verdana" w:cs="Times New Roman"/>
                <w:b w:val="0"/>
                <w:color w:val="auto"/>
              </w:rPr>
            </w:pPr>
            <w:r w:rsidRPr="00FA21DD">
              <w:rPr>
                <w:rFonts w:ascii="Verdana" w:hAnsi="Verdana" w:cs="Times New Roman"/>
                <w:b w:val="0"/>
                <w:color w:val="auto"/>
              </w:rPr>
              <w:t xml:space="preserve">Campagne visant </w:t>
            </w:r>
            <w:r>
              <w:rPr>
                <w:rFonts w:ascii="Verdana" w:hAnsi="Verdana" w:cs="Times New Roman"/>
                <w:b w:val="0"/>
                <w:color w:val="auto"/>
              </w:rPr>
              <w:t xml:space="preserve">les témoins du type « </w:t>
            </w:r>
            <w:proofErr w:type="spellStart"/>
            <w:r>
              <w:rPr>
                <w:rFonts w:ascii="Verdana" w:hAnsi="Verdana" w:cs="Times New Roman"/>
                <w:b w:val="0"/>
                <w:color w:val="auto"/>
              </w:rPr>
              <w:t>Upstander</w:t>
            </w:r>
            <w:proofErr w:type="spellEnd"/>
            <w:r w:rsidRPr="00FA21DD">
              <w:rPr>
                <w:rFonts w:ascii="Verdana" w:hAnsi="Verdana" w:cs="Times New Roman"/>
                <w:b w:val="0"/>
                <w:color w:val="auto"/>
              </w:rPr>
              <w:t xml:space="preserve"> »</w:t>
            </w:r>
          </w:p>
        </w:tc>
        <w:tc>
          <w:tcPr>
            <w:tcW w:w="4309" w:type="dxa"/>
            <w:gridSpan w:val="4"/>
            <w:shd w:val="clear" w:color="auto" w:fill="FFFFFF" w:themeFill="background1"/>
          </w:tcPr>
          <w:p w:rsidR="00085C4D" w:rsidRDefault="00085C4D" w:rsidP="00085C4D">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p w:rsidR="00085C4D" w:rsidRPr="004B1E64" w:rsidRDefault="00085C4D" w:rsidP="00085C4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proofErr w:type="gramStart"/>
            <w:r w:rsidRPr="00FA21DD">
              <w:rPr>
                <w:rFonts w:ascii="Verdana" w:hAnsi="Verdana" w:cs="Times New Roman"/>
                <w:bCs/>
                <w:color w:val="auto"/>
              </w:rPr>
              <w:t>justice</w:t>
            </w:r>
            <w:proofErr w:type="gramEnd"/>
            <w:r w:rsidRPr="00FA21DD">
              <w:rPr>
                <w:rFonts w:ascii="Verdana" w:hAnsi="Verdana" w:cs="Times New Roman"/>
                <w:bCs/>
                <w:color w:val="auto"/>
              </w:rPr>
              <w:t xml:space="preserve"> réparatrice (cercles communautaires)</w:t>
            </w:r>
            <w:r>
              <w:rPr>
                <w:rFonts w:ascii="Verdana" w:hAnsi="Verdana" w:cs="Times New Roman"/>
                <w:bCs/>
                <w:color w:val="auto"/>
              </w:rPr>
              <w:t xml:space="preserve"> pour discuter des événements et des émotions ressenties</w:t>
            </w:r>
          </w:p>
        </w:tc>
        <w:tc>
          <w:tcPr>
            <w:tcW w:w="4408" w:type="dxa"/>
            <w:gridSpan w:val="4"/>
            <w:shd w:val="clear" w:color="auto" w:fill="FFFFFF" w:themeFill="background1"/>
          </w:tcPr>
          <w:p w:rsidR="00085C4D" w:rsidRDefault="00085C4D" w:rsidP="00085C4D">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p w:rsidR="00085C4D" w:rsidRPr="004B1E64" w:rsidRDefault="00085C4D" w:rsidP="00085C4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roofErr w:type="gramStart"/>
            <w:r>
              <w:rPr>
                <w:rFonts w:ascii="Verdana" w:hAnsi="Verdana" w:cs="Times New Roman"/>
                <w:color w:val="auto"/>
              </w:rPr>
              <w:t>modélisation</w:t>
            </w:r>
            <w:proofErr w:type="gramEnd"/>
            <w:r>
              <w:rPr>
                <w:rFonts w:ascii="Verdana" w:hAnsi="Verdana" w:cs="Times New Roman"/>
                <w:color w:val="auto"/>
              </w:rPr>
              <w:t xml:space="preserve"> des comportements : réactions aux gestes d’intimidation</w:t>
            </w:r>
          </w:p>
          <w:p w:rsidR="00085C4D" w:rsidRPr="0033070F" w:rsidRDefault="00085C4D" w:rsidP="00085C4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Pr>
                <w:rFonts w:ascii="Verdana" w:hAnsi="Verdana" w:cs="Times New Roman"/>
                <w:color w:val="auto"/>
              </w:rPr>
              <w:t xml:space="preserve">Appui des </w:t>
            </w:r>
            <w:proofErr w:type="spellStart"/>
            <w:proofErr w:type="gramStart"/>
            <w:r>
              <w:rPr>
                <w:rFonts w:ascii="Verdana" w:hAnsi="Verdana" w:cs="Times New Roman"/>
                <w:color w:val="auto"/>
              </w:rPr>
              <w:t>travailleurs.euses</w:t>
            </w:r>
            <w:proofErr w:type="spellEnd"/>
            <w:proofErr w:type="gramEnd"/>
            <w:r>
              <w:rPr>
                <w:rFonts w:ascii="Verdana" w:hAnsi="Verdana" w:cs="Times New Roman"/>
                <w:color w:val="auto"/>
              </w:rPr>
              <w:t xml:space="preserve"> socials.es</w:t>
            </w:r>
          </w:p>
        </w:tc>
      </w:tr>
      <w:tr w:rsidR="00085C4D" w:rsidRPr="00422791" w:rsidTr="00564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tcPr>
          <w:p w:rsidR="00085C4D" w:rsidRPr="007B3F4E" w:rsidRDefault="00085C4D" w:rsidP="00085C4D">
            <w:pPr>
              <w:rPr>
                <w:rFonts w:ascii="Verdana" w:hAnsi="Verdana" w:cs="Times New Roman"/>
                <w:color w:val="auto"/>
              </w:rPr>
            </w:pPr>
            <w:r w:rsidRPr="007B3F4E">
              <w:rPr>
                <w:rFonts w:ascii="Verdana" w:hAnsi="Verdana" w:cs="Times New Roman"/>
                <w:color w:val="auto"/>
              </w:rPr>
              <w:t>Pour les élèves ayant commis des actes d’intimidation :</w:t>
            </w:r>
          </w:p>
        </w:tc>
      </w:tr>
      <w:tr w:rsidR="00085C4D" w:rsidTr="007F52F0">
        <w:trPr>
          <w:gridAfter w:val="1"/>
          <w:wAfter w:w="98" w:type="dxa"/>
          <w:trHeight w:val="2835"/>
        </w:trPr>
        <w:tc>
          <w:tcPr>
            <w:cnfStyle w:val="001000000000" w:firstRow="0" w:lastRow="0" w:firstColumn="1" w:lastColumn="0" w:oddVBand="0" w:evenVBand="0" w:oddHBand="0" w:evenHBand="0" w:firstRowFirstColumn="0" w:firstRowLastColumn="0" w:lastRowFirstColumn="0" w:lastRowLastColumn="0"/>
            <w:tcW w:w="4407" w:type="dxa"/>
            <w:gridSpan w:val="5"/>
            <w:shd w:val="clear" w:color="auto" w:fill="FFFFFF" w:themeFill="background1"/>
          </w:tcPr>
          <w:p w:rsidR="00085C4D" w:rsidRPr="007B3F4E" w:rsidRDefault="00085C4D" w:rsidP="00085C4D">
            <w:pPr>
              <w:pStyle w:val="Paragraphedeliste"/>
              <w:rPr>
                <w:rFonts w:ascii="Verdana" w:hAnsi="Verdana" w:cs="Times New Roman"/>
                <w:b w:val="0"/>
              </w:rPr>
            </w:pPr>
          </w:p>
          <w:p w:rsidR="00085C4D" w:rsidRPr="007B3F4E" w:rsidRDefault="00085C4D" w:rsidP="00085C4D">
            <w:pPr>
              <w:pStyle w:val="Paragraphedeliste"/>
              <w:numPr>
                <w:ilvl w:val="0"/>
                <w:numId w:val="5"/>
              </w:numPr>
              <w:rPr>
                <w:rFonts w:ascii="Verdana" w:hAnsi="Verdana" w:cs="Times New Roman"/>
                <w:b w:val="0"/>
              </w:rPr>
            </w:pPr>
            <w:r>
              <w:rPr>
                <w:rFonts w:ascii="Verdana" w:hAnsi="Verdana" w:cs="Times New Roman"/>
                <w:b w:val="0"/>
                <w:color w:val="auto"/>
              </w:rPr>
              <w:t>Groupe</w:t>
            </w:r>
            <w:r w:rsidRPr="007B3F4E">
              <w:rPr>
                <w:rFonts w:ascii="Verdana" w:hAnsi="Verdana" w:cs="Times New Roman"/>
                <w:b w:val="0"/>
                <w:color w:val="auto"/>
              </w:rPr>
              <w:t xml:space="preserve"> d’appui sur la gestion des émotions, le stress, le bien-être</w:t>
            </w:r>
          </w:p>
          <w:p w:rsidR="00085C4D" w:rsidRPr="004B1E64" w:rsidRDefault="00085C4D" w:rsidP="00085C4D">
            <w:pPr>
              <w:pStyle w:val="Paragraphedeliste"/>
              <w:numPr>
                <w:ilvl w:val="0"/>
                <w:numId w:val="5"/>
              </w:numPr>
              <w:rPr>
                <w:rFonts w:ascii="Verdana" w:hAnsi="Verdana" w:cs="Times New Roman"/>
                <w:b w:val="0"/>
              </w:rPr>
            </w:pPr>
            <w:r>
              <w:rPr>
                <w:rFonts w:ascii="Verdana" w:hAnsi="Verdana" w:cs="Times New Roman"/>
                <w:b w:val="0"/>
                <w:color w:val="auto"/>
              </w:rPr>
              <w:t xml:space="preserve">Appui des </w:t>
            </w:r>
            <w:proofErr w:type="spellStart"/>
            <w:proofErr w:type="gramStart"/>
            <w:r>
              <w:rPr>
                <w:rFonts w:ascii="Verdana" w:hAnsi="Verdana" w:cs="Times New Roman"/>
                <w:b w:val="0"/>
                <w:color w:val="auto"/>
              </w:rPr>
              <w:t>travailleurs.euses</w:t>
            </w:r>
            <w:proofErr w:type="spellEnd"/>
            <w:proofErr w:type="gramEnd"/>
            <w:r>
              <w:rPr>
                <w:rFonts w:ascii="Verdana" w:hAnsi="Verdana" w:cs="Times New Roman"/>
                <w:b w:val="0"/>
                <w:color w:val="auto"/>
              </w:rPr>
              <w:t xml:space="preserve"> socials.es</w:t>
            </w:r>
          </w:p>
          <w:p w:rsidR="00085C4D" w:rsidRPr="007B3F4E" w:rsidRDefault="00085C4D" w:rsidP="00085C4D">
            <w:pPr>
              <w:pStyle w:val="Paragraphedeliste"/>
              <w:numPr>
                <w:ilvl w:val="0"/>
                <w:numId w:val="5"/>
              </w:numPr>
              <w:rPr>
                <w:rFonts w:ascii="Verdana" w:hAnsi="Verdana" w:cs="Times New Roman"/>
                <w:b w:val="0"/>
              </w:rPr>
            </w:pPr>
            <w:r>
              <w:rPr>
                <w:rFonts w:ascii="Verdana" w:hAnsi="Verdana" w:cs="Times New Roman"/>
                <w:b w:val="0"/>
                <w:color w:val="auto"/>
              </w:rPr>
              <w:t>Enseignement explicite du comportement attendu avec rétroactions fréquentes</w:t>
            </w:r>
          </w:p>
        </w:tc>
        <w:tc>
          <w:tcPr>
            <w:tcW w:w="4309" w:type="dxa"/>
            <w:gridSpan w:val="4"/>
            <w:shd w:val="clear" w:color="auto" w:fill="FFFFFF" w:themeFill="background1"/>
          </w:tcPr>
          <w:p w:rsidR="00085C4D" w:rsidRDefault="00085C4D" w:rsidP="00085C4D">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p w:rsidR="00085C4D" w:rsidRPr="00FA21DD" w:rsidRDefault="00085C4D" w:rsidP="00085C4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proofErr w:type="gramStart"/>
            <w:r>
              <w:rPr>
                <w:rFonts w:ascii="Verdana" w:hAnsi="Verdana" w:cs="Times New Roman"/>
                <w:bCs/>
                <w:color w:val="auto"/>
              </w:rPr>
              <w:t>services</w:t>
            </w:r>
            <w:proofErr w:type="gramEnd"/>
            <w:r>
              <w:rPr>
                <w:rFonts w:ascii="Verdana" w:hAnsi="Verdana" w:cs="Times New Roman"/>
                <w:bCs/>
                <w:color w:val="auto"/>
              </w:rPr>
              <w:t xml:space="preserve"> communautaires en santé mentale</w:t>
            </w:r>
          </w:p>
          <w:p w:rsidR="00085C4D" w:rsidRPr="004837D0" w:rsidRDefault="00085C4D" w:rsidP="00085C4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proofErr w:type="gramStart"/>
            <w:r>
              <w:rPr>
                <w:rFonts w:ascii="Verdana" w:hAnsi="Verdana" w:cs="Times New Roman"/>
                <w:bCs/>
                <w:color w:val="auto"/>
              </w:rPr>
              <w:t>justice</w:t>
            </w:r>
            <w:proofErr w:type="gramEnd"/>
            <w:r>
              <w:rPr>
                <w:rFonts w:ascii="Verdana" w:hAnsi="Verdana" w:cs="Times New Roman"/>
                <w:bCs/>
                <w:color w:val="auto"/>
              </w:rPr>
              <w:t xml:space="preserve"> réparatrice pour assurer la réintégration de l’élève (cercle communautaire, geste réparateur)</w:t>
            </w:r>
          </w:p>
          <w:p w:rsidR="00085C4D" w:rsidRPr="007B3F4E" w:rsidRDefault="00085C4D" w:rsidP="00085C4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r>
              <w:rPr>
                <w:rFonts w:ascii="Verdana" w:hAnsi="Verdana" w:cs="Times New Roman"/>
                <w:bCs/>
                <w:color w:val="auto"/>
              </w:rPr>
              <w:t>Appel à la police</w:t>
            </w:r>
          </w:p>
        </w:tc>
        <w:tc>
          <w:tcPr>
            <w:tcW w:w="4408" w:type="dxa"/>
            <w:gridSpan w:val="4"/>
            <w:shd w:val="clear" w:color="auto" w:fill="FFFFFF" w:themeFill="background1"/>
          </w:tcPr>
          <w:p w:rsidR="00085C4D" w:rsidRDefault="00085C4D" w:rsidP="00085C4D">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p w:rsidR="00085C4D" w:rsidRPr="00147884" w:rsidRDefault="00085C4D" w:rsidP="00085C4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roofErr w:type="gramStart"/>
            <w:r>
              <w:rPr>
                <w:rFonts w:ascii="Verdana" w:hAnsi="Verdana" w:cs="Times New Roman"/>
                <w:color w:val="auto"/>
              </w:rPr>
              <w:t>rencontrer</w:t>
            </w:r>
            <w:proofErr w:type="gramEnd"/>
            <w:r>
              <w:rPr>
                <w:rFonts w:ascii="Verdana" w:hAnsi="Verdana" w:cs="Times New Roman"/>
                <w:color w:val="auto"/>
              </w:rPr>
              <w:t xml:space="preserve"> le personnel qui travaille avec l’élève pour uniformiser les interventions</w:t>
            </w:r>
          </w:p>
          <w:p w:rsidR="00085C4D" w:rsidRPr="003C33C5" w:rsidRDefault="00085C4D" w:rsidP="00085C4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roofErr w:type="gramStart"/>
            <w:r>
              <w:rPr>
                <w:rFonts w:ascii="Verdana" w:hAnsi="Verdana" w:cs="Times New Roman"/>
                <w:color w:val="auto"/>
              </w:rPr>
              <w:t>offrir</w:t>
            </w:r>
            <w:proofErr w:type="gramEnd"/>
            <w:r>
              <w:rPr>
                <w:rFonts w:ascii="Verdana" w:hAnsi="Verdana" w:cs="Times New Roman"/>
                <w:color w:val="auto"/>
              </w:rPr>
              <w:t xml:space="preserve"> une expérience d’apprentissage sur l’intimidation (ex : lire un livre sur l’intimidation aux plus petits, créer un sondage et présenter ses résultats)</w:t>
            </w:r>
          </w:p>
        </w:tc>
      </w:tr>
    </w:tbl>
    <w:p w:rsidR="002C06E6" w:rsidRDefault="002C06E6" w:rsidP="004B1E64">
      <w:pPr>
        <w:rPr>
          <w:rFonts w:ascii="Verdana" w:hAnsi="Verdana" w:cs="Times New Roman"/>
        </w:rPr>
      </w:pPr>
    </w:p>
    <w:sectPr w:rsidR="002C06E6" w:rsidSect="00E66197">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9E8" w:rsidRDefault="004F09E8" w:rsidP="004F09E8">
      <w:pPr>
        <w:spacing w:after="0" w:line="240" w:lineRule="auto"/>
      </w:pPr>
      <w:r>
        <w:separator/>
      </w:r>
    </w:p>
  </w:endnote>
  <w:endnote w:type="continuationSeparator" w:id="0">
    <w:p w:rsidR="004F09E8" w:rsidRDefault="004F09E8" w:rsidP="004F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9E8" w:rsidRDefault="004F09E8" w:rsidP="004F09E8">
      <w:pPr>
        <w:spacing w:after="0" w:line="240" w:lineRule="auto"/>
      </w:pPr>
      <w:r>
        <w:separator/>
      </w:r>
    </w:p>
  </w:footnote>
  <w:footnote w:type="continuationSeparator" w:id="0">
    <w:p w:rsidR="004F09E8" w:rsidRDefault="004F09E8" w:rsidP="004F0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710"/>
    <w:multiLevelType w:val="hybridMultilevel"/>
    <w:tmpl w:val="8C60E496"/>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B41ADB"/>
    <w:multiLevelType w:val="hybridMultilevel"/>
    <w:tmpl w:val="EBBA0292"/>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146CFE"/>
    <w:multiLevelType w:val="hybridMultilevel"/>
    <w:tmpl w:val="5986C90E"/>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9EC6EF9"/>
    <w:multiLevelType w:val="hybridMultilevel"/>
    <w:tmpl w:val="095A0CFC"/>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5AD4759"/>
    <w:multiLevelType w:val="hybridMultilevel"/>
    <w:tmpl w:val="49C22382"/>
    <w:lvl w:ilvl="0" w:tplc="F6FCCD44">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55E5045"/>
    <w:multiLevelType w:val="hybridMultilevel"/>
    <w:tmpl w:val="76EA8666"/>
    <w:lvl w:ilvl="0" w:tplc="6A3E626E">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3691112"/>
    <w:multiLevelType w:val="hybridMultilevel"/>
    <w:tmpl w:val="62C6B5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A6D0B62"/>
    <w:multiLevelType w:val="hybridMultilevel"/>
    <w:tmpl w:val="9E9EAF34"/>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CC44A82"/>
    <w:multiLevelType w:val="hybridMultilevel"/>
    <w:tmpl w:val="56F20D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DFE56A7"/>
    <w:multiLevelType w:val="hybridMultilevel"/>
    <w:tmpl w:val="087CB878"/>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6"/>
  </w:num>
  <w:num w:numId="5">
    <w:abstractNumId w:val="0"/>
  </w:num>
  <w:num w:numId="6">
    <w:abstractNumId w:val="7"/>
  </w:num>
  <w:num w:numId="7">
    <w:abstractNumId w:val="9"/>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ED"/>
    <w:rsid w:val="00022B4A"/>
    <w:rsid w:val="00085C4D"/>
    <w:rsid w:val="000D3B65"/>
    <w:rsid w:val="000E6CB3"/>
    <w:rsid w:val="00147884"/>
    <w:rsid w:val="001B6F5F"/>
    <w:rsid w:val="00295CAA"/>
    <w:rsid w:val="002B6D7D"/>
    <w:rsid w:val="002C06E6"/>
    <w:rsid w:val="0033070F"/>
    <w:rsid w:val="003477B1"/>
    <w:rsid w:val="003A295B"/>
    <w:rsid w:val="003B017C"/>
    <w:rsid w:val="003C33C5"/>
    <w:rsid w:val="00422791"/>
    <w:rsid w:val="00471BA6"/>
    <w:rsid w:val="004837D0"/>
    <w:rsid w:val="00487FC5"/>
    <w:rsid w:val="00497D90"/>
    <w:rsid w:val="004B1E64"/>
    <w:rsid w:val="004D1E48"/>
    <w:rsid w:val="004D4D18"/>
    <w:rsid w:val="004F09E8"/>
    <w:rsid w:val="005125CE"/>
    <w:rsid w:val="0051710E"/>
    <w:rsid w:val="005831C4"/>
    <w:rsid w:val="005D264E"/>
    <w:rsid w:val="005F7084"/>
    <w:rsid w:val="00614DB7"/>
    <w:rsid w:val="006456EE"/>
    <w:rsid w:val="006545FC"/>
    <w:rsid w:val="0067256B"/>
    <w:rsid w:val="00677A3C"/>
    <w:rsid w:val="00677EFA"/>
    <w:rsid w:val="00682596"/>
    <w:rsid w:val="00694082"/>
    <w:rsid w:val="006F4EFD"/>
    <w:rsid w:val="007071CC"/>
    <w:rsid w:val="007332CD"/>
    <w:rsid w:val="00757A29"/>
    <w:rsid w:val="007B3F4E"/>
    <w:rsid w:val="007C1B7A"/>
    <w:rsid w:val="007F52F0"/>
    <w:rsid w:val="00806B8E"/>
    <w:rsid w:val="00861B2F"/>
    <w:rsid w:val="00A27757"/>
    <w:rsid w:val="00A472DA"/>
    <w:rsid w:val="00A529A9"/>
    <w:rsid w:val="00A61EE1"/>
    <w:rsid w:val="00A94A04"/>
    <w:rsid w:val="00AB79BE"/>
    <w:rsid w:val="00AC5260"/>
    <w:rsid w:val="00B34972"/>
    <w:rsid w:val="00B90756"/>
    <w:rsid w:val="00BA2137"/>
    <w:rsid w:val="00BC5A2F"/>
    <w:rsid w:val="00BF08B8"/>
    <w:rsid w:val="00C372ED"/>
    <w:rsid w:val="00C7798D"/>
    <w:rsid w:val="00C96CCA"/>
    <w:rsid w:val="00CD294A"/>
    <w:rsid w:val="00CD2B6C"/>
    <w:rsid w:val="00CF5097"/>
    <w:rsid w:val="00CF7374"/>
    <w:rsid w:val="00D02BF5"/>
    <w:rsid w:val="00E66197"/>
    <w:rsid w:val="00E72397"/>
    <w:rsid w:val="00E80EC6"/>
    <w:rsid w:val="00EC64DB"/>
    <w:rsid w:val="00ED58BB"/>
    <w:rsid w:val="00F25C87"/>
    <w:rsid w:val="00F36334"/>
    <w:rsid w:val="00F61194"/>
    <w:rsid w:val="00F76407"/>
    <w:rsid w:val="00F86D07"/>
    <w:rsid w:val="00F92B15"/>
    <w:rsid w:val="00FA21DD"/>
    <w:rsid w:val="00FA6D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4A45"/>
  <w15:docId w15:val="{557B9561-7D59-4815-AA4D-02F702AC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7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372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C372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AC5260"/>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AC5260"/>
    <w:pPr>
      <w:ind w:left="720"/>
      <w:contextualSpacing/>
    </w:pPr>
  </w:style>
  <w:style w:type="table" w:styleId="Trameclaire-Accent5">
    <w:name w:val="Light Shading Accent 5"/>
    <w:basedOn w:val="TableauNormal"/>
    <w:uiPriority w:val="60"/>
    <w:rsid w:val="00F92B1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tte">
    <w:name w:val="header"/>
    <w:basedOn w:val="Normal"/>
    <w:link w:val="En-tteCar"/>
    <w:uiPriority w:val="99"/>
    <w:unhideWhenUsed/>
    <w:rsid w:val="004F09E8"/>
    <w:pPr>
      <w:tabs>
        <w:tab w:val="center" w:pos="4703"/>
        <w:tab w:val="right" w:pos="9406"/>
      </w:tabs>
      <w:spacing w:after="0" w:line="240" w:lineRule="auto"/>
    </w:pPr>
  </w:style>
  <w:style w:type="character" w:customStyle="1" w:styleId="En-tteCar">
    <w:name w:val="En-tête Car"/>
    <w:basedOn w:val="Policepardfaut"/>
    <w:link w:val="En-tte"/>
    <w:uiPriority w:val="99"/>
    <w:rsid w:val="004F09E8"/>
  </w:style>
  <w:style w:type="paragraph" w:styleId="Pieddepage">
    <w:name w:val="footer"/>
    <w:basedOn w:val="Normal"/>
    <w:link w:val="PieddepageCar"/>
    <w:uiPriority w:val="99"/>
    <w:unhideWhenUsed/>
    <w:rsid w:val="004F09E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F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603">
      <w:bodyDiv w:val="1"/>
      <w:marLeft w:val="0"/>
      <w:marRight w:val="0"/>
      <w:marTop w:val="0"/>
      <w:marBottom w:val="0"/>
      <w:divBdr>
        <w:top w:val="none" w:sz="0" w:space="0" w:color="auto"/>
        <w:left w:val="none" w:sz="0" w:space="0" w:color="auto"/>
        <w:bottom w:val="none" w:sz="0" w:space="0" w:color="auto"/>
        <w:right w:val="none" w:sz="0" w:space="0" w:color="auto"/>
      </w:divBdr>
    </w:div>
    <w:div w:id="71125040">
      <w:bodyDiv w:val="1"/>
      <w:marLeft w:val="0"/>
      <w:marRight w:val="0"/>
      <w:marTop w:val="0"/>
      <w:marBottom w:val="0"/>
      <w:divBdr>
        <w:top w:val="none" w:sz="0" w:space="0" w:color="auto"/>
        <w:left w:val="none" w:sz="0" w:space="0" w:color="auto"/>
        <w:bottom w:val="none" w:sz="0" w:space="0" w:color="auto"/>
        <w:right w:val="none" w:sz="0" w:space="0" w:color="auto"/>
      </w:divBdr>
    </w:div>
    <w:div w:id="194200319">
      <w:bodyDiv w:val="1"/>
      <w:marLeft w:val="0"/>
      <w:marRight w:val="0"/>
      <w:marTop w:val="0"/>
      <w:marBottom w:val="0"/>
      <w:divBdr>
        <w:top w:val="none" w:sz="0" w:space="0" w:color="auto"/>
        <w:left w:val="none" w:sz="0" w:space="0" w:color="auto"/>
        <w:bottom w:val="none" w:sz="0" w:space="0" w:color="auto"/>
        <w:right w:val="none" w:sz="0" w:space="0" w:color="auto"/>
      </w:divBdr>
      <w:divsChild>
        <w:div w:id="433599205">
          <w:marLeft w:val="0"/>
          <w:marRight w:val="0"/>
          <w:marTop w:val="0"/>
          <w:marBottom w:val="0"/>
          <w:divBdr>
            <w:top w:val="none" w:sz="0" w:space="0" w:color="auto"/>
            <w:left w:val="none" w:sz="0" w:space="0" w:color="auto"/>
            <w:bottom w:val="none" w:sz="0" w:space="0" w:color="auto"/>
            <w:right w:val="none" w:sz="0" w:space="0" w:color="auto"/>
          </w:divBdr>
          <w:divsChild>
            <w:div w:id="860512775">
              <w:marLeft w:val="0"/>
              <w:marRight w:val="0"/>
              <w:marTop w:val="0"/>
              <w:marBottom w:val="0"/>
              <w:divBdr>
                <w:top w:val="none" w:sz="0" w:space="0" w:color="auto"/>
                <w:left w:val="none" w:sz="0" w:space="0" w:color="auto"/>
                <w:bottom w:val="none" w:sz="0" w:space="0" w:color="auto"/>
                <w:right w:val="none" w:sz="0" w:space="0" w:color="auto"/>
              </w:divBdr>
            </w:div>
            <w:div w:id="1586838046">
              <w:marLeft w:val="0"/>
              <w:marRight w:val="0"/>
              <w:marTop w:val="0"/>
              <w:marBottom w:val="0"/>
              <w:divBdr>
                <w:top w:val="none" w:sz="0" w:space="0" w:color="auto"/>
                <w:left w:val="none" w:sz="0" w:space="0" w:color="auto"/>
                <w:bottom w:val="none" w:sz="0" w:space="0" w:color="auto"/>
                <w:right w:val="none" w:sz="0" w:space="0" w:color="auto"/>
              </w:divBdr>
            </w:div>
            <w:div w:id="473304088">
              <w:marLeft w:val="0"/>
              <w:marRight w:val="0"/>
              <w:marTop w:val="0"/>
              <w:marBottom w:val="0"/>
              <w:divBdr>
                <w:top w:val="none" w:sz="0" w:space="0" w:color="auto"/>
                <w:left w:val="none" w:sz="0" w:space="0" w:color="auto"/>
                <w:bottom w:val="none" w:sz="0" w:space="0" w:color="auto"/>
                <w:right w:val="none" w:sz="0" w:space="0" w:color="auto"/>
              </w:divBdr>
            </w:div>
            <w:div w:id="9914427">
              <w:marLeft w:val="0"/>
              <w:marRight w:val="0"/>
              <w:marTop w:val="0"/>
              <w:marBottom w:val="0"/>
              <w:divBdr>
                <w:top w:val="none" w:sz="0" w:space="0" w:color="auto"/>
                <w:left w:val="none" w:sz="0" w:space="0" w:color="auto"/>
                <w:bottom w:val="none" w:sz="0" w:space="0" w:color="auto"/>
                <w:right w:val="none" w:sz="0" w:space="0" w:color="auto"/>
              </w:divBdr>
            </w:div>
            <w:div w:id="461190620">
              <w:marLeft w:val="0"/>
              <w:marRight w:val="0"/>
              <w:marTop w:val="0"/>
              <w:marBottom w:val="0"/>
              <w:divBdr>
                <w:top w:val="none" w:sz="0" w:space="0" w:color="auto"/>
                <w:left w:val="none" w:sz="0" w:space="0" w:color="auto"/>
                <w:bottom w:val="none" w:sz="0" w:space="0" w:color="auto"/>
                <w:right w:val="none" w:sz="0" w:space="0" w:color="auto"/>
              </w:divBdr>
            </w:div>
            <w:div w:id="1305236159">
              <w:marLeft w:val="0"/>
              <w:marRight w:val="0"/>
              <w:marTop w:val="0"/>
              <w:marBottom w:val="0"/>
              <w:divBdr>
                <w:top w:val="none" w:sz="0" w:space="0" w:color="auto"/>
                <w:left w:val="none" w:sz="0" w:space="0" w:color="auto"/>
                <w:bottom w:val="none" w:sz="0" w:space="0" w:color="auto"/>
                <w:right w:val="none" w:sz="0" w:space="0" w:color="auto"/>
              </w:divBdr>
            </w:div>
            <w:div w:id="940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5262">
      <w:bodyDiv w:val="1"/>
      <w:marLeft w:val="0"/>
      <w:marRight w:val="0"/>
      <w:marTop w:val="0"/>
      <w:marBottom w:val="0"/>
      <w:divBdr>
        <w:top w:val="none" w:sz="0" w:space="0" w:color="auto"/>
        <w:left w:val="none" w:sz="0" w:space="0" w:color="auto"/>
        <w:bottom w:val="none" w:sz="0" w:space="0" w:color="auto"/>
        <w:right w:val="none" w:sz="0" w:space="0" w:color="auto"/>
      </w:divBdr>
    </w:div>
    <w:div w:id="1413746417">
      <w:bodyDiv w:val="1"/>
      <w:marLeft w:val="0"/>
      <w:marRight w:val="0"/>
      <w:marTop w:val="0"/>
      <w:marBottom w:val="0"/>
      <w:divBdr>
        <w:top w:val="none" w:sz="0" w:space="0" w:color="auto"/>
        <w:left w:val="none" w:sz="0" w:space="0" w:color="auto"/>
        <w:bottom w:val="none" w:sz="0" w:space="0" w:color="auto"/>
        <w:right w:val="none" w:sz="0" w:space="0" w:color="auto"/>
      </w:divBdr>
    </w:div>
    <w:div w:id="15469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A9FE-5B77-4A7C-ACA4-B19F1FDE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1462</Words>
  <Characters>8041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Flintoff, Martin</dc:creator>
  <cp:lastModifiedBy>Fournier, Nathalie</cp:lastModifiedBy>
  <cp:revision>9</cp:revision>
  <dcterms:created xsi:type="dcterms:W3CDTF">2018-09-21T16:51:00Z</dcterms:created>
  <dcterms:modified xsi:type="dcterms:W3CDTF">2018-09-28T14:26:00Z</dcterms:modified>
</cp:coreProperties>
</file>