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80398" w14:textId="03DAF638" w:rsidR="006E052A" w:rsidRPr="000E6D45" w:rsidRDefault="00310D49" w:rsidP="006E052A">
      <w:pPr>
        <w:pStyle w:val="Sansinterligne"/>
        <w:contextualSpacing/>
        <w:jc w:val="center"/>
        <w:rPr>
          <w:rFonts w:ascii="Verdana" w:hAnsi="Verdana"/>
          <w:sz w:val="24"/>
          <w:szCs w:val="24"/>
          <w:lang w:val="fr-CA"/>
        </w:rPr>
      </w:pPr>
      <w:r>
        <w:rPr>
          <w:rFonts w:ascii="Verdana" w:hAnsi="Verdana"/>
          <w:sz w:val="24"/>
          <w:szCs w:val="24"/>
          <w:lang w:val="fr-CA"/>
        </w:rPr>
        <w:t>Notes pour le procès-verbal</w:t>
      </w:r>
    </w:p>
    <w:p w14:paraId="7AAE9DFB" w14:textId="030C0B83" w:rsidR="006E052A" w:rsidRPr="000E6D45" w:rsidRDefault="000E6D45" w:rsidP="006E052A">
      <w:pPr>
        <w:pStyle w:val="Sansinterligne"/>
        <w:contextualSpacing/>
        <w:jc w:val="center"/>
        <w:rPr>
          <w:rFonts w:ascii="Verdana" w:hAnsi="Verdana"/>
          <w:b/>
          <w:sz w:val="24"/>
          <w:szCs w:val="24"/>
          <w:u w:val="single"/>
          <w:lang w:val="fr-CA"/>
        </w:rPr>
      </w:pPr>
      <w:r w:rsidRPr="000E6D45">
        <w:rPr>
          <w:rFonts w:ascii="Verdana" w:hAnsi="Verdana"/>
          <w:b/>
          <w:sz w:val="24"/>
          <w:szCs w:val="24"/>
          <w:u w:val="single"/>
          <w:lang w:val="fr-CA"/>
        </w:rPr>
        <w:t>Conseil d’école</w:t>
      </w:r>
    </w:p>
    <w:p w14:paraId="17EF9621" w14:textId="77777777" w:rsidR="006E052A" w:rsidRPr="000E6D45" w:rsidRDefault="006E052A" w:rsidP="006E052A">
      <w:pPr>
        <w:pStyle w:val="Sansinterligne"/>
        <w:contextualSpacing/>
        <w:jc w:val="center"/>
        <w:rPr>
          <w:rFonts w:ascii="Verdana" w:hAnsi="Verdana"/>
          <w:sz w:val="24"/>
          <w:szCs w:val="24"/>
          <w:lang w:val="fr-CA"/>
        </w:rPr>
      </w:pPr>
      <w:r w:rsidRPr="000E6D45">
        <w:rPr>
          <w:rFonts w:ascii="Verdana" w:hAnsi="Verdana"/>
          <w:sz w:val="24"/>
          <w:szCs w:val="24"/>
          <w:lang w:val="fr-CA"/>
        </w:rPr>
        <w:t>École élémentaire Paul-Demers</w:t>
      </w:r>
    </w:p>
    <w:p w14:paraId="5D5F31D9" w14:textId="7CE26DEE" w:rsidR="006E052A" w:rsidRDefault="008150E1" w:rsidP="006E052A">
      <w:pPr>
        <w:pStyle w:val="Sansinterligne"/>
        <w:contextualSpacing/>
        <w:jc w:val="center"/>
        <w:rPr>
          <w:rFonts w:ascii="Verdana" w:hAnsi="Verdana"/>
          <w:sz w:val="24"/>
          <w:szCs w:val="24"/>
          <w:lang w:val="fr-CA"/>
        </w:rPr>
      </w:pPr>
      <w:r>
        <w:rPr>
          <w:rFonts w:ascii="Verdana" w:hAnsi="Verdana"/>
          <w:sz w:val="24"/>
          <w:szCs w:val="24"/>
          <w:lang w:val="fr-CA"/>
        </w:rPr>
        <w:t>22 avril 2021</w:t>
      </w:r>
    </w:p>
    <w:p w14:paraId="27514CAD" w14:textId="377756A4" w:rsidR="000E6D45" w:rsidRPr="0053116B" w:rsidRDefault="006D0574" w:rsidP="0053116B">
      <w:pPr>
        <w:pStyle w:val="Sansinterligne"/>
        <w:contextualSpacing/>
        <w:jc w:val="center"/>
        <w:rPr>
          <w:rStyle w:val="Accentuation"/>
          <w:rFonts w:ascii="Verdana" w:hAnsi="Verdana"/>
          <w:b w:val="0"/>
          <w:bCs w:val="0"/>
          <w:sz w:val="24"/>
          <w:szCs w:val="24"/>
          <w:lang w:val="fr-CA"/>
        </w:rPr>
      </w:pPr>
      <w:r>
        <w:rPr>
          <w:rFonts w:ascii="Verdana" w:hAnsi="Verdana"/>
          <w:sz w:val="24"/>
          <w:szCs w:val="24"/>
          <w:lang w:val="fr-CA"/>
        </w:rPr>
        <w:t xml:space="preserve"> </w:t>
      </w:r>
      <w:r w:rsidR="002B74CB">
        <w:rPr>
          <w:rFonts w:ascii="Verdana" w:hAnsi="Verdana"/>
          <w:sz w:val="24"/>
          <w:szCs w:val="24"/>
          <w:lang w:val="fr-CA"/>
        </w:rPr>
        <w:t>16h00 – 17h00</w:t>
      </w:r>
    </w:p>
    <w:p w14:paraId="3E8B5B6F" w14:textId="2C56D0D1" w:rsidR="009F67E5" w:rsidRDefault="003B1D17" w:rsidP="009F67E5">
      <w:pPr>
        <w:pStyle w:val="Citation"/>
        <w:numPr>
          <w:ilvl w:val="0"/>
          <w:numId w:val="13"/>
        </w:numPr>
        <w:spacing w:line="276" w:lineRule="auto"/>
        <w:contextualSpacing/>
        <w:jc w:val="left"/>
        <w:rPr>
          <w:rStyle w:val="Accentuation"/>
          <w:rFonts w:ascii="Verdana" w:hAnsi="Verdana"/>
          <w:b w:val="0"/>
          <w:i w:val="0"/>
          <w:lang w:val="fr-FR"/>
        </w:rPr>
      </w:pPr>
      <w:r w:rsidRPr="0077791D">
        <w:rPr>
          <w:rStyle w:val="Accentuation"/>
          <w:rFonts w:ascii="Verdana" w:hAnsi="Verdana"/>
          <w:b w:val="0"/>
          <w:i w:val="0"/>
          <w:lang w:val="fr-FR"/>
        </w:rPr>
        <w:t>Mot de bienvenu</w:t>
      </w:r>
      <w:r w:rsidR="009738F1" w:rsidRPr="0077791D">
        <w:rPr>
          <w:rStyle w:val="Accentuation"/>
          <w:rFonts w:ascii="Verdana" w:hAnsi="Verdana"/>
          <w:b w:val="0"/>
          <w:i w:val="0"/>
          <w:lang w:val="fr-FR"/>
        </w:rPr>
        <w:t>e</w:t>
      </w:r>
      <w:r w:rsidR="0053116B" w:rsidRPr="0077791D">
        <w:rPr>
          <w:rStyle w:val="Accentuation"/>
          <w:rFonts w:ascii="Verdana" w:hAnsi="Verdana"/>
          <w:b w:val="0"/>
          <w:i w:val="0"/>
          <w:lang w:val="fr-FR"/>
        </w:rPr>
        <w:t xml:space="preserve"> </w:t>
      </w:r>
    </w:p>
    <w:p w14:paraId="5EC64B09" w14:textId="25831EA2" w:rsidR="009F67E5" w:rsidRDefault="009F67E5" w:rsidP="009F67E5">
      <w:pPr>
        <w:pStyle w:val="Citation"/>
        <w:numPr>
          <w:ilvl w:val="0"/>
          <w:numId w:val="13"/>
        </w:numPr>
        <w:spacing w:line="276" w:lineRule="auto"/>
        <w:contextualSpacing/>
        <w:jc w:val="left"/>
        <w:rPr>
          <w:rStyle w:val="Accentuation"/>
          <w:rFonts w:ascii="Verdana" w:hAnsi="Verdana"/>
          <w:b w:val="0"/>
          <w:i w:val="0"/>
          <w:lang w:val="fr-FR"/>
        </w:rPr>
      </w:pPr>
      <w:r>
        <w:rPr>
          <w:rStyle w:val="Accentuation"/>
          <w:rFonts w:ascii="Verdana" w:hAnsi="Verdana"/>
          <w:b w:val="0"/>
          <w:i w:val="0"/>
          <w:lang w:val="fr-FR"/>
        </w:rPr>
        <w:t>Adoption de l’ordre du jour</w:t>
      </w:r>
    </w:p>
    <w:p w14:paraId="323AE32D" w14:textId="3586EC95" w:rsidR="006D0574" w:rsidRPr="006D0574" w:rsidRDefault="006D0574" w:rsidP="006D0574">
      <w:pPr>
        <w:rPr>
          <w:lang w:val="fr-FR"/>
        </w:rPr>
      </w:pPr>
      <w:r>
        <w:rPr>
          <w:lang w:val="fr-FR"/>
        </w:rPr>
        <w:t>L’ordre du jour est adopté par M. Chambon et secondé par Mme Knutson.</w:t>
      </w:r>
    </w:p>
    <w:p w14:paraId="7EA29F28" w14:textId="142ECF26" w:rsidR="009F67E5" w:rsidRDefault="009F67E5" w:rsidP="009F67E5">
      <w:pPr>
        <w:pStyle w:val="Citation"/>
        <w:numPr>
          <w:ilvl w:val="0"/>
          <w:numId w:val="13"/>
        </w:numPr>
        <w:spacing w:line="276" w:lineRule="auto"/>
        <w:contextualSpacing/>
        <w:jc w:val="left"/>
        <w:rPr>
          <w:rStyle w:val="Accentuation"/>
          <w:rFonts w:ascii="Verdana" w:hAnsi="Verdana"/>
          <w:b w:val="0"/>
          <w:i w:val="0"/>
          <w:lang w:val="fr-FR"/>
        </w:rPr>
      </w:pPr>
      <w:r>
        <w:rPr>
          <w:rStyle w:val="Accentuation"/>
          <w:rFonts w:ascii="Verdana" w:hAnsi="Verdana"/>
          <w:b w:val="0"/>
          <w:i w:val="0"/>
          <w:lang w:val="fr-FR"/>
        </w:rPr>
        <w:t xml:space="preserve">Adoption du procès-verbal </w:t>
      </w:r>
    </w:p>
    <w:p w14:paraId="62CD8F10" w14:textId="19710ED5" w:rsidR="006D0574" w:rsidRPr="006D0574" w:rsidRDefault="006D0574" w:rsidP="006D0574">
      <w:pPr>
        <w:rPr>
          <w:lang w:val="fr-FR"/>
        </w:rPr>
      </w:pPr>
      <w:r>
        <w:rPr>
          <w:lang w:val="fr-FR"/>
        </w:rPr>
        <w:t>Le procès-verbal sera adopté à une date ultérieure après consultation des membres du conseil d’école.</w:t>
      </w:r>
    </w:p>
    <w:p w14:paraId="234E0794" w14:textId="6B2D2C36" w:rsidR="008150E1" w:rsidRPr="008150E1" w:rsidRDefault="008150E1" w:rsidP="008150E1">
      <w:pPr>
        <w:pStyle w:val="Citation"/>
        <w:numPr>
          <w:ilvl w:val="0"/>
          <w:numId w:val="13"/>
        </w:numPr>
        <w:spacing w:line="276" w:lineRule="auto"/>
        <w:contextualSpacing/>
        <w:jc w:val="left"/>
        <w:rPr>
          <w:rStyle w:val="Accentuation"/>
          <w:rFonts w:ascii="Verdana" w:hAnsi="Verdana"/>
          <w:b w:val="0"/>
          <w:i w:val="0"/>
          <w:lang w:val="fr-CA"/>
        </w:rPr>
      </w:pPr>
      <w:r w:rsidRPr="008150E1">
        <w:rPr>
          <w:rStyle w:val="Accentuation"/>
          <w:rFonts w:ascii="Verdana" w:hAnsi="Verdana"/>
          <w:b w:val="0"/>
          <w:i w:val="0"/>
          <w:lang w:val="fr-CA"/>
        </w:rPr>
        <w:t>Bilan/État des projets (où en sommes-nous?</w:t>
      </w:r>
      <w:r>
        <w:rPr>
          <w:rStyle w:val="Accentuation"/>
          <w:rFonts w:ascii="Verdana" w:hAnsi="Verdana"/>
          <w:b w:val="0"/>
          <w:i w:val="0"/>
          <w:lang w:val="fr-CA"/>
        </w:rPr>
        <w:t>)</w:t>
      </w:r>
      <w:r w:rsidRPr="008150E1">
        <w:rPr>
          <w:rStyle w:val="Accentuation"/>
          <w:rFonts w:ascii="Verdana" w:hAnsi="Verdana"/>
          <w:b w:val="0"/>
          <w:i w:val="0"/>
          <w:lang w:val="fr-CA"/>
        </w:rPr>
        <w:t xml:space="preserve"> :</w:t>
      </w:r>
    </w:p>
    <w:p w14:paraId="04A4A3C9" w14:textId="2152CC4F" w:rsidR="008150E1" w:rsidRPr="00907038" w:rsidRDefault="008150E1" w:rsidP="008150E1">
      <w:pPr>
        <w:pStyle w:val="Paragraphedeliste"/>
        <w:numPr>
          <w:ilvl w:val="1"/>
          <w:numId w:val="13"/>
        </w:numPr>
        <w:rPr>
          <w:b/>
          <w:bCs/>
        </w:rPr>
      </w:pPr>
      <w:r w:rsidRPr="00907038">
        <w:rPr>
          <w:b/>
          <w:bCs/>
        </w:rPr>
        <w:t xml:space="preserve">Quiz et </w:t>
      </w:r>
      <w:proofErr w:type="spellStart"/>
      <w:r w:rsidRPr="00907038">
        <w:rPr>
          <w:b/>
          <w:bCs/>
        </w:rPr>
        <w:t>ciné</w:t>
      </w:r>
      <w:proofErr w:type="spellEnd"/>
      <w:r w:rsidRPr="00907038">
        <w:rPr>
          <w:b/>
          <w:bCs/>
        </w:rPr>
        <w:t xml:space="preserve"> pizza</w:t>
      </w:r>
    </w:p>
    <w:p w14:paraId="0074BEC1" w14:textId="52073A72" w:rsidR="006D0574" w:rsidRDefault="006D0574" w:rsidP="006D0574">
      <w:pPr>
        <w:pStyle w:val="Paragraphedeliste"/>
        <w:ind w:left="1944"/>
        <w:rPr>
          <w:lang w:val="fr-CA"/>
        </w:rPr>
      </w:pPr>
      <w:r w:rsidRPr="006D0574">
        <w:rPr>
          <w:lang w:val="fr-CA"/>
        </w:rPr>
        <w:t>39 familles ont vu le f</w:t>
      </w:r>
      <w:r>
        <w:rPr>
          <w:lang w:val="fr-CA"/>
        </w:rPr>
        <w:t>ilm en français et 3 en anglais. 42 familles ont donc participé.</w:t>
      </w:r>
    </w:p>
    <w:p w14:paraId="7A5A0B71" w14:textId="50319528" w:rsidR="00907038" w:rsidRDefault="00907038" w:rsidP="006D0574">
      <w:pPr>
        <w:pStyle w:val="Paragraphedeliste"/>
        <w:ind w:left="1944"/>
        <w:rPr>
          <w:lang w:val="fr-CA"/>
        </w:rPr>
      </w:pPr>
      <w:r>
        <w:rPr>
          <w:lang w:val="fr-CA"/>
        </w:rPr>
        <w:t>Le film était un succès.</w:t>
      </w:r>
    </w:p>
    <w:p w14:paraId="1933F2B4" w14:textId="484CE933" w:rsidR="00907038" w:rsidRDefault="00907038" w:rsidP="006D0574">
      <w:pPr>
        <w:pStyle w:val="Paragraphedeliste"/>
        <w:ind w:left="1944"/>
        <w:rPr>
          <w:lang w:val="fr-CA"/>
        </w:rPr>
      </w:pPr>
      <w:r>
        <w:rPr>
          <w:lang w:val="fr-CA"/>
        </w:rPr>
        <w:t xml:space="preserve">La pizzeria, </w:t>
      </w:r>
      <w:proofErr w:type="gramStart"/>
      <w:r>
        <w:rPr>
          <w:lang w:val="fr-CA"/>
        </w:rPr>
        <w:t>par contre</w:t>
      </w:r>
      <w:proofErr w:type="gramEnd"/>
      <w:r>
        <w:rPr>
          <w:lang w:val="fr-CA"/>
        </w:rPr>
        <w:t>, ne semblait pas être au courant de l’entente. Le superviseur a dû confirmer. La prochaine fois, il faudrait peut-être privilégier une livraison de pizza.</w:t>
      </w:r>
    </w:p>
    <w:p w14:paraId="499B3413" w14:textId="1E00E945" w:rsidR="00907038" w:rsidRDefault="00907038" w:rsidP="006D0574">
      <w:pPr>
        <w:pStyle w:val="Paragraphedeliste"/>
        <w:ind w:left="1944"/>
        <w:rPr>
          <w:lang w:val="fr-CA"/>
        </w:rPr>
      </w:pPr>
      <w:r>
        <w:rPr>
          <w:lang w:val="fr-CA"/>
        </w:rPr>
        <w:t>Cette activité est sympathique. On pourrait penser à la répéter l’année prochaine.</w:t>
      </w:r>
    </w:p>
    <w:p w14:paraId="2401B04B" w14:textId="16A8E0A0" w:rsidR="00907038" w:rsidRPr="006D0574" w:rsidRDefault="00907038" w:rsidP="006D0574">
      <w:pPr>
        <w:pStyle w:val="Paragraphedeliste"/>
        <w:ind w:left="1944"/>
        <w:rPr>
          <w:lang w:val="fr-CA"/>
        </w:rPr>
      </w:pPr>
      <w:r>
        <w:rPr>
          <w:lang w:val="fr-CA"/>
        </w:rPr>
        <w:t>Les questions posées pendant la période du quiz étaient peut-être trop difficiles pour le niveau élémentaire. Les questions devraient être plus nombreuses et plus simples pour accroître la participation. Peut-être que les parents membres du conseil devraient revoir les questions avec l’organisme, l’Alliance française. Un membre du conseil qui a participé à dit avoir envoyé son adresse électronique après avoir répondu à une question, mais n’a pas reçu de prix. Plusieurs autres participants ont reçu un prix, un magazine.</w:t>
      </w:r>
    </w:p>
    <w:p w14:paraId="4E39B608" w14:textId="786D07CF" w:rsidR="008150E1" w:rsidRPr="00907038" w:rsidRDefault="008150E1" w:rsidP="008150E1">
      <w:pPr>
        <w:pStyle w:val="Paragraphedeliste"/>
        <w:numPr>
          <w:ilvl w:val="1"/>
          <w:numId w:val="13"/>
        </w:numPr>
        <w:rPr>
          <w:b/>
          <w:bCs/>
        </w:rPr>
      </w:pPr>
      <w:proofErr w:type="spellStart"/>
      <w:r w:rsidRPr="00907038">
        <w:rPr>
          <w:b/>
          <w:bCs/>
        </w:rPr>
        <w:t>Mascotte</w:t>
      </w:r>
      <w:proofErr w:type="spellEnd"/>
    </w:p>
    <w:p w14:paraId="09D194FA" w14:textId="411575F9" w:rsidR="00907038" w:rsidRDefault="0014414E" w:rsidP="00907038">
      <w:pPr>
        <w:pStyle w:val="Paragraphedeliste"/>
        <w:ind w:left="1944"/>
        <w:rPr>
          <w:lang w:val="fr-CA"/>
        </w:rPr>
      </w:pPr>
      <w:r w:rsidRPr="0014414E">
        <w:rPr>
          <w:lang w:val="fr-CA"/>
        </w:rPr>
        <w:t>Les enseignants ont, pour l</w:t>
      </w:r>
      <w:r>
        <w:rPr>
          <w:lang w:val="fr-CA"/>
        </w:rPr>
        <w:t>a plupart, laissé les dessins gagnants à l’école. D’ici la semaine prochaine, on va pouvoir faire un vote et choisir la mascotte de l’école.</w:t>
      </w:r>
    </w:p>
    <w:p w14:paraId="6F5B9E7B" w14:textId="11BE3565" w:rsidR="0014414E" w:rsidRPr="0014414E" w:rsidRDefault="0014414E" w:rsidP="00907038">
      <w:pPr>
        <w:pStyle w:val="Paragraphedeliste"/>
        <w:ind w:left="1944"/>
        <w:rPr>
          <w:lang w:val="fr-CA"/>
        </w:rPr>
      </w:pPr>
      <w:r>
        <w:rPr>
          <w:lang w:val="fr-CA"/>
        </w:rPr>
        <w:t>McCarthy est une compagnie d’uniformes qui pourrait préparer les vêtements. Mme Knutson se porte volontaire pour contacter la compagnie. Nous</w:t>
      </w:r>
      <w:r w:rsidR="00572F93">
        <w:rPr>
          <w:lang w:val="fr-CA"/>
        </w:rPr>
        <w:t xml:space="preserve"> (les membres du conseil d’école)</w:t>
      </w:r>
      <w:r>
        <w:rPr>
          <w:lang w:val="fr-CA"/>
        </w:rPr>
        <w:t xml:space="preserve"> dev</w:t>
      </w:r>
      <w:r w:rsidR="00572F93">
        <w:rPr>
          <w:lang w:val="fr-CA"/>
        </w:rPr>
        <w:t>r</w:t>
      </w:r>
      <w:r>
        <w:rPr>
          <w:lang w:val="fr-CA"/>
        </w:rPr>
        <w:t>on</w:t>
      </w:r>
      <w:r w:rsidR="00572F93">
        <w:rPr>
          <w:lang w:val="fr-CA"/>
        </w:rPr>
        <w:t>t</w:t>
      </w:r>
      <w:r>
        <w:rPr>
          <w:lang w:val="fr-CA"/>
        </w:rPr>
        <w:t xml:space="preserve"> choisir les vêtements. </w:t>
      </w:r>
      <w:r w:rsidR="00572F93">
        <w:rPr>
          <w:lang w:val="fr-CA"/>
        </w:rPr>
        <w:t xml:space="preserve">La compagnie créera un lien que la direction enverra aux parents pour que leurs enfants puissent faire leur choix directement sur le site. </w:t>
      </w:r>
      <w:r>
        <w:rPr>
          <w:lang w:val="fr-CA"/>
        </w:rPr>
        <w:t>La distribution peut se faire à l’école.</w:t>
      </w:r>
    </w:p>
    <w:p w14:paraId="2D79ACB6" w14:textId="49132ACC" w:rsidR="008150E1" w:rsidRDefault="008150E1" w:rsidP="008150E1">
      <w:pPr>
        <w:pStyle w:val="Paragraphedeliste"/>
        <w:numPr>
          <w:ilvl w:val="1"/>
          <w:numId w:val="13"/>
        </w:numPr>
        <w:rPr>
          <w:b/>
          <w:bCs/>
        </w:rPr>
      </w:pPr>
      <w:r w:rsidRPr="0014414E">
        <w:rPr>
          <w:b/>
          <w:bCs/>
        </w:rPr>
        <w:t>Scholastic</w:t>
      </w:r>
    </w:p>
    <w:p w14:paraId="7F5DBC68" w14:textId="2FDF8BB3" w:rsidR="00572F93" w:rsidRPr="00572F93" w:rsidRDefault="00572F93" w:rsidP="00572F93">
      <w:pPr>
        <w:pStyle w:val="Paragraphedeliste"/>
        <w:ind w:left="1944"/>
        <w:rPr>
          <w:lang w:val="fr-CA"/>
        </w:rPr>
      </w:pPr>
      <w:r w:rsidRPr="00572F93">
        <w:rPr>
          <w:lang w:val="fr-CA"/>
        </w:rPr>
        <w:lastRenderedPageBreak/>
        <w:t xml:space="preserve">119 livres ont été achetés lors du Festival du livre à </w:t>
      </w:r>
      <w:proofErr w:type="spellStart"/>
      <w:r w:rsidRPr="00572F93">
        <w:rPr>
          <w:lang w:val="fr-CA"/>
        </w:rPr>
        <w:t>Scholastic</w:t>
      </w:r>
      <w:proofErr w:type="spellEnd"/>
      <w:r w:rsidRPr="00572F93">
        <w:rPr>
          <w:lang w:val="fr-CA"/>
        </w:rPr>
        <w:t>.</w:t>
      </w:r>
      <w:r>
        <w:rPr>
          <w:lang w:val="fr-CA"/>
        </w:rPr>
        <w:t xml:space="preserve"> Devrons-nous répéter l’expérience? Peut-être pas cette année. Il n’y avait pas beaucoup de choix pour les livres en français en particulier pour les enfants plus âgés. Si on répète l’expérience cette année (avant la fin de l’année), il faut que ce soit une librairie francophone.</w:t>
      </w:r>
    </w:p>
    <w:p w14:paraId="244240B9" w14:textId="5722B195" w:rsidR="006D0574" w:rsidRPr="00572F93" w:rsidRDefault="006D0574" w:rsidP="008150E1">
      <w:pPr>
        <w:pStyle w:val="Paragraphedeliste"/>
        <w:numPr>
          <w:ilvl w:val="1"/>
          <w:numId w:val="13"/>
        </w:numPr>
        <w:rPr>
          <w:b/>
          <w:bCs/>
        </w:rPr>
      </w:pPr>
      <w:proofErr w:type="spellStart"/>
      <w:r w:rsidRPr="00572F93">
        <w:rPr>
          <w:b/>
          <w:bCs/>
        </w:rPr>
        <w:t>Plantables</w:t>
      </w:r>
      <w:proofErr w:type="spellEnd"/>
    </w:p>
    <w:p w14:paraId="6903865B" w14:textId="7F5DF28F" w:rsidR="00572F93" w:rsidRPr="00572F93" w:rsidRDefault="00572F93" w:rsidP="00572F93">
      <w:pPr>
        <w:pStyle w:val="Paragraphedeliste"/>
        <w:ind w:left="1944"/>
        <w:rPr>
          <w:lang w:val="fr-CA"/>
        </w:rPr>
      </w:pPr>
      <w:r w:rsidRPr="00572F93">
        <w:rPr>
          <w:lang w:val="fr-CA"/>
        </w:rPr>
        <w:t>Collecte de fonds av</w:t>
      </w:r>
      <w:r>
        <w:rPr>
          <w:lang w:val="fr-CA"/>
        </w:rPr>
        <w:t>ec les plantes. On a déjà gagné 50$ pour l’école. La direction enverra un rappel aux parents pour accroître leur participation.</w:t>
      </w:r>
    </w:p>
    <w:p w14:paraId="02C6F626" w14:textId="67BE1611" w:rsidR="008150E1" w:rsidRPr="001D133D" w:rsidRDefault="008150E1" w:rsidP="008150E1">
      <w:pPr>
        <w:pStyle w:val="Paragraphedeliste"/>
        <w:numPr>
          <w:ilvl w:val="1"/>
          <w:numId w:val="13"/>
        </w:numPr>
        <w:rPr>
          <w:b/>
          <w:bCs/>
          <w:lang w:val="fr-CA"/>
        </w:rPr>
      </w:pPr>
      <w:r w:rsidRPr="001D133D">
        <w:rPr>
          <w:b/>
          <w:bCs/>
          <w:lang w:val="fr-CA"/>
        </w:rPr>
        <w:t>Projets PPE (besoins des parents, participation des parents)</w:t>
      </w:r>
    </w:p>
    <w:p w14:paraId="02617002" w14:textId="01BC65AD" w:rsidR="00907038" w:rsidRDefault="00907038" w:rsidP="00907038">
      <w:pPr>
        <w:pStyle w:val="Paragraphedeliste"/>
        <w:ind w:left="1944"/>
        <w:rPr>
          <w:lang w:val="fr-CA"/>
        </w:rPr>
      </w:pPr>
      <w:r>
        <w:rPr>
          <w:lang w:val="fr-CA"/>
        </w:rPr>
        <w:t>Autres possibilités avec l’Alliance française est l’atelier de Frieda Kahlo.</w:t>
      </w:r>
    </w:p>
    <w:p w14:paraId="0357B64F" w14:textId="4BC01332" w:rsidR="001D133D" w:rsidRDefault="00907038" w:rsidP="00907038">
      <w:pPr>
        <w:pStyle w:val="Paragraphedeliste"/>
        <w:ind w:left="1944"/>
        <w:rPr>
          <w:lang w:val="fr-CA"/>
        </w:rPr>
      </w:pPr>
      <w:r>
        <w:rPr>
          <w:lang w:val="fr-CA"/>
        </w:rPr>
        <w:t xml:space="preserve">Des ateliers d’arts </w:t>
      </w:r>
      <w:r w:rsidR="001D133D">
        <w:rPr>
          <w:lang w:val="fr-CA"/>
        </w:rPr>
        <w:t>pourraient être donnés par une société externe pour tous les élèves. Des ateliers de danse (comme zumba) devraient aussi faire partie de notre planification.</w:t>
      </w:r>
    </w:p>
    <w:p w14:paraId="22AD49CB" w14:textId="45199073" w:rsidR="001D133D" w:rsidRDefault="001D133D" w:rsidP="00907038">
      <w:pPr>
        <w:pStyle w:val="Paragraphedeliste"/>
        <w:ind w:left="1944"/>
        <w:rPr>
          <w:lang w:val="fr-CA"/>
        </w:rPr>
      </w:pPr>
      <w:r>
        <w:rPr>
          <w:lang w:val="fr-CA"/>
        </w:rPr>
        <w:t xml:space="preserve">Une présentation pour les parents devrait se concentrer sur la gestion du </w:t>
      </w:r>
      <w:proofErr w:type="gramStart"/>
      <w:r>
        <w:rPr>
          <w:lang w:val="fr-CA"/>
        </w:rPr>
        <w:t>stress</w:t>
      </w:r>
      <w:proofErr w:type="gramEnd"/>
      <w:r>
        <w:rPr>
          <w:lang w:val="fr-CA"/>
        </w:rPr>
        <w:t xml:space="preserve"> (bien-être et santé mentale, gestion des médias sociaux avec les enfants, la sécurité sur Internet).</w:t>
      </w:r>
    </w:p>
    <w:p w14:paraId="74C129EC" w14:textId="7F2299BC" w:rsidR="008150E1" w:rsidRDefault="008150E1" w:rsidP="008150E1">
      <w:pPr>
        <w:pStyle w:val="Paragraphedeliste"/>
        <w:numPr>
          <w:ilvl w:val="1"/>
          <w:numId w:val="13"/>
        </w:numPr>
        <w:rPr>
          <w:b/>
          <w:bCs/>
          <w:lang w:val="fr-CA"/>
        </w:rPr>
      </w:pPr>
      <w:r w:rsidRPr="00572F93">
        <w:rPr>
          <w:b/>
          <w:bCs/>
          <w:lang w:val="fr-CA"/>
        </w:rPr>
        <w:t xml:space="preserve">Autres </w:t>
      </w:r>
    </w:p>
    <w:p w14:paraId="6D70CAF0" w14:textId="628B280B" w:rsidR="00572F93" w:rsidRPr="00572F93" w:rsidRDefault="00572F93" w:rsidP="00572F93">
      <w:pPr>
        <w:pStyle w:val="Paragraphedeliste"/>
        <w:ind w:left="1944"/>
        <w:rPr>
          <w:lang w:val="fr-CA"/>
        </w:rPr>
      </w:pPr>
      <w:r w:rsidRPr="00572F93">
        <w:rPr>
          <w:lang w:val="fr-CA"/>
        </w:rPr>
        <w:t>Un projet de jardinage pourrait être conçu à l’école l’année prochaine en partenariat avec Plantables.</w:t>
      </w:r>
    </w:p>
    <w:p w14:paraId="4FD56F1D" w14:textId="30B12BEB" w:rsidR="00711028" w:rsidRDefault="00711028" w:rsidP="0077791D">
      <w:pPr>
        <w:pStyle w:val="Citation"/>
        <w:numPr>
          <w:ilvl w:val="0"/>
          <w:numId w:val="13"/>
        </w:numPr>
        <w:spacing w:line="276" w:lineRule="auto"/>
        <w:contextualSpacing/>
        <w:jc w:val="left"/>
        <w:rPr>
          <w:rStyle w:val="Accentuation"/>
          <w:rFonts w:ascii="Verdana" w:hAnsi="Verdana"/>
          <w:b w:val="0"/>
          <w:i w:val="0"/>
          <w:lang w:val="fr-FR"/>
        </w:rPr>
      </w:pPr>
      <w:r>
        <w:rPr>
          <w:rStyle w:val="Accentuation"/>
          <w:rFonts w:ascii="Verdana" w:hAnsi="Verdana"/>
          <w:b w:val="0"/>
          <w:i w:val="0"/>
          <w:lang w:val="fr-FR"/>
        </w:rPr>
        <w:t xml:space="preserve">Rapport de l’école </w:t>
      </w:r>
      <w:r w:rsidRPr="0077791D">
        <w:rPr>
          <w:rStyle w:val="Accentuation"/>
          <w:rFonts w:ascii="Verdana" w:hAnsi="Verdana"/>
          <w:b w:val="0"/>
          <w:i w:val="0"/>
          <w:lang w:val="fr-FR"/>
        </w:rPr>
        <w:t>(</w:t>
      </w:r>
      <w:proofErr w:type="spellStart"/>
      <w:r w:rsidRPr="0077791D">
        <w:rPr>
          <w:rStyle w:val="Accentuation"/>
          <w:rFonts w:ascii="Verdana" w:hAnsi="Verdana"/>
          <w:b w:val="0"/>
          <w:i w:val="0"/>
          <w:lang w:val="fr-FR"/>
        </w:rPr>
        <w:t>Sch</w:t>
      </w:r>
      <w:r>
        <w:rPr>
          <w:rStyle w:val="Accentuation"/>
          <w:rFonts w:ascii="Verdana" w:hAnsi="Verdana"/>
          <w:b w:val="0"/>
          <w:i w:val="0"/>
          <w:lang w:val="fr-FR"/>
        </w:rPr>
        <w:t>é</w:t>
      </w:r>
      <w:r w:rsidRPr="0077791D">
        <w:rPr>
          <w:rStyle w:val="Accentuation"/>
          <w:rFonts w:ascii="Verdana" w:hAnsi="Verdana"/>
          <w:b w:val="0"/>
          <w:i w:val="0"/>
          <w:lang w:val="fr-FR"/>
        </w:rPr>
        <w:t>lomie</w:t>
      </w:r>
      <w:proofErr w:type="spellEnd"/>
      <w:r w:rsidRPr="0077791D">
        <w:rPr>
          <w:rStyle w:val="Accentuation"/>
          <w:rFonts w:ascii="Verdana" w:hAnsi="Verdana"/>
          <w:b w:val="0"/>
          <w:i w:val="0"/>
          <w:lang w:val="fr-FR"/>
        </w:rPr>
        <w:t xml:space="preserve"> </w:t>
      </w:r>
      <w:r>
        <w:rPr>
          <w:rStyle w:val="Accentuation"/>
          <w:rFonts w:ascii="Verdana" w:hAnsi="Verdana"/>
          <w:b w:val="0"/>
          <w:i w:val="0"/>
          <w:lang w:val="fr-FR"/>
        </w:rPr>
        <w:t>Chérette</w:t>
      </w:r>
      <w:r w:rsidRPr="0077791D">
        <w:rPr>
          <w:rStyle w:val="Accentuation"/>
          <w:rFonts w:ascii="Verdana" w:hAnsi="Verdana"/>
          <w:b w:val="0"/>
          <w:i w:val="0"/>
          <w:lang w:val="fr-FR"/>
        </w:rPr>
        <w:t>)</w:t>
      </w:r>
    </w:p>
    <w:p w14:paraId="17EE922B" w14:textId="3E82C253" w:rsidR="005914DA" w:rsidRDefault="005914DA" w:rsidP="005914DA">
      <w:pPr>
        <w:rPr>
          <w:lang w:val="fr-FR"/>
        </w:rPr>
      </w:pPr>
      <w:r>
        <w:rPr>
          <w:lang w:val="fr-FR"/>
        </w:rPr>
        <w:t>Les enseignants ont repris l’enseignement à distance. Les activités hebdomadaires proposées par l’animation culturelle sont à la discrétion des enseignants.</w:t>
      </w:r>
    </w:p>
    <w:p w14:paraId="3965C471" w14:textId="4E9270B0" w:rsidR="005914DA" w:rsidRPr="005914DA" w:rsidRDefault="005914DA" w:rsidP="005914DA">
      <w:pPr>
        <w:rPr>
          <w:lang w:val="fr-FR"/>
        </w:rPr>
      </w:pPr>
      <w:r>
        <w:rPr>
          <w:lang w:val="fr-FR"/>
        </w:rPr>
        <w:t>Le choix du mode d’enseignement pour l’année prochaine doit être déterminé dès maintenant.</w:t>
      </w:r>
    </w:p>
    <w:p w14:paraId="6A66427B" w14:textId="1CF98079" w:rsidR="002960E4" w:rsidRDefault="002960E4" w:rsidP="0053116B">
      <w:pPr>
        <w:pStyle w:val="Paragraphedeliste"/>
        <w:numPr>
          <w:ilvl w:val="0"/>
          <w:numId w:val="13"/>
        </w:numPr>
        <w:spacing w:line="276" w:lineRule="auto"/>
        <w:rPr>
          <w:rStyle w:val="Accentuation"/>
          <w:rFonts w:ascii="Verdana" w:hAnsi="Verdana"/>
          <w:b w:val="0"/>
          <w:iCs/>
          <w:color w:val="404040" w:themeColor="text1" w:themeTint="BF"/>
          <w:lang w:val="fr-FR"/>
        </w:rPr>
      </w:pPr>
      <w:r w:rsidRPr="0077791D">
        <w:rPr>
          <w:rStyle w:val="Accentuation"/>
          <w:rFonts w:ascii="Verdana" w:hAnsi="Verdana"/>
          <w:b w:val="0"/>
          <w:iCs/>
          <w:color w:val="404040" w:themeColor="text1" w:themeTint="BF"/>
          <w:lang w:val="fr-FR"/>
        </w:rPr>
        <w:t>Confirmation de la date de notre prochaine re</w:t>
      </w:r>
      <w:r w:rsidR="0077791D">
        <w:rPr>
          <w:rStyle w:val="Accentuation"/>
          <w:rFonts w:ascii="Verdana" w:hAnsi="Verdana"/>
          <w:b w:val="0"/>
          <w:iCs/>
          <w:color w:val="404040" w:themeColor="text1" w:themeTint="BF"/>
          <w:lang w:val="fr-FR"/>
        </w:rPr>
        <w:t>n</w:t>
      </w:r>
      <w:r w:rsidRPr="0077791D">
        <w:rPr>
          <w:rStyle w:val="Accentuation"/>
          <w:rFonts w:ascii="Verdana" w:hAnsi="Verdana"/>
          <w:b w:val="0"/>
          <w:iCs/>
          <w:color w:val="404040" w:themeColor="text1" w:themeTint="BF"/>
          <w:lang w:val="fr-FR"/>
        </w:rPr>
        <w:t>contre</w:t>
      </w:r>
    </w:p>
    <w:p w14:paraId="2AC2617F" w14:textId="61B30811" w:rsidR="005914DA" w:rsidRPr="00310D49" w:rsidRDefault="005914DA" w:rsidP="005914DA">
      <w:pPr>
        <w:pStyle w:val="Paragraphedeliste"/>
        <w:spacing w:line="276" w:lineRule="auto"/>
        <w:ind w:left="1224"/>
        <w:rPr>
          <w:rStyle w:val="Accentuation"/>
          <w:b w:val="0"/>
          <w:iCs/>
          <w:color w:val="404040" w:themeColor="text1" w:themeTint="BF"/>
          <w:lang w:val="fr-FR"/>
        </w:rPr>
      </w:pPr>
      <w:r w:rsidRPr="00310D49">
        <w:rPr>
          <w:rStyle w:val="Accentuation"/>
          <w:b w:val="0"/>
          <w:iCs/>
          <w:color w:val="404040" w:themeColor="text1" w:themeTint="BF"/>
          <w:lang w:val="fr-FR"/>
        </w:rPr>
        <w:t>Il n’y aura pas de prochaine rencontre.</w:t>
      </w:r>
    </w:p>
    <w:p w14:paraId="3B8056AF" w14:textId="62F9F025" w:rsidR="00727275" w:rsidRDefault="00F75A2A" w:rsidP="0053116B">
      <w:pPr>
        <w:pStyle w:val="Paragraphedeliste"/>
        <w:numPr>
          <w:ilvl w:val="0"/>
          <w:numId w:val="13"/>
        </w:numPr>
        <w:spacing w:line="276" w:lineRule="auto"/>
        <w:rPr>
          <w:rStyle w:val="Accentuation"/>
          <w:rFonts w:ascii="Verdana" w:hAnsi="Verdana"/>
          <w:b w:val="0"/>
          <w:iCs/>
          <w:color w:val="404040" w:themeColor="text1" w:themeTint="BF"/>
        </w:rPr>
      </w:pPr>
      <w:r w:rsidRPr="000261F5">
        <w:rPr>
          <w:rStyle w:val="Accentuation"/>
          <w:rFonts w:ascii="Verdana" w:hAnsi="Verdana"/>
          <w:b w:val="0"/>
          <w:iCs/>
          <w:color w:val="404040" w:themeColor="text1" w:themeTint="BF"/>
        </w:rPr>
        <w:t>Varia</w:t>
      </w:r>
    </w:p>
    <w:p w14:paraId="297E9DF9" w14:textId="70D189FE" w:rsidR="005914DA" w:rsidRPr="00310D49" w:rsidRDefault="005914DA" w:rsidP="005914DA">
      <w:pPr>
        <w:spacing w:line="276" w:lineRule="auto"/>
        <w:rPr>
          <w:rStyle w:val="Accentuation"/>
          <w:b w:val="0"/>
          <w:iCs/>
          <w:color w:val="404040" w:themeColor="text1" w:themeTint="BF"/>
          <w:lang w:val="fr-CA"/>
        </w:rPr>
      </w:pPr>
      <w:r w:rsidRPr="00310D49">
        <w:rPr>
          <w:rStyle w:val="Accentuation"/>
          <w:b w:val="0"/>
          <w:iCs/>
          <w:color w:val="404040" w:themeColor="text1" w:themeTint="BF"/>
          <w:lang w:val="fr-CA"/>
        </w:rPr>
        <w:t xml:space="preserve">Mme Mohamed avait quelques </w:t>
      </w:r>
      <w:r w:rsidR="00310D49" w:rsidRPr="00310D49">
        <w:rPr>
          <w:rStyle w:val="Accentuation"/>
          <w:b w:val="0"/>
          <w:iCs/>
          <w:color w:val="404040" w:themeColor="text1" w:themeTint="BF"/>
          <w:lang w:val="fr-CA"/>
        </w:rPr>
        <w:t xml:space="preserve">inquiétudes par rapport à la propreté dans la cour d’école. La cour étant ouverte aux gens de la communauté, il y a parfois des déchets (morceaux de verre, besoins des chiens, etc.) qui y sont laissés. Afin de limiter les dégâts, le concierge fait toujours une tournée le matin pour s’assurer de la propreté des lieux. De plus, les barrières des cours de récréation dédiées aux enfants de la maternelle/jardin sont verrouillées. La grande cour demeure ouverte aux gens du public, malgré les barrières fermées, car la cour est exposée de plusieurs côtés où il n’y a pas de barrière. Des pancartes ont également été installées à l’entrée de la cour d’école pour décourager les gens à venir promener leurs chiens dans la cour et à y jeter leurs déchets. </w:t>
      </w:r>
    </w:p>
    <w:p w14:paraId="3A326CAF" w14:textId="48A8FF56" w:rsidR="00727275" w:rsidRDefault="00727275" w:rsidP="0053116B">
      <w:pPr>
        <w:pStyle w:val="Paragraphedeliste"/>
        <w:numPr>
          <w:ilvl w:val="0"/>
          <w:numId w:val="13"/>
        </w:numPr>
        <w:spacing w:line="276" w:lineRule="auto"/>
        <w:rPr>
          <w:rStyle w:val="Accentuation"/>
          <w:rFonts w:ascii="Verdana" w:hAnsi="Verdana"/>
          <w:b w:val="0"/>
          <w:iCs/>
          <w:color w:val="404040" w:themeColor="text1" w:themeTint="BF"/>
        </w:rPr>
      </w:pPr>
      <w:r w:rsidRPr="000261F5">
        <w:rPr>
          <w:rStyle w:val="Accentuation"/>
          <w:rFonts w:ascii="Verdana" w:hAnsi="Verdana"/>
          <w:b w:val="0"/>
          <w:iCs/>
          <w:color w:val="404040" w:themeColor="text1" w:themeTint="BF"/>
        </w:rPr>
        <w:t>Levée de la séance</w:t>
      </w:r>
    </w:p>
    <w:p w14:paraId="16586016" w14:textId="3FC371D4" w:rsidR="00310D49" w:rsidRPr="00310D49" w:rsidRDefault="00310D49" w:rsidP="00310D49">
      <w:pPr>
        <w:spacing w:line="276" w:lineRule="auto"/>
        <w:rPr>
          <w:rStyle w:val="Accentuation"/>
          <w:b w:val="0"/>
          <w:iCs/>
          <w:color w:val="404040" w:themeColor="text1" w:themeTint="BF"/>
          <w:lang w:val="fr-CA"/>
        </w:rPr>
      </w:pPr>
      <w:r w:rsidRPr="00310D49">
        <w:rPr>
          <w:rStyle w:val="Accentuation"/>
          <w:b w:val="0"/>
          <w:iCs/>
          <w:color w:val="404040" w:themeColor="text1" w:themeTint="BF"/>
          <w:lang w:val="fr-CA"/>
        </w:rPr>
        <w:t>La séance est levée, pour la dernière fois cette année scolaire 2020-2021, à 17h50.</w:t>
      </w:r>
    </w:p>
    <w:p w14:paraId="65FAB6E8" w14:textId="77777777" w:rsidR="00F75A2A" w:rsidRPr="00310D49" w:rsidRDefault="00F75A2A" w:rsidP="00F75A2A">
      <w:pPr>
        <w:pStyle w:val="Paragraphedeliste"/>
        <w:rPr>
          <w:rStyle w:val="Accentuation"/>
          <w:rFonts w:ascii="Verdana" w:hAnsi="Verdana"/>
          <w:b w:val="0"/>
          <w:iCs/>
          <w:color w:val="404040" w:themeColor="text1" w:themeTint="BF"/>
          <w:lang w:val="fr-CA"/>
        </w:rPr>
      </w:pPr>
    </w:p>
    <w:p w14:paraId="1688C206" w14:textId="77777777" w:rsidR="00556C8E" w:rsidRPr="00310D49" w:rsidRDefault="00556C8E" w:rsidP="00556C8E">
      <w:pPr>
        <w:pStyle w:val="Paragraphedeliste"/>
        <w:ind w:left="1224"/>
        <w:rPr>
          <w:rStyle w:val="Accentuation"/>
          <w:rFonts w:ascii="Verdana" w:hAnsi="Verdana"/>
          <w:b w:val="0"/>
          <w:bCs w:val="0"/>
          <w:lang w:val="fr-CA"/>
        </w:rPr>
      </w:pPr>
    </w:p>
    <w:p w14:paraId="39BD97B9" w14:textId="77777777" w:rsidR="000E6D45" w:rsidRPr="00310D49" w:rsidRDefault="000E6D45" w:rsidP="000E6D45">
      <w:pPr>
        <w:ind w:left="864"/>
        <w:contextualSpacing/>
        <w:rPr>
          <w:lang w:val="fr-CA"/>
        </w:rPr>
      </w:pPr>
    </w:p>
    <w:sectPr w:rsidR="000E6D45" w:rsidRPr="00310D49" w:rsidSect="00F111D6">
      <w:headerReference w:type="first" r:id="rId7"/>
      <w:pgSz w:w="12240" w:h="15840" w:code="1"/>
      <w:pgMar w:top="2664" w:right="1440" w:bottom="72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4C71" w14:textId="77777777" w:rsidR="00ED46A7" w:rsidRDefault="00ED46A7">
      <w:r>
        <w:separator/>
      </w:r>
    </w:p>
  </w:endnote>
  <w:endnote w:type="continuationSeparator" w:id="0">
    <w:p w14:paraId="7FBEA141" w14:textId="77777777" w:rsidR="00ED46A7" w:rsidRDefault="00ED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liss Regular">
    <w:panose1 w:val="00000000000000000000"/>
    <w:charset w:val="00"/>
    <w:family w:val="auto"/>
    <w:notTrueType/>
    <w:pitch w:val="variable"/>
    <w:sig w:usb0="03000000" w:usb1="00000000" w:usb2="00000000" w:usb3="00000000" w:csb0="00000001" w:csb1="00000000"/>
  </w:font>
  <w:font w:name="TimesNewRomanPS">
    <w:altName w:val="Courier New"/>
    <w:charset w:val="00"/>
    <w:family w:val="auto"/>
    <w:pitch w:val="variable"/>
    <w:sig w:usb0="03000000"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F70EC" w14:textId="77777777" w:rsidR="00ED46A7" w:rsidRDefault="00ED46A7">
      <w:r>
        <w:separator/>
      </w:r>
    </w:p>
  </w:footnote>
  <w:footnote w:type="continuationSeparator" w:id="0">
    <w:p w14:paraId="5EFE8B00" w14:textId="77777777" w:rsidR="00ED46A7" w:rsidRDefault="00ED4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C69A" w14:textId="776F9BFF" w:rsidR="004B235E" w:rsidRPr="002D1F95" w:rsidRDefault="00876E29">
    <w:pPr>
      <w:pStyle w:val="En-tte"/>
      <w:rPr>
        <w:vertAlign w:val="subscript"/>
      </w:rPr>
    </w:pPr>
    <w:r>
      <w:rPr>
        <w:noProof/>
        <w:vertAlign w:val="subscript"/>
      </w:rPr>
      <w:drawing>
        <wp:anchor distT="0" distB="0" distL="114300" distR="114300" simplePos="0" relativeHeight="251658240" behindDoc="1" locked="0" layoutInCell="1" allowOverlap="1" wp14:anchorId="6FCDD10A" wp14:editId="4FA9192E">
          <wp:simplePos x="0" y="0"/>
          <wp:positionH relativeFrom="column">
            <wp:posOffset>-914400</wp:posOffset>
          </wp:positionH>
          <wp:positionV relativeFrom="paragraph">
            <wp:posOffset>-480060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ienne Brule letterhead_colour address.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F643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A3A1D1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3F004F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C2E6F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F1A7DA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538F8E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590A01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8D6F6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90633E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CA61E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6AD0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4E1E46"/>
    <w:multiLevelType w:val="hybridMultilevel"/>
    <w:tmpl w:val="AD1ECCC4"/>
    <w:lvl w:ilvl="0" w:tplc="0C0C000D">
      <w:start w:val="1"/>
      <w:numFmt w:val="bullet"/>
      <w:lvlText w:val=""/>
      <w:lvlJc w:val="left"/>
      <w:pPr>
        <w:ind w:left="1944" w:hanging="360"/>
      </w:pPr>
      <w:rPr>
        <w:rFonts w:ascii="Wingdings" w:hAnsi="Wingdings" w:hint="default"/>
      </w:rPr>
    </w:lvl>
    <w:lvl w:ilvl="1" w:tplc="0C0C0003" w:tentative="1">
      <w:start w:val="1"/>
      <w:numFmt w:val="bullet"/>
      <w:lvlText w:val="o"/>
      <w:lvlJc w:val="left"/>
      <w:pPr>
        <w:ind w:left="2664" w:hanging="360"/>
      </w:pPr>
      <w:rPr>
        <w:rFonts w:ascii="Courier New" w:hAnsi="Courier New" w:cs="Courier New" w:hint="default"/>
      </w:rPr>
    </w:lvl>
    <w:lvl w:ilvl="2" w:tplc="0C0C0005" w:tentative="1">
      <w:start w:val="1"/>
      <w:numFmt w:val="bullet"/>
      <w:lvlText w:val=""/>
      <w:lvlJc w:val="left"/>
      <w:pPr>
        <w:ind w:left="3384" w:hanging="360"/>
      </w:pPr>
      <w:rPr>
        <w:rFonts w:ascii="Wingdings" w:hAnsi="Wingdings" w:hint="default"/>
      </w:rPr>
    </w:lvl>
    <w:lvl w:ilvl="3" w:tplc="0C0C0001" w:tentative="1">
      <w:start w:val="1"/>
      <w:numFmt w:val="bullet"/>
      <w:lvlText w:val=""/>
      <w:lvlJc w:val="left"/>
      <w:pPr>
        <w:ind w:left="4104" w:hanging="360"/>
      </w:pPr>
      <w:rPr>
        <w:rFonts w:ascii="Symbol" w:hAnsi="Symbol" w:hint="default"/>
      </w:rPr>
    </w:lvl>
    <w:lvl w:ilvl="4" w:tplc="0C0C0003" w:tentative="1">
      <w:start w:val="1"/>
      <w:numFmt w:val="bullet"/>
      <w:lvlText w:val="o"/>
      <w:lvlJc w:val="left"/>
      <w:pPr>
        <w:ind w:left="4824" w:hanging="360"/>
      </w:pPr>
      <w:rPr>
        <w:rFonts w:ascii="Courier New" w:hAnsi="Courier New" w:cs="Courier New" w:hint="default"/>
      </w:rPr>
    </w:lvl>
    <w:lvl w:ilvl="5" w:tplc="0C0C0005" w:tentative="1">
      <w:start w:val="1"/>
      <w:numFmt w:val="bullet"/>
      <w:lvlText w:val=""/>
      <w:lvlJc w:val="left"/>
      <w:pPr>
        <w:ind w:left="5544" w:hanging="360"/>
      </w:pPr>
      <w:rPr>
        <w:rFonts w:ascii="Wingdings" w:hAnsi="Wingdings" w:hint="default"/>
      </w:rPr>
    </w:lvl>
    <w:lvl w:ilvl="6" w:tplc="0C0C0001" w:tentative="1">
      <w:start w:val="1"/>
      <w:numFmt w:val="bullet"/>
      <w:lvlText w:val=""/>
      <w:lvlJc w:val="left"/>
      <w:pPr>
        <w:ind w:left="6264" w:hanging="360"/>
      </w:pPr>
      <w:rPr>
        <w:rFonts w:ascii="Symbol" w:hAnsi="Symbol" w:hint="default"/>
      </w:rPr>
    </w:lvl>
    <w:lvl w:ilvl="7" w:tplc="0C0C0003" w:tentative="1">
      <w:start w:val="1"/>
      <w:numFmt w:val="bullet"/>
      <w:lvlText w:val="o"/>
      <w:lvlJc w:val="left"/>
      <w:pPr>
        <w:ind w:left="6984" w:hanging="360"/>
      </w:pPr>
      <w:rPr>
        <w:rFonts w:ascii="Courier New" w:hAnsi="Courier New" w:cs="Courier New" w:hint="default"/>
      </w:rPr>
    </w:lvl>
    <w:lvl w:ilvl="8" w:tplc="0C0C0005" w:tentative="1">
      <w:start w:val="1"/>
      <w:numFmt w:val="bullet"/>
      <w:lvlText w:val=""/>
      <w:lvlJc w:val="left"/>
      <w:pPr>
        <w:ind w:left="7704" w:hanging="360"/>
      </w:pPr>
      <w:rPr>
        <w:rFonts w:ascii="Wingdings" w:hAnsi="Wingdings" w:hint="default"/>
      </w:rPr>
    </w:lvl>
  </w:abstractNum>
  <w:abstractNum w:abstractNumId="12" w15:restartNumberingAfterBreak="0">
    <w:nsid w:val="6B3E76A9"/>
    <w:multiLevelType w:val="hybridMultilevel"/>
    <w:tmpl w:val="17E865BA"/>
    <w:lvl w:ilvl="0" w:tplc="167A88BA">
      <w:start w:val="1"/>
      <w:numFmt w:val="decimal"/>
      <w:lvlText w:val="%1-"/>
      <w:lvlJc w:val="left"/>
      <w:pPr>
        <w:ind w:left="1224" w:hanging="360"/>
      </w:pPr>
      <w:rPr>
        <w:rFonts w:ascii="Verdana" w:hAnsi="Verdana" w:hint="default"/>
      </w:rPr>
    </w:lvl>
    <w:lvl w:ilvl="1" w:tplc="0C0C0019">
      <w:start w:val="1"/>
      <w:numFmt w:val="lowerLetter"/>
      <w:lvlText w:val="%2."/>
      <w:lvlJc w:val="left"/>
      <w:pPr>
        <w:ind w:left="1944" w:hanging="360"/>
      </w:pPr>
    </w:lvl>
    <w:lvl w:ilvl="2" w:tplc="0C0C001B" w:tentative="1">
      <w:start w:val="1"/>
      <w:numFmt w:val="lowerRoman"/>
      <w:lvlText w:val="%3."/>
      <w:lvlJc w:val="right"/>
      <w:pPr>
        <w:ind w:left="2664" w:hanging="180"/>
      </w:pPr>
    </w:lvl>
    <w:lvl w:ilvl="3" w:tplc="0C0C000F" w:tentative="1">
      <w:start w:val="1"/>
      <w:numFmt w:val="decimal"/>
      <w:lvlText w:val="%4."/>
      <w:lvlJc w:val="left"/>
      <w:pPr>
        <w:ind w:left="3384" w:hanging="360"/>
      </w:pPr>
    </w:lvl>
    <w:lvl w:ilvl="4" w:tplc="0C0C0019" w:tentative="1">
      <w:start w:val="1"/>
      <w:numFmt w:val="lowerLetter"/>
      <w:lvlText w:val="%5."/>
      <w:lvlJc w:val="left"/>
      <w:pPr>
        <w:ind w:left="4104" w:hanging="360"/>
      </w:pPr>
    </w:lvl>
    <w:lvl w:ilvl="5" w:tplc="0C0C001B" w:tentative="1">
      <w:start w:val="1"/>
      <w:numFmt w:val="lowerRoman"/>
      <w:lvlText w:val="%6."/>
      <w:lvlJc w:val="right"/>
      <w:pPr>
        <w:ind w:left="4824" w:hanging="180"/>
      </w:pPr>
    </w:lvl>
    <w:lvl w:ilvl="6" w:tplc="0C0C000F" w:tentative="1">
      <w:start w:val="1"/>
      <w:numFmt w:val="decimal"/>
      <w:lvlText w:val="%7."/>
      <w:lvlJc w:val="left"/>
      <w:pPr>
        <w:ind w:left="5544" w:hanging="360"/>
      </w:pPr>
    </w:lvl>
    <w:lvl w:ilvl="7" w:tplc="0C0C0019" w:tentative="1">
      <w:start w:val="1"/>
      <w:numFmt w:val="lowerLetter"/>
      <w:lvlText w:val="%8."/>
      <w:lvlJc w:val="left"/>
      <w:pPr>
        <w:ind w:left="6264" w:hanging="360"/>
      </w:pPr>
    </w:lvl>
    <w:lvl w:ilvl="8" w:tplc="0C0C001B" w:tentative="1">
      <w:start w:val="1"/>
      <w:numFmt w:val="lowerRoman"/>
      <w:lvlText w:val="%9."/>
      <w:lvlJc w:val="right"/>
      <w:pPr>
        <w:ind w:left="6984" w:hanging="180"/>
      </w:pPr>
    </w:lvl>
  </w:abstractNum>
  <w:abstractNum w:abstractNumId="13" w15:restartNumberingAfterBreak="0">
    <w:nsid w:val="793C3D24"/>
    <w:multiLevelType w:val="hybridMultilevel"/>
    <w:tmpl w:val="AE1ABE9C"/>
    <w:lvl w:ilvl="0" w:tplc="0C0C000D">
      <w:start w:val="1"/>
      <w:numFmt w:val="bullet"/>
      <w:lvlText w:val=""/>
      <w:lvlJc w:val="left"/>
      <w:pPr>
        <w:ind w:left="1944" w:hanging="360"/>
      </w:pPr>
      <w:rPr>
        <w:rFonts w:ascii="Wingdings" w:hAnsi="Wingdings" w:hint="default"/>
      </w:rPr>
    </w:lvl>
    <w:lvl w:ilvl="1" w:tplc="0C0C0003" w:tentative="1">
      <w:start w:val="1"/>
      <w:numFmt w:val="bullet"/>
      <w:lvlText w:val="o"/>
      <w:lvlJc w:val="left"/>
      <w:pPr>
        <w:ind w:left="2664" w:hanging="360"/>
      </w:pPr>
      <w:rPr>
        <w:rFonts w:ascii="Courier New" w:hAnsi="Courier New" w:cs="Courier New" w:hint="default"/>
      </w:rPr>
    </w:lvl>
    <w:lvl w:ilvl="2" w:tplc="0C0C0005" w:tentative="1">
      <w:start w:val="1"/>
      <w:numFmt w:val="bullet"/>
      <w:lvlText w:val=""/>
      <w:lvlJc w:val="left"/>
      <w:pPr>
        <w:ind w:left="3384" w:hanging="360"/>
      </w:pPr>
      <w:rPr>
        <w:rFonts w:ascii="Wingdings" w:hAnsi="Wingdings" w:hint="default"/>
      </w:rPr>
    </w:lvl>
    <w:lvl w:ilvl="3" w:tplc="0C0C0001" w:tentative="1">
      <w:start w:val="1"/>
      <w:numFmt w:val="bullet"/>
      <w:lvlText w:val=""/>
      <w:lvlJc w:val="left"/>
      <w:pPr>
        <w:ind w:left="4104" w:hanging="360"/>
      </w:pPr>
      <w:rPr>
        <w:rFonts w:ascii="Symbol" w:hAnsi="Symbol" w:hint="default"/>
      </w:rPr>
    </w:lvl>
    <w:lvl w:ilvl="4" w:tplc="0C0C0003" w:tentative="1">
      <w:start w:val="1"/>
      <w:numFmt w:val="bullet"/>
      <w:lvlText w:val="o"/>
      <w:lvlJc w:val="left"/>
      <w:pPr>
        <w:ind w:left="4824" w:hanging="360"/>
      </w:pPr>
      <w:rPr>
        <w:rFonts w:ascii="Courier New" w:hAnsi="Courier New" w:cs="Courier New" w:hint="default"/>
      </w:rPr>
    </w:lvl>
    <w:lvl w:ilvl="5" w:tplc="0C0C0005" w:tentative="1">
      <w:start w:val="1"/>
      <w:numFmt w:val="bullet"/>
      <w:lvlText w:val=""/>
      <w:lvlJc w:val="left"/>
      <w:pPr>
        <w:ind w:left="5544" w:hanging="360"/>
      </w:pPr>
      <w:rPr>
        <w:rFonts w:ascii="Wingdings" w:hAnsi="Wingdings" w:hint="default"/>
      </w:rPr>
    </w:lvl>
    <w:lvl w:ilvl="6" w:tplc="0C0C0001" w:tentative="1">
      <w:start w:val="1"/>
      <w:numFmt w:val="bullet"/>
      <w:lvlText w:val=""/>
      <w:lvlJc w:val="left"/>
      <w:pPr>
        <w:ind w:left="6264" w:hanging="360"/>
      </w:pPr>
      <w:rPr>
        <w:rFonts w:ascii="Symbol" w:hAnsi="Symbol" w:hint="default"/>
      </w:rPr>
    </w:lvl>
    <w:lvl w:ilvl="7" w:tplc="0C0C0003" w:tentative="1">
      <w:start w:val="1"/>
      <w:numFmt w:val="bullet"/>
      <w:lvlText w:val="o"/>
      <w:lvlJc w:val="left"/>
      <w:pPr>
        <w:ind w:left="6984" w:hanging="360"/>
      </w:pPr>
      <w:rPr>
        <w:rFonts w:ascii="Courier New" w:hAnsi="Courier New" w:cs="Courier New" w:hint="default"/>
      </w:rPr>
    </w:lvl>
    <w:lvl w:ilvl="8" w:tplc="0C0C0005" w:tentative="1">
      <w:start w:val="1"/>
      <w:numFmt w:val="bullet"/>
      <w:lvlText w:val=""/>
      <w:lvlJc w:val="left"/>
      <w:pPr>
        <w:ind w:left="7704" w:hanging="360"/>
      </w:pPr>
      <w:rPr>
        <w:rFonts w:ascii="Wingdings" w:hAnsi="Wingdings" w:hint="default"/>
      </w:rPr>
    </w:lvl>
  </w:abstractNum>
  <w:abstractNum w:abstractNumId="14" w15:restartNumberingAfterBreak="0">
    <w:nsid w:val="7FDC6EDA"/>
    <w:multiLevelType w:val="hybridMultilevel"/>
    <w:tmpl w:val="B698860A"/>
    <w:lvl w:ilvl="0" w:tplc="2460C5D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17"/>
    <w:rsid w:val="000261F5"/>
    <w:rsid w:val="00057E0A"/>
    <w:rsid w:val="0006278F"/>
    <w:rsid w:val="000E6D45"/>
    <w:rsid w:val="00105F3F"/>
    <w:rsid w:val="0014414E"/>
    <w:rsid w:val="00175DD2"/>
    <w:rsid w:val="00177AE5"/>
    <w:rsid w:val="001D133D"/>
    <w:rsid w:val="00243122"/>
    <w:rsid w:val="002960E4"/>
    <w:rsid w:val="002A1743"/>
    <w:rsid w:val="002B74CB"/>
    <w:rsid w:val="002C62DF"/>
    <w:rsid w:val="002D1F95"/>
    <w:rsid w:val="00310D49"/>
    <w:rsid w:val="00353C16"/>
    <w:rsid w:val="003843E2"/>
    <w:rsid w:val="00395130"/>
    <w:rsid w:val="003A1E59"/>
    <w:rsid w:val="003B1D17"/>
    <w:rsid w:val="00412357"/>
    <w:rsid w:val="00484A60"/>
    <w:rsid w:val="004B235E"/>
    <w:rsid w:val="00501493"/>
    <w:rsid w:val="0053116B"/>
    <w:rsid w:val="00556C8E"/>
    <w:rsid w:val="00572F93"/>
    <w:rsid w:val="005914DA"/>
    <w:rsid w:val="005E5F07"/>
    <w:rsid w:val="006D0574"/>
    <w:rsid w:val="006E052A"/>
    <w:rsid w:val="006E0A17"/>
    <w:rsid w:val="00711028"/>
    <w:rsid w:val="00727275"/>
    <w:rsid w:val="00754D31"/>
    <w:rsid w:val="0077791D"/>
    <w:rsid w:val="007B54F0"/>
    <w:rsid w:val="008150E1"/>
    <w:rsid w:val="0084430A"/>
    <w:rsid w:val="00876E29"/>
    <w:rsid w:val="00907038"/>
    <w:rsid w:val="009738F1"/>
    <w:rsid w:val="00973B80"/>
    <w:rsid w:val="00990CBC"/>
    <w:rsid w:val="009F5C16"/>
    <w:rsid w:val="009F67E5"/>
    <w:rsid w:val="00A24B20"/>
    <w:rsid w:val="00B64ACD"/>
    <w:rsid w:val="00B64C3A"/>
    <w:rsid w:val="00B71CB8"/>
    <w:rsid w:val="00C54716"/>
    <w:rsid w:val="00CA6EF0"/>
    <w:rsid w:val="00D6231A"/>
    <w:rsid w:val="00DC003D"/>
    <w:rsid w:val="00DC2555"/>
    <w:rsid w:val="00E3386B"/>
    <w:rsid w:val="00E53DD0"/>
    <w:rsid w:val="00EB0608"/>
    <w:rsid w:val="00ED46A7"/>
    <w:rsid w:val="00F111D6"/>
    <w:rsid w:val="00F75A2A"/>
    <w:rsid w:val="00FA0C57"/>
    <w:rsid w:val="00FB1F6E"/>
  </w:rsids>
  <m:mathPr>
    <m:mathFont m:val="Cambria Math"/>
    <m:brkBin m:val="before"/>
    <m:brkBinSub m:val="--"/>
    <m:smallFrac m:val="0"/>
    <m:dispDef m:val="0"/>
    <m:lMargin m:val="0"/>
    <m:rMargin m:val="0"/>
    <m:defJc m:val="centerGroup"/>
    <m:wrapRight/>
    <m:intLim m:val="subSup"/>
    <m:naryLim m:val="subSup"/>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6F43583"/>
  <w15:docId w15:val="{672072B5-F020-4515-B3BB-8195C85D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A17"/>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25D15"/>
    <w:pPr>
      <w:tabs>
        <w:tab w:val="center" w:pos="5600"/>
        <w:tab w:val="right" w:pos="8640"/>
      </w:tabs>
    </w:pPr>
    <w:rPr>
      <w:rFonts w:ascii="Bliss Regular" w:hAnsi="Bliss Regular"/>
      <w:lang w:val="en-CA"/>
    </w:rPr>
  </w:style>
  <w:style w:type="paragraph" w:styleId="En-tte">
    <w:name w:val="header"/>
    <w:basedOn w:val="Normal"/>
    <w:rsid w:val="00853C9D"/>
    <w:pPr>
      <w:tabs>
        <w:tab w:val="center" w:pos="4320"/>
        <w:tab w:val="right" w:pos="8640"/>
      </w:tabs>
    </w:pPr>
  </w:style>
  <w:style w:type="character" w:styleId="Accentuation">
    <w:name w:val="Emphasis"/>
    <w:basedOn w:val="Policepardfaut"/>
    <w:qFormat/>
    <w:rsid w:val="00754D31"/>
    <w:rPr>
      <w:b/>
      <w:bCs/>
      <w:i w:val="0"/>
      <w:iCs w:val="0"/>
    </w:rPr>
  </w:style>
  <w:style w:type="paragraph" w:styleId="Corpsdetexte">
    <w:name w:val="Body Text"/>
    <w:basedOn w:val="Normal"/>
    <w:link w:val="CorpsdetexteCar"/>
    <w:rsid w:val="00501493"/>
    <w:pPr>
      <w:tabs>
        <w:tab w:val="center" w:pos="2610"/>
        <w:tab w:val="center" w:pos="6750"/>
      </w:tabs>
      <w:spacing w:before="480"/>
    </w:pPr>
    <w:rPr>
      <w:rFonts w:ascii="TimesNewRomanPS" w:hAnsi="TimesNewRomanPS"/>
      <w:sz w:val="23"/>
      <w:szCs w:val="20"/>
    </w:rPr>
  </w:style>
  <w:style w:type="character" w:customStyle="1" w:styleId="CorpsdetexteCar">
    <w:name w:val="Corps de texte Car"/>
    <w:basedOn w:val="Policepardfaut"/>
    <w:link w:val="Corpsdetexte"/>
    <w:rsid w:val="00501493"/>
    <w:rPr>
      <w:rFonts w:ascii="TimesNewRomanPS" w:hAnsi="TimesNewRomanPS"/>
      <w:sz w:val="23"/>
      <w:lang w:eastAsia="en-US"/>
    </w:rPr>
  </w:style>
  <w:style w:type="character" w:styleId="Lienhypertexte">
    <w:name w:val="Hyperlink"/>
    <w:basedOn w:val="Policepardfaut"/>
    <w:rsid w:val="00501493"/>
    <w:rPr>
      <w:color w:val="0000FF"/>
      <w:u w:val="single"/>
    </w:rPr>
  </w:style>
  <w:style w:type="paragraph" w:styleId="Textedebulles">
    <w:name w:val="Balloon Text"/>
    <w:basedOn w:val="Normal"/>
    <w:link w:val="TextedebullesCar"/>
    <w:rsid w:val="002D1F95"/>
    <w:rPr>
      <w:rFonts w:ascii="Lucida Grande" w:hAnsi="Lucida Grande"/>
      <w:sz w:val="18"/>
      <w:szCs w:val="18"/>
    </w:rPr>
  </w:style>
  <w:style w:type="character" w:customStyle="1" w:styleId="TextedebullesCar">
    <w:name w:val="Texte de bulles Car"/>
    <w:basedOn w:val="Policepardfaut"/>
    <w:link w:val="Textedebulles"/>
    <w:rsid w:val="002D1F95"/>
    <w:rPr>
      <w:rFonts w:ascii="Lucida Grande" w:hAnsi="Lucida Grande"/>
      <w:sz w:val="18"/>
      <w:szCs w:val="18"/>
      <w:lang w:val="en-US" w:eastAsia="en-US"/>
    </w:rPr>
  </w:style>
  <w:style w:type="paragraph" w:styleId="Sansinterligne">
    <w:name w:val="No Spacing"/>
    <w:uiPriority w:val="1"/>
    <w:qFormat/>
    <w:rsid w:val="006E052A"/>
    <w:rPr>
      <w:rFonts w:ascii="Calibri" w:eastAsia="MS Mincho" w:hAnsi="Calibri"/>
      <w:sz w:val="22"/>
      <w:szCs w:val="22"/>
      <w:lang w:val="en-CA" w:eastAsia="en-US"/>
    </w:rPr>
  </w:style>
  <w:style w:type="paragraph" w:styleId="Paragraphedeliste">
    <w:name w:val="List Paragraph"/>
    <w:basedOn w:val="Normal"/>
    <w:qFormat/>
    <w:rsid w:val="000E6D45"/>
    <w:pPr>
      <w:ind w:left="720"/>
      <w:contextualSpacing/>
    </w:pPr>
  </w:style>
  <w:style w:type="paragraph" w:styleId="Citation">
    <w:name w:val="Quote"/>
    <w:basedOn w:val="Normal"/>
    <w:next w:val="Normal"/>
    <w:link w:val="CitationCar"/>
    <w:qFormat/>
    <w:rsid w:val="000E6D45"/>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rsid w:val="000E6D45"/>
    <w:rPr>
      <w:i/>
      <w:iCs/>
      <w:color w:val="404040" w:themeColor="text1" w:themeTint="BF"/>
      <w:sz w:val="24"/>
      <w:szCs w:val="24"/>
      <w:lang w:val="en-US" w:eastAsia="en-US"/>
    </w:rPr>
  </w:style>
  <w:style w:type="character" w:customStyle="1" w:styleId="df">
    <w:name w:val="d_f"/>
    <w:basedOn w:val="Policepardfaut"/>
    <w:rsid w:val="00175DD2"/>
  </w:style>
  <w:style w:type="character" w:customStyle="1" w:styleId="un">
    <w:name w:val="u_n"/>
    <w:basedOn w:val="Policepardfaut"/>
    <w:rsid w:val="0017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600968">
      <w:bodyDiv w:val="1"/>
      <w:marLeft w:val="0"/>
      <w:marRight w:val="0"/>
      <w:marTop w:val="0"/>
      <w:marBottom w:val="0"/>
      <w:divBdr>
        <w:top w:val="none" w:sz="0" w:space="0" w:color="auto"/>
        <w:left w:val="none" w:sz="0" w:space="0" w:color="auto"/>
        <w:bottom w:val="none" w:sz="0" w:space="0" w:color="auto"/>
        <w:right w:val="none" w:sz="0" w:space="0" w:color="auto"/>
      </w:divBdr>
      <w:divsChild>
        <w:div w:id="155415714">
          <w:marLeft w:val="0"/>
          <w:marRight w:val="0"/>
          <w:marTop w:val="0"/>
          <w:marBottom w:val="0"/>
          <w:divBdr>
            <w:top w:val="none" w:sz="0" w:space="0" w:color="auto"/>
            <w:left w:val="none" w:sz="0" w:space="0" w:color="auto"/>
            <w:bottom w:val="none" w:sz="0" w:space="0" w:color="auto"/>
            <w:right w:val="none" w:sz="0" w:space="0" w:color="auto"/>
          </w:divBdr>
          <w:divsChild>
            <w:div w:id="41250684">
              <w:marLeft w:val="0"/>
              <w:marRight w:val="0"/>
              <w:marTop w:val="0"/>
              <w:marBottom w:val="0"/>
              <w:divBdr>
                <w:top w:val="none" w:sz="0" w:space="0" w:color="auto"/>
                <w:left w:val="none" w:sz="0" w:space="0" w:color="auto"/>
                <w:bottom w:val="none" w:sz="0" w:space="0" w:color="auto"/>
                <w:right w:val="none" w:sz="0" w:space="0" w:color="auto"/>
              </w:divBdr>
              <w:divsChild>
                <w:div w:id="3482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48949">
      <w:bodyDiv w:val="1"/>
      <w:marLeft w:val="0"/>
      <w:marRight w:val="0"/>
      <w:marTop w:val="0"/>
      <w:marBottom w:val="0"/>
      <w:divBdr>
        <w:top w:val="none" w:sz="0" w:space="0" w:color="auto"/>
        <w:left w:val="none" w:sz="0" w:space="0" w:color="auto"/>
        <w:bottom w:val="none" w:sz="0" w:space="0" w:color="auto"/>
        <w:right w:val="none" w:sz="0" w:space="0" w:color="auto"/>
      </w:divBdr>
    </w:div>
    <w:div w:id="1130125007">
      <w:bodyDiv w:val="1"/>
      <w:marLeft w:val="0"/>
      <w:marRight w:val="0"/>
      <w:marTop w:val="0"/>
      <w:marBottom w:val="0"/>
      <w:divBdr>
        <w:top w:val="none" w:sz="0" w:space="0" w:color="auto"/>
        <w:left w:val="none" w:sz="0" w:space="0" w:color="auto"/>
        <w:bottom w:val="none" w:sz="0" w:space="0" w:color="auto"/>
        <w:right w:val="none" w:sz="0" w:space="0" w:color="auto"/>
      </w:divBdr>
      <w:divsChild>
        <w:div w:id="600533770">
          <w:marLeft w:val="0"/>
          <w:marRight w:val="0"/>
          <w:marTop w:val="0"/>
          <w:marBottom w:val="0"/>
          <w:divBdr>
            <w:top w:val="none" w:sz="0" w:space="0" w:color="auto"/>
            <w:left w:val="none" w:sz="0" w:space="0" w:color="auto"/>
            <w:bottom w:val="none" w:sz="0" w:space="0" w:color="auto"/>
            <w:right w:val="none" w:sz="0" w:space="0" w:color="auto"/>
          </w:divBdr>
        </w:div>
        <w:div w:id="272523402">
          <w:marLeft w:val="0"/>
          <w:marRight w:val="0"/>
          <w:marTop w:val="0"/>
          <w:marBottom w:val="0"/>
          <w:divBdr>
            <w:top w:val="none" w:sz="0" w:space="0" w:color="auto"/>
            <w:left w:val="none" w:sz="0" w:space="0" w:color="auto"/>
            <w:bottom w:val="none" w:sz="0" w:space="0" w:color="auto"/>
            <w:right w:val="none" w:sz="0" w:space="0" w:color="auto"/>
          </w:divBdr>
        </w:div>
      </w:divsChild>
    </w:div>
    <w:div w:id="1488864350">
      <w:bodyDiv w:val="1"/>
      <w:marLeft w:val="0"/>
      <w:marRight w:val="0"/>
      <w:marTop w:val="0"/>
      <w:marBottom w:val="0"/>
      <w:divBdr>
        <w:top w:val="none" w:sz="0" w:space="0" w:color="auto"/>
        <w:left w:val="none" w:sz="0" w:space="0" w:color="auto"/>
        <w:bottom w:val="none" w:sz="0" w:space="0" w:color="auto"/>
        <w:right w:val="none" w:sz="0" w:space="0" w:color="auto"/>
      </w:divBdr>
      <w:divsChild>
        <w:div w:id="72703488">
          <w:marLeft w:val="0"/>
          <w:marRight w:val="0"/>
          <w:marTop w:val="0"/>
          <w:marBottom w:val="0"/>
          <w:divBdr>
            <w:top w:val="none" w:sz="0" w:space="0" w:color="auto"/>
            <w:left w:val="none" w:sz="0" w:space="0" w:color="auto"/>
            <w:bottom w:val="none" w:sz="0" w:space="0" w:color="auto"/>
            <w:right w:val="none" w:sz="0" w:space="0" w:color="auto"/>
          </w:divBdr>
        </w:div>
      </w:divsChild>
    </w:div>
    <w:div w:id="166666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685</Words>
  <Characters>3589</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4266</CharactersWithSpaces>
  <SharedDoc>false</SharedDoc>
  <HLinks>
    <vt:vector size="6" baseType="variant">
      <vt:variant>
        <vt:i4>50332446</vt:i4>
      </vt:variant>
      <vt:variant>
        <vt:i4>-1</vt:i4>
      </vt:variant>
      <vt:variant>
        <vt:i4>2066</vt:i4>
      </vt:variant>
      <vt:variant>
        <vt:i4>1</vt:i4>
      </vt:variant>
      <vt:variant>
        <vt:lpwstr>CSV École élémentaire des Quatre-Rivières letterhead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CSDCSO</dc:creator>
  <cp:keywords/>
  <dc:description/>
  <cp:lastModifiedBy>Cherette, Schelomie</cp:lastModifiedBy>
  <cp:revision>2</cp:revision>
  <cp:lastPrinted>2019-11-19T23:16:00Z</cp:lastPrinted>
  <dcterms:created xsi:type="dcterms:W3CDTF">2021-04-22T21:55:00Z</dcterms:created>
  <dcterms:modified xsi:type="dcterms:W3CDTF">2021-04-22T21:55:00Z</dcterms:modified>
</cp:coreProperties>
</file>