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2996"/>
      </w:tblGrid>
      <w:tr w:rsidR="00C372ED" w:rsidRPr="00ED58BB" w14:paraId="1FE0E6BD" w14:textId="77777777" w:rsidTr="00E66197">
        <w:trPr>
          <w:trHeight w:val="1275"/>
        </w:trPr>
        <w:tc>
          <w:tcPr>
            <w:tcW w:w="13149" w:type="dxa"/>
            <w:shd w:val="clear" w:color="auto" w:fill="92CDDC" w:themeFill="accent5" w:themeFillTint="99"/>
            <w:vAlign w:val="center"/>
          </w:tcPr>
          <w:p w14:paraId="727028C7" w14:textId="4FD03C3B" w:rsidR="00C372ED" w:rsidRPr="00B90756" w:rsidRDefault="00C372ED" w:rsidP="00C372ED">
            <w:pPr>
              <w:jc w:val="center"/>
              <w:rPr>
                <w:rFonts w:ascii="Verdana" w:hAnsi="Verdana"/>
                <w:b/>
                <w:sz w:val="28"/>
                <w:szCs w:val="20"/>
              </w:rPr>
            </w:pPr>
            <w:r w:rsidRPr="00B90756">
              <w:rPr>
                <w:rFonts w:ascii="Verdana" w:hAnsi="Verdana"/>
                <w:b/>
                <w:sz w:val="28"/>
                <w:szCs w:val="20"/>
              </w:rPr>
              <w:t>PLAN DE PRÉVENTION ET D’INTERVENTION</w:t>
            </w:r>
            <w:r w:rsidR="000B6393">
              <w:rPr>
                <w:rFonts w:ascii="Verdana" w:hAnsi="Verdana"/>
                <w:b/>
                <w:sz w:val="28"/>
                <w:szCs w:val="20"/>
              </w:rPr>
              <w:t xml:space="preserve"> </w:t>
            </w:r>
            <w:r w:rsidRPr="00B90756">
              <w:rPr>
                <w:rFonts w:ascii="Verdana" w:hAnsi="Verdana"/>
                <w:b/>
                <w:sz w:val="28"/>
                <w:szCs w:val="20"/>
              </w:rPr>
              <w:t>EN MATIÈRE D’INTIMIDATION</w:t>
            </w:r>
          </w:p>
          <w:p w14:paraId="255C999C" w14:textId="77777777" w:rsidR="00C372ED" w:rsidRDefault="000170C4" w:rsidP="000B6393">
            <w:pPr>
              <w:jc w:val="center"/>
              <w:rPr>
                <w:rFonts w:ascii="Verdana" w:hAnsi="Verdana"/>
                <w:b/>
                <w:sz w:val="28"/>
                <w:szCs w:val="20"/>
              </w:rPr>
            </w:pPr>
            <w:r>
              <w:rPr>
                <w:rFonts w:ascii="Verdana" w:hAnsi="Verdana"/>
                <w:b/>
                <w:sz w:val="28"/>
                <w:szCs w:val="20"/>
              </w:rPr>
              <w:t>20</w:t>
            </w:r>
            <w:r w:rsidR="00C03EE9">
              <w:rPr>
                <w:rFonts w:ascii="Verdana" w:hAnsi="Verdana"/>
                <w:b/>
                <w:sz w:val="28"/>
                <w:szCs w:val="20"/>
              </w:rPr>
              <w:t>20</w:t>
            </w:r>
            <w:r w:rsidR="00C372ED" w:rsidRPr="00B90756">
              <w:rPr>
                <w:rFonts w:ascii="Verdana" w:hAnsi="Verdana"/>
                <w:b/>
                <w:sz w:val="28"/>
                <w:szCs w:val="20"/>
              </w:rPr>
              <w:t>-20</w:t>
            </w:r>
            <w:r w:rsidR="00C03EE9">
              <w:rPr>
                <w:rFonts w:ascii="Verdana" w:hAnsi="Verdana"/>
                <w:b/>
                <w:sz w:val="28"/>
                <w:szCs w:val="20"/>
              </w:rPr>
              <w:t>21</w:t>
            </w:r>
          </w:p>
          <w:p w14:paraId="4FFC5F4D" w14:textId="5600CD0F" w:rsidR="007C27FC" w:rsidRPr="000B6393" w:rsidRDefault="007C27FC" w:rsidP="000B6393">
            <w:pPr>
              <w:jc w:val="center"/>
              <w:rPr>
                <w:rFonts w:ascii="Verdana" w:hAnsi="Verdana"/>
                <w:b/>
                <w:sz w:val="28"/>
                <w:szCs w:val="20"/>
              </w:rPr>
            </w:pPr>
            <w:r>
              <w:rPr>
                <w:rFonts w:ascii="Verdana" w:hAnsi="Verdana"/>
                <w:b/>
                <w:sz w:val="28"/>
                <w:szCs w:val="20"/>
              </w:rPr>
              <w:t>Date de révision : novembre 2020</w:t>
            </w:r>
          </w:p>
        </w:tc>
      </w:tr>
    </w:tbl>
    <w:p w14:paraId="1200AB5E" w14:textId="02A38C56" w:rsidR="00C372ED" w:rsidRPr="00ED58BB" w:rsidRDefault="000B6393" w:rsidP="00EA3BAE">
      <w:pPr>
        <w:spacing w:after="0" w:line="240" w:lineRule="auto"/>
        <w:rPr>
          <w:rFonts w:ascii="Verdana" w:hAnsi="Verdana"/>
        </w:rPr>
      </w:pPr>
      <w:r w:rsidRPr="00B90756">
        <w:rPr>
          <w:rFonts w:ascii="Verdana" w:hAnsi="Verdana"/>
          <w:noProof/>
          <w:sz w:val="24"/>
          <w:lang w:eastAsia="fr-CA"/>
        </w:rPr>
        <w:drawing>
          <wp:anchor distT="0" distB="0" distL="114300" distR="114300" simplePos="0" relativeHeight="251658240" behindDoc="0" locked="0" layoutInCell="1" allowOverlap="1" wp14:anchorId="1128A97B" wp14:editId="574B7E1B">
            <wp:simplePos x="0" y="0"/>
            <wp:positionH relativeFrom="margin">
              <wp:align>left</wp:align>
            </wp:positionH>
            <wp:positionV relativeFrom="paragraph">
              <wp:posOffset>-1267460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Ind w:w="38" w:type="dxa"/>
        <w:tblLook w:val="04A0" w:firstRow="1" w:lastRow="0" w:firstColumn="1" w:lastColumn="0" w:noHBand="0" w:noVBand="1"/>
      </w:tblPr>
      <w:tblGrid>
        <w:gridCol w:w="3506"/>
        <w:gridCol w:w="9462"/>
      </w:tblGrid>
      <w:tr w:rsidR="00EA3BAE" w:rsidRPr="000B6393" w14:paraId="5F2D9724" w14:textId="77777777" w:rsidTr="007C27FC">
        <w:trPr>
          <w:trHeight w:val="70"/>
        </w:trPr>
        <w:tc>
          <w:tcPr>
            <w:tcW w:w="3506" w:type="dxa"/>
            <w:tcBorders>
              <w:top w:val="nil"/>
              <w:left w:val="nil"/>
              <w:bottom w:val="nil"/>
              <w:right w:val="nil"/>
            </w:tcBorders>
          </w:tcPr>
          <w:p w14:paraId="3EBAEC4C" w14:textId="66FEC77B" w:rsidR="00EA3BAE" w:rsidRPr="007C27FC" w:rsidRDefault="00EA3BAE" w:rsidP="00EA3BAE">
            <w:pPr>
              <w:rPr>
                <w:rFonts w:ascii="Verdana" w:hAnsi="Verdana" w:cs="Times New Roman"/>
                <w:bCs/>
                <w:sz w:val="24"/>
                <w:szCs w:val="24"/>
              </w:rPr>
            </w:pPr>
            <w:r w:rsidRPr="000B6393">
              <w:rPr>
                <w:rFonts w:ascii="Verdana" w:hAnsi="Verdana" w:cs="Times New Roman"/>
                <w:b/>
                <w:sz w:val="24"/>
                <w:szCs w:val="24"/>
              </w:rPr>
              <w:t xml:space="preserve">École : </w:t>
            </w:r>
            <w:proofErr w:type="spellStart"/>
            <w:r w:rsidR="007C27FC">
              <w:rPr>
                <w:rFonts w:ascii="Verdana" w:hAnsi="Verdana" w:cs="Times New Roman"/>
                <w:bCs/>
                <w:sz w:val="24"/>
                <w:szCs w:val="24"/>
              </w:rPr>
              <w:t>Georges-P.-Vanier</w:t>
            </w:r>
            <w:proofErr w:type="spellEnd"/>
          </w:p>
        </w:tc>
        <w:tc>
          <w:tcPr>
            <w:tcW w:w="9462" w:type="dxa"/>
            <w:tcBorders>
              <w:top w:val="nil"/>
              <w:left w:val="nil"/>
              <w:bottom w:val="nil"/>
              <w:right w:val="nil"/>
            </w:tcBorders>
          </w:tcPr>
          <w:p w14:paraId="2407ED76" w14:textId="77777777" w:rsidR="00EA3BAE" w:rsidRPr="000B6393" w:rsidRDefault="00EA3BAE" w:rsidP="00EA3BAE">
            <w:pPr>
              <w:rPr>
                <w:rFonts w:ascii="Verdana" w:hAnsi="Verdana" w:cs="Times New Roman"/>
                <w:b/>
                <w:sz w:val="24"/>
                <w:szCs w:val="24"/>
              </w:rPr>
            </w:pPr>
          </w:p>
        </w:tc>
      </w:tr>
    </w:tbl>
    <w:p w14:paraId="730C20A8" w14:textId="3AA39273" w:rsidR="00EA3BAE" w:rsidRDefault="00EA3BAE" w:rsidP="007C27FC">
      <w:pPr>
        <w:tabs>
          <w:tab w:val="left" w:pos="4530"/>
        </w:tabs>
        <w:spacing w:after="0" w:line="240" w:lineRule="auto"/>
      </w:pPr>
    </w:p>
    <w:tbl>
      <w:tblPr>
        <w:tblStyle w:val="Trameclaire-Accent5"/>
        <w:tblW w:w="0" w:type="auto"/>
        <w:tblLook w:val="04A0" w:firstRow="1" w:lastRow="0" w:firstColumn="1" w:lastColumn="0" w:noHBand="0" w:noVBand="1"/>
      </w:tblPr>
      <w:tblGrid>
        <w:gridCol w:w="13006"/>
      </w:tblGrid>
      <w:tr w:rsidR="00C372ED" w:rsidRPr="000B6393" w14:paraId="4B8D9F8B" w14:textId="77777777" w:rsidTr="00F45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6" w:type="dxa"/>
          </w:tcPr>
          <w:p w14:paraId="334DD268" w14:textId="4B627787" w:rsidR="00C372ED" w:rsidRPr="000B6393" w:rsidRDefault="009614A1" w:rsidP="00E66197">
            <w:pPr>
              <w:rPr>
                <w:rFonts w:ascii="Verdana" w:hAnsi="Verdana"/>
                <w:color w:val="auto"/>
                <w:sz w:val="24"/>
                <w:szCs w:val="24"/>
              </w:rPr>
            </w:pPr>
            <w:r w:rsidRPr="000B6393">
              <w:rPr>
                <w:rFonts w:ascii="Verdana" w:eastAsia="Calibri" w:hAnsi="Verdana" w:cs="Arial"/>
                <w:bCs w:val="0"/>
                <w:color w:val="auto"/>
                <w:sz w:val="24"/>
                <w:szCs w:val="24"/>
              </w:rPr>
              <w:t>MEMBRES DE L’ÉQUIPE POUR LA SÉCURITÉ ET LA TOLÉRANCE DANS LES ÉCOLES :</w:t>
            </w:r>
          </w:p>
        </w:tc>
      </w:tr>
      <w:tr w:rsidR="00C372ED" w:rsidRPr="000B6393" w14:paraId="7B0EBBC2" w14:textId="77777777" w:rsidTr="00F4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6" w:type="dxa"/>
            <w:shd w:val="clear" w:color="auto" w:fill="B6DDE8" w:themeFill="accent5" w:themeFillTint="66"/>
          </w:tcPr>
          <w:p w14:paraId="132E8771" w14:textId="142255E7" w:rsidR="00C372ED" w:rsidRPr="000B6393" w:rsidRDefault="00C372ED" w:rsidP="00C372ED">
            <w:pPr>
              <w:numPr>
                <w:ilvl w:val="0"/>
                <w:numId w:val="1"/>
              </w:numPr>
              <w:spacing w:before="60" w:after="60"/>
              <w:ind w:left="714" w:hanging="357"/>
              <w:rPr>
                <w:rFonts w:ascii="Verdana" w:hAnsi="Verdana"/>
                <w:b w:val="0"/>
                <w:color w:val="auto"/>
                <w:sz w:val="24"/>
                <w:szCs w:val="24"/>
              </w:rPr>
            </w:pPr>
            <w:r w:rsidRPr="000B6393">
              <w:rPr>
                <w:rFonts w:ascii="Verdana" w:hAnsi="Verdana"/>
                <w:b w:val="0"/>
                <w:color w:val="auto"/>
                <w:sz w:val="24"/>
                <w:szCs w:val="24"/>
              </w:rPr>
              <w:t>Nom de l’élève ou des élèves :</w:t>
            </w:r>
            <w:r w:rsidR="007C27FC">
              <w:rPr>
                <w:rFonts w:ascii="Verdana" w:hAnsi="Verdana"/>
                <w:b w:val="0"/>
                <w:color w:val="auto"/>
                <w:sz w:val="24"/>
                <w:szCs w:val="24"/>
              </w:rPr>
              <w:t xml:space="preserve"> Alina Fernandes, Yasmeen Telili</w:t>
            </w:r>
          </w:p>
        </w:tc>
      </w:tr>
      <w:tr w:rsidR="00C372ED" w:rsidRPr="000B6393" w14:paraId="3D730E19" w14:textId="77777777" w:rsidTr="00F45E29">
        <w:tc>
          <w:tcPr>
            <w:cnfStyle w:val="001000000000" w:firstRow="0" w:lastRow="0" w:firstColumn="1" w:lastColumn="0" w:oddVBand="0" w:evenVBand="0" w:oddHBand="0" w:evenHBand="0" w:firstRowFirstColumn="0" w:firstRowLastColumn="0" w:lastRowFirstColumn="0" w:lastRowLastColumn="0"/>
            <w:tcW w:w="13006" w:type="dxa"/>
          </w:tcPr>
          <w:p w14:paraId="7F460D24" w14:textId="1FE6A610" w:rsidR="00C372ED" w:rsidRPr="000B6393" w:rsidRDefault="00251EFB" w:rsidP="00C372ED">
            <w:pPr>
              <w:numPr>
                <w:ilvl w:val="0"/>
                <w:numId w:val="1"/>
              </w:numPr>
              <w:spacing w:before="60" w:after="60"/>
              <w:ind w:left="714" w:hanging="357"/>
              <w:rPr>
                <w:rFonts w:ascii="Verdana" w:hAnsi="Verdana"/>
                <w:b w:val="0"/>
                <w:color w:val="auto"/>
                <w:sz w:val="24"/>
                <w:szCs w:val="24"/>
              </w:rPr>
            </w:pPr>
            <w:r w:rsidRPr="000B6393">
              <w:rPr>
                <w:rFonts w:ascii="Verdana" w:hAnsi="Verdana"/>
                <w:b w:val="0"/>
                <w:color w:val="auto"/>
                <w:sz w:val="24"/>
                <w:szCs w:val="24"/>
              </w:rPr>
              <w:t xml:space="preserve">Nom du parent, tuteur ou tutrice </w:t>
            </w:r>
            <w:r w:rsidR="00C372ED" w:rsidRPr="000B6393">
              <w:rPr>
                <w:rFonts w:ascii="Verdana" w:hAnsi="Verdana"/>
                <w:b w:val="0"/>
                <w:color w:val="auto"/>
                <w:sz w:val="24"/>
                <w:szCs w:val="24"/>
              </w:rPr>
              <w:t>:</w:t>
            </w:r>
            <w:r w:rsidR="007C27FC">
              <w:rPr>
                <w:rFonts w:ascii="Verdana" w:hAnsi="Verdana"/>
                <w:b w:val="0"/>
                <w:color w:val="auto"/>
                <w:sz w:val="24"/>
                <w:szCs w:val="24"/>
              </w:rPr>
              <w:t xml:space="preserve"> </w:t>
            </w:r>
            <w:r w:rsidR="0014247B">
              <w:rPr>
                <w:rFonts w:ascii="Verdana" w:hAnsi="Verdana"/>
                <w:b w:val="0"/>
                <w:color w:val="auto"/>
                <w:sz w:val="24"/>
                <w:szCs w:val="24"/>
              </w:rPr>
              <w:t>Ginette Ipperciel-Berniquer</w:t>
            </w:r>
          </w:p>
        </w:tc>
      </w:tr>
      <w:tr w:rsidR="00C372ED" w:rsidRPr="000B6393" w14:paraId="06E402E5" w14:textId="77777777" w:rsidTr="00F4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6" w:type="dxa"/>
            <w:shd w:val="clear" w:color="auto" w:fill="B6DDE8" w:themeFill="accent5" w:themeFillTint="66"/>
          </w:tcPr>
          <w:p w14:paraId="01F09DD7" w14:textId="1ED037FF" w:rsidR="00C372ED" w:rsidRPr="000B6393" w:rsidRDefault="00C372ED" w:rsidP="00C372ED">
            <w:pPr>
              <w:numPr>
                <w:ilvl w:val="0"/>
                <w:numId w:val="1"/>
              </w:numPr>
              <w:spacing w:before="60" w:after="60"/>
              <w:ind w:left="714" w:hanging="357"/>
              <w:rPr>
                <w:rFonts w:ascii="Verdana" w:hAnsi="Verdana"/>
                <w:b w:val="0"/>
                <w:color w:val="auto"/>
                <w:sz w:val="24"/>
                <w:szCs w:val="24"/>
              </w:rPr>
            </w:pPr>
            <w:r w:rsidRPr="000B6393">
              <w:rPr>
                <w:rFonts w:ascii="Verdana" w:hAnsi="Verdana"/>
                <w:b w:val="0"/>
                <w:color w:val="auto"/>
                <w:sz w:val="24"/>
                <w:szCs w:val="24"/>
              </w:rPr>
              <w:t xml:space="preserve">Nom du membre du personnel enseignant : </w:t>
            </w:r>
            <w:r w:rsidR="007C27FC">
              <w:rPr>
                <w:rFonts w:ascii="Verdana" w:hAnsi="Verdana"/>
                <w:b w:val="0"/>
                <w:color w:val="auto"/>
                <w:sz w:val="24"/>
                <w:szCs w:val="24"/>
              </w:rPr>
              <w:t>Serge LaRocque</w:t>
            </w:r>
          </w:p>
        </w:tc>
      </w:tr>
      <w:tr w:rsidR="00C372ED" w:rsidRPr="000B6393" w14:paraId="3515AEF9" w14:textId="77777777" w:rsidTr="00F45E29">
        <w:tc>
          <w:tcPr>
            <w:cnfStyle w:val="001000000000" w:firstRow="0" w:lastRow="0" w:firstColumn="1" w:lastColumn="0" w:oddVBand="0" w:evenVBand="0" w:oddHBand="0" w:evenHBand="0" w:firstRowFirstColumn="0" w:firstRowLastColumn="0" w:lastRowFirstColumn="0" w:lastRowLastColumn="0"/>
            <w:tcW w:w="13006" w:type="dxa"/>
          </w:tcPr>
          <w:p w14:paraId="744FD119" w14:textId="73EDFAED" w:rsidR="00C372ED" w:rsidRPr="000B6393" w:rsidRDefault="00C372ED" w:rsidP="00C372ED">
            <w:pPr>
              <w:numPr>
                <w:ilvl w:val="0"/>
                <w:numId w:val="1"/>
              </w:numPr>
              <w:spacing w:before="60" w:after="60"/>
              <w:ind w:left="714" w:hanging="357"/>
              <w:rPr>
                <w:rFonts w:ascii="Verdana" w:hAnsi="Verdana"/>
                <w:b w:val="0"/>
                <w:color w:val="auto"/>
                <w:sz w:val="24"/>
                <w:szCs w:val="24"/>
              </w:rPr>
            </w:pPr>
            <w:r w:rsidRPr="000B6393">
              <w:rPr>
                <w:rFonts w:ascii="Verdana" w:hAnsi="Verdana"/>
                <w:b w:val="0"/>
                <w:color w:val="auto"/>
                <w:sz w:val="24"/>
                <w:szCs w:val="24"/>
              </w:rPr>
              <w:t>Nom membre du personnel non-enseignant :</w:t>
            </w:r>
            <w:r w:rsidR="007C27FC">
              <w:rPr>
                <w:rFonts w:ascii="Verdana" w:hAnsi="Verdana"/>
                <w:b w:val="0"/>
                <w:color w:val="auto"/>
                <w:sz w:val="24"/>
                <w:szCs w:val="24"/>
              </w:rPr>
              <w:t xml:space="preserve"> </w:t>
            </w:r>
            <w:r w:rsidR="0014247B">
              <w:rPr>
                <w:rFonts w:ascii="Verdana" w:hAnsi="Verdana"/>
                <w:b w:val="0"/>
                <w:color w:val="auto"/>
                <w:sz w:val="24"/>
                <w:szCs w:val="24"/>
              </w:rPr>
              <w:t xml:space="preserve">Konia Bamba </w:t>
            </w:r>
          </w:p>
        </w:tc>
      </w:tr>
      <w:tr w:rsidR="00C372ED" w:rsidRPr="000B6393" w14:paraId="6FA199EF" w14:textId="77777777" w:rsidTr="00F4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6" w:type="dxa"/>
            <w:shd w:val="clear" w:color="auto" w:fill="B6DDE8" w:themeFill="accent5" w:themeFillTint="66"/>
          </w:tcPr>
          <w:p w14:paraId="1BE65D9A" w14:textId="3F5DB174" w:rsidR="00C372ED" w:rsidRPr="000B6393" w:rsidRDefault="00C372ED" w:rsidP="00C372ED">
            <w:pPr>
              <w:numPr>
                <w:ilvl w:val="0"/>
                <w:numId w:val="1"/>
              </w:numPr>
              <w:spacing w:before="60" w:after="60"/>
              <w:ind w:left="714" w:hanging="357"/>
              <w:rPr>
                <w:rFonts w:ascii="Verdana" w:hAnsi="Verdana"/>
                <w:b w:val="0"/>
                <w:color w:val="auto"/>
                <w:sz w:val="24"/>
                <w:szCs w:val="24"/>
              </w:rPr>
            </w:pPr>
            <w:r w:rsidRPr="000B6393">
              <w:rPr>
                <w:rFonts w:ascii="Verdana" w:hAnsi="Verdana"/>
                <w:b w:val="0"/>
                <w:color w:val="auto"/>
                <w:sz w:val="24"/>
                <w:szCs w:val="24"/>
              </w:rPr>
              <w:t>Nom du partenaire communautaire :</w:t>
            </w:r>
            <w:r w:rsidR="007C27FC">
              <w:rPr>
                <w:rFonts w:ascii="Verdana" w:hAnsi="Verdana"/>
                <w:b w:val="0"/>
                <w:color w:val="auto"/>
                <w:sz w:val="24"/>
                <w:szCs w:val="24"/>
              </w:rPr>
              <w:t xml:space="preserve"> </w:t>
            </w:r>
          </w:p>
        </w:tc>
      </w:tr>
      <w:tr w:rsidR="00C372ED" w:rsidRPr="000B6393" w14:paraId="54D135DC" w14:textId="77777777" w:rsidTr="00F45E29">
        <w:tc>
          <w:tcPr>
            <w:cnfStyle w:val="001000000000" w:firstRow="0" w:lastRow="0" w:firstColumn="1" w:lastColumn="0" w:oddVBand="0" w:evenVBand="0" w:oddHBand="0" w:evenHBand="0" w:firstRowFirstColumn="0" w:firstRowLastColumn="0" w:lastRowFirstColumn="0" w:lastRowLastColumn="0"/>
            <w:tcW w:w="13006" w:type="dxa"/>
          </w:tcPr>
          <w:p w14:paraId="259B607C" w14:textId="611551D9" w:rsidR="00C372ED" w:rsidRPr="000B6393" w:rsidRDefault="00C372ED" w:rsidP="00C372ED">
            <w:pPr>
              <w:numPr>
                <w:ilvl w:val="0"/>
                <w:numId w:val="1"/>
              </w:numPr>
              <w:spacing w:before="60" w:after="60"/>
              <w:ind w:left="714" w:hanging="357"/>
              <w:rPr>
                <w:rFonts w:ascii="Verdana" w:hAnsi="Verdana"/>
                <w:b w:val="0"/>
                <w:color w:val="auto"/>
                <w:sz w:val="24"/>
                <w:szCs w:val="24"/>
              </w:rPr>
            </w:pPr>
            <w:r w:rsidRPr="000B6393">
              <w:rPr>
                <w:rFonts w:ascii="Verdana" w:hAnsi="Verdana"/>
                <w:b w:val="0"/>
                <w:color w:val="auto"/>
                <w:sz w:val="24"/>
                <w:szCs w:val="24"/>
              </w:rPr>
              <w:t>Nom de la direction de l’école :</w:t>
            </w:r>
            <w:r w:rsidR="007C27FC">
              <w:rPr>
                <w:rFonts w:ascii="Verdana" w:hAnsi="Verdana"/>
                <w:b w:val="0"/>
                <w:color w:val="auto"/>
                <w:sz w:val="24"/>
                <w:szCs w:val="24"/>
              </w:rPr>
              <w:t xml:space="preserve"> Marc Cormier, Lacey De los Santos </w:t>
            </w:r>
          </w:p>
        </w:tc>
      </w:tr>
      <w:tr w:rsidR="00AC5260" w:rsidRPr="000B6393" w14:paraId="5F6D7A62" w14:textId="77777777" w:rsidTr="00E1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6" w:type="dxa"/>
          </w:tcPr>
          <w:p w14:paraId="5FE7EC9F" w14:textId="77777777" w:rsidR="00AC5260" w:rsidRPr="000B6393" w:rsidRDefault="00B90756" w:rsidP="00B90756">
            <w:pPr>
              <w:pStyle w:val="Default"/>
              <w:jc w:val="center"/>
              <w:rPr>
                <w:rFonts w:ascii="Verdana" w:hAnsi="Verdana"/>
              </w:rPr>
            </w:pPr>
            <w:r w:rsidRPr="000B6393">
              <w:rPr>
                <w:rFonts w:ascii="Verdana" w:hAnsi="Verdana"/>
              </w:rPr>
              <w:t>Définition de l’intimidation</w:t>
            </w:r>
          </w:p>
        </w:tc>
      </w:tr>
      <w:tr w:rsidR="00AC5260" w:rsidRPr="000B6393" w14:paraId="4B20EE14" w14:textId="77777777" w:rsidTr="00E16438">
        <w:tc>
          <w:tcPr>
            <w:cnfStyle w:val="001000000000" w:firstRow="0" w:lastRow="0" w:firstColumn="1" w:lastColumn="0" w:oddVBand="0" w:evenVBand="0" w:oddHBand="0" w:evenHBand="0" w:firstRowFirstColumn="0" w:firstRowLastColumn="0" w:lastRowFirstColumn="0" w:lastRowLastColumn="0"/>
            <w:tcW w:w="13006" w:type="dxa"/>
            <w:shd w:val="clear" w:color="auto" w:fill="B6DDE8" w:themeFill="accent5" w:themeFillTint="66"/>
          </w:tcPr>
          <w:p w14:paraId="277853D7" w14:textId="77777777" w:rsidR="00C03EE9" w:rsidRPr="00C03EE9" w:rsidRDefault="00C03EE9" w:rsidP="00C03EE9">
            <w:pPr>
              <w:spacing w:after="160" w:line="259" w:lineRule="auto"/>
              <w:jc w:val="both"/>
              <w:rPr>
                <w:rFonts w:ascii="Verdana" w:eastAsia="Calibri" w:hAnsi="Verdana" w:cs="Arial"/>
                <w:color w:val="C00000"/>
                <w:sz w:val="24"/>
                <w:szCs w:val="24"/>
              </w:rPr>
            </w:pPr>
            <w:r w:rsidRPr="00C03EE9">
              <w:rPr>
                <w:rFonts w:ascii="Verdana" w:eastAsia="Calibri" w:hAnsi="Verdana" w:cs="Arial"/>
                <w:b w:val="0"/>
                <w:bCs w:val="0"/>
                <w:color w:val="C00000"/>
                <w:sz w:val="24"/>
                <w:szCs w:val="24"/>
              </w:rPr>
              <w:t xml:space="preserve">L’intimidation est préjudiciable au bien-être et à l’apprentissage des élèves. </w:t>
            </w:r>
          </w:p>
          <w:p w14:paraId="68DC8458" w14:textId="77777777" w:rsidR="00C03EE9" w:rsidRPr="00C03EE9" w:rsidRDefault="00C03EE9" w:rsidP="00C03EE9">
            <w:pPr>
              <w:spacing w:after="160" w:line="259" w:lineRule="auto"/>
              <w:jc w:val="both"/>
              <w:rPr>
                <w:rFonts w:ascii="Verdana" w:eastAsia="Calibri" w:hAnsi="Verdana" w:cs="Arial"/>
                <w:bCs w:val="0"/>
                <w:color w:val="auto"/>
                <w:sz w:val="24"/>
                <w:szCs w:val="24"/>
              </w:rPr>
            </w:pPr>
            <w:r w:rsidRPr="00C03EE9">
              <w:rPr>
                <w:rFonts w:ascii="Verdana" w:eastAsia="Calibri" w:hAnsi="Verdana" w:cs="Arial"/>
                <w:b w:val="0"/>
                <w:bCs w:val="0"/>
                <w:color w:val="auto"/>
                <w:sz w:val="24"/>
                <w:szCs w:val="24"/>
              </w:rPr>
              <w:t>• L’intimidation nuit au climat scolaire, y compris aux relations saines.</w:t>
            </w:r>
          </w:p>
          <w:p w14:paraId="6ECE201F" w14:textId="77777777" w:rsidR="00C03EE9" w:rsidRPr="00C03EE9" w:rsidRDefault="00C03EE9" w:rsidP="00C03EE9">
            <w:pPr>
              <w:spacing w:after="160" w:line="259" w:lineRule="auto"/>
              <w:jc w:val="both"/>
              <w:rPr>
                <w:rFonts w:ascii="Verdana" w:eastAsia="Calibri" w:hAnsi="Verdana" w:cs="Arial"/>
                <w:color w:val="auto"/>
                <w:sz w:val="24"/>
                <w:szCs w:val="24"/>
              </w:rPr>
            </w:pPr>
            <w:r w:rsidRPr="00C03EE9">
              <w:rPr>
                <w:rFonts w:ascii="Verdana" w:eastAsia="Calibri" w:hAnsi="Verdana" w:cs="Arial"/>
                <w:b w:val="0"/>
                <w:bCs w:val="0"/>
                <w:color w:val="auto"/>
                <w:sz w:val="24"/>
                <w:szCs w:val="24"/>
              </w:rPr>
              <w:t>• L’intimidation n’est acceptée ni sur la propriété des écoles, ni lors d’activités parascolaires, ni dans les autobus scolaires, ni en toute autre circonstance (p. ex., en ligne) où un acte d’intimidation nuit au climat scolaire.</w:t>
            </w:r>
          </w:p>
          <w:p w14:paraId="1C5D1954" w14:textId="77777777" w:rsidR="00C03EE9" w:rsidRPr="00C03EE9" w:rsidRDefault="00C03EE9" w:rsidP="00C03EE9">
            <w:pPr>
              <w:spacing w:after="160" w:line="259" w:lineRule="auto"/>
              <w:jc w:val="both"/>
              <w:rPr>
                <w:rFonts w:ascii="Verdana" w:eastAsia="Calibri" w:hAnsi="Verdana" w:cs="Times New Roman"/>
                <w:b w:val="0"/>
                <w:color w:val="C00000"/>
                <w:sz w:val="24"/>
                <w:szCs w:val="24"/>
              </w:rPr>
            </w:pPr>
            <w:r w:rsidRPr="00C03EE9">
              <w:rPr>
                <w:rFonts w:ascii="Verdana" w:eastAsia="Calibri" w:hAnsi="Verdana" w:cs="Arial"/>
                <w:b w:val="0"/>
                <w:bCs w:val="0"/>
                <w:color w:val="C00000"/>
                <w:sz w:val="24"/>
                <w:szCs w:val="24"/>
              </w:rPr>
              <w:t>L’INTIMIDATION :</w:t>
            </w:r>
            <w:r w:rsidRPr="00C03EE9">
              <w:rPr>
                <w:rFonts w:ascii="Verdana" w:eastAsia="Calibri" w:hAnsi="Verdana" w:cs="Times New Roman"/>
                <w:b w:val="0"/>
                <w:bCs w:val="0"/>
                <w:color w:val="C00000"/>
                <w:sz w:val="24"/>
                <w:szCs w:val="24"/>
              </w:rPr>
              <w:t xml:space="preserve"> </w:t>
            </w:r>
          </w:p>
          <w:p w14:paraId="5CC2FC90"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Aux fins des politiques sur la prévention et l’intervention en matière d’intimidation, les conseils scolaires doivent utiliser la définition de l’</w:t>
            </w:r>
            <w:r w:rsidRPr="00C03EE9">
              <w:rPr>
                <w:rFonts w:ascii="Verdana" w:eastAsia="Calibri" w:hAnsi="Verdana" w:cs="Times New Roman"/>
                <w:b w:val="0"/>
                <w:bCs w:val="0"/>
                <w:i/>
                <w:iCs/>
                <w:color w:val="auto"/>
                <w:sz w:val="24"/>
                <w:szCs w:val="24"/>
              </w:rPr>
              <w:t xml:space="preserve">intimidation </w:t>
            </w:r>
            <w:r w:rsidRPr="00C03EE9">
              <w:rPr>
                <w:rFonts w:ascii="Verdana" w:eastAsia="Calibri" w:hAnsi="Verdana" w:cs="Times New Roman"/>
                <w:b w:val="0"/>
                <w:bCs w:val="0"/>
                <w:color w:val="auto"/>
                <w:sz w:val="24"/>
                <w:szCs w:val="24"/>
              </w:rPr>
              <w:t xml:space="preserve">suivante du paragraphe 1(1) de la </w:t>
            </w:r>
            <w:r w:rsidRPr="00C03EE9">
              <w:rPr>
                <w:rFonts w:ascii="Verdana" w:eastAsia="Calibri" w:hAnsi="Verdana" w:cs="Times New Roman"/>
                <w:b w:val="0"/>
                <w:bCs w:val="0"/>
                <w:i/>
                <w:iCs/>
                <w:color w:val="auto"/>
                <w:sz w:val="24"/>
                <w:szCs w:val="24"/>
              </w:rPr>
              <w:t>Loi sur l’éducation</w:t>
            </w:r>
            <w:r w:rsidRPr="00C03EE9">
              <w:rPr>
                <w:rFonts w:ascii="Verdana" w:eastAsia="Calibri" w:hAnsi="Verdana" w:cs="Times New Roman"/>
                <w:b w:val="0"/>
                <w:bCs w:val="0"/>
                <w:color w:val="auto"/>
                <w:sz w:val="24"/>
                <w:szCs w:val="24"/>
              </w:rPr>
              <w:t xml:space="preserve">. </w:t>
            </w:r>
          </w:p>
          <w:p w14:paraId="3F600EAF"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 xml:space="preserve">« intimidation » Comportement agressif et généralement répété d’un élève envers une autre personne qui, à la fois : </w:t>
            </w:r>
          </w:p>
          <w:p w14:paraId="63201867"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lastRenderedPageBreak/>
              <w:t xml:space="preserve">(a) a pour but, ou dont l’élève devrait savoir qu’il aura vraisemblablement cet effet : </w:t>
            </w:r>
          </w:p>
          <w:p w14:paraId="61551689"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(i) soit de causer à la personne un préjudice, de la peur ou de la détresse, y compris un préjudice corporel, psychologique, social ou scolaire, un préju</w:t>
            </w:r>
            <w:r w:rsidRPr="00C03EE9">
              <w:rPr>
                <w:rFonts w:ascii="Verdana" w:eastAsia="Calibri" w:hAnsi="Verdana" w:cs="Times New Roman"/>
                <w:b w:val="0"/>
                <w:bCs w:val="0"/>
                <w:color w:val="auto"/>
                <w:sz w:val="24"/>
                <w:szCs w:val="24"/>
              </w:rPr>
              <w:softHyphen/>
              <w:t>dice à la réputation ou un préjudice matériel,</w:t>
            </w:r>
          </w:p>
          <w:p w14:paraId="184E6DEC"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(ii) soit de créer un climat négatif pour la personne à l’école;</w:t>
            </w:r>
          </w:p>
          <w:p w14:paraId="13DBBCA5"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 xml:space="preserve">(b) se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 </w:t>
            </w:r>
          </w:p>
          <w:p w14:paraId="6FE0CB79"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 xml:space="preserve">Intimidation </w:t>
            </w:r>
          </w:p>
          <w:p w14:paraId="1DEAD061" w14:textId="77777777" w:rsidR="00C03EE9" w:rsidRPr="00C03EE9" w:rsidRDefault="00C03EE9" w:rsidP="00C03EE9">
            <w:pPr>
              <w:spacing w:after="160" w:line="259" w:lineRule="auto"/>
              <w:jc w:val="both"/>
              <w:rPr>
                <w:rFonts w:ascii="Verdana" w:eastAsia="Calibri" w:hAnsi="Verdana" w:cs="Times New Roman"/>
                <w:bCs w:val="0"/>
                <w:color w:val="auto"/>
                <w:sz w:val="24"/>
                <w:szCs w:val="24"/>
              </w:rPr>
            </w:pPr>
            <w:r w:rsidRPr="00C03EE9">
              <w:rPr>
                <w:rFonts w:ascii="Verdana" w:eastAsia="Calibri" w:hAnsi="Verdana" w:cs="Times New Roman"/>
                <w:b w:val="0"/>
                <w:bCs w:val="0"/>
                <w:color w:val="auto"/>
                <w:sz w:val="24"/>
                <w:szCs w:val="24"/>
              </w:rPr>
              <w:t>(1.0.0.1) On entend en outre par comportement, pour l’application de la définition de « intimidation » au paragraphe (1), le recours à des moyens physiques, verbaux, électroniques, écrits ou autres.</w:t>
            </w:r>
          </w:p>
          <w:p w14:paraId="5448D09C" w14:textId="77777777" w:rsidR="00C03EE9" w:rsidRPr="00C03EE9" w:rsidRDefault="00C03EE9" w:rsidP="00C03EE9">
            <w:pPr>
              <w:spacing w:after="160" w:line="259" w:lineRule="auto"/>
              <w:ind w:left="1080"/>
              <w:contextualSpacing/>
              <w:jc w:val="both"/>
              <w:rPr>
                <w:rFonts w:ascii="Verdana" w:eastAsia="Calibri" w:hAnsi="Verdana" w:cs="Arial"/>
                <w:bCs w:val="0"/>
                <w:sz w:val="24"/>
                <w:szCs w:val="24"/>
              </w:rPr>
            </w:pPr>
          </w:p>
          <w:p w14:paraId="0877D36E" w14:textId="77777777" w:rsidR="00C03EE9" w:rsidRPr="00C03EE9" w:rsidRDefault="00C03EE9" w:rsidP="00C03EE9">
            <w:pPr>
              <w:spacing w:after="160" w:line="259" w:lineRule="auto"/>
              <w:contextualSpacing/>
              <w:rPr>
                <w:rFonts w:ascii="Verdana" w:eastAsia="Calibri" w:hAnsi="Verdana" w:cs="Arial"/>
                <w:b w:val="0"/>
                <w:color w:val="C00000"/>
                <w:sz w:val="24"/>
                <w:szCs w:val="24"/>
              </w:rPr>
            </w:pPr>
            <w:r w:rsidRPr="00C03EE9">
              <w:rPr>
                <w:rFonts w:ascii="Verdana" w:eastAsia="Calibri" w:hAnsi="Verdana" w:cs="Arial"/>
                <w:b w:val="0"/>
                <w:bCs w:val="0"/>
                <w:color w:val="C00000"/>
                <w:sz w:val="24"/>
                <w:szCs w:val="24"/>
              </w:rPr>
              <w:t xml:space="preserve">CYBERINTIMIDATION </w:t>
            </w:r>
          </w:p>
          <w:p w14:paraId="77F6E5DE" w14:textId="77777777" w:rsidR="00C03EE9" w:rsidRPr="00C03EE9" w:rsidRDefault="00C03EE9" w:rsidP="00C03EE9">
            <w:pPr>
              <w:spacing w:after="160" w:line="259" w:lineRule="auto"/>
              <w:contextualSpacing/>
              <w:rPr>
                <w:rFonts w:ascii="Verdana" w:eastAsia="Calibri" w:hAnsi="Verdana" w:cs="Arial"/>
                <w:b w:val="0"/>
                <w:bCs w:val="0"/>
                <w:color w:val="000000"/>
                <w:sz w:val="24"/>
                <w:szCs w:val="24"/>
              </w:rPr>
            </w:pPr>
          </w:p>
          <w:p w14:paraId="55DD7DB8" w14:textId="77777777" w:rsidR="00C03EE9" w:rsidRPr="00C03EE9" w:rsidRDefault="00C03EE9" w:rsidP="00C03EE9">
            <w:pPr>
              <w:spacing w:after="160" w:line="259" w:lineRule="auto"/>
              <w:contextualSpacing/>
              <w:rPr>
                <w:rFonts w:ascii="Verdana" w:eastAsia="Calibri" w:hAnsi="Verdana" w:cs="Arial"/>
                <w:b w:val="0"/>
                <w:color w:val="auto"/>
                <w:sz w:val="24"/>
                <w:szCs w:val="24"/>
              </w:rPr>
            </w:pPr>
            <w:r w:rsidRPr="00C03EE9">
              <w:rPr>
                <w:rFonts w:ascii="Verdana" w:eastAsia="Calibri" w:hAnsi="Verdana" w:cs="Arial"/>
                <w:b w:val="0"/>
                <w:bCs w:val="0"/>
                <w:color w:val="000000"/>
                <w:sz w:val="24"/>
                <w:szCs w:val="24"/>
              </w:rPr>
              <w:t>(</w:t>
            </w:r>
            <w:r w:rsidRPr="00C03EE9">
              <w:rPr>
                <w:rFonts w:ascii="Verdana" w:eastAsia="Calibri" w:hAnsi="Verdana" w:cs="Arial"/>
                <w:b w:val="0"/>
                <w:bCs w:val="0"/>
                <w:color w:val="auto"/>
                <w:sz w:val="24"/>
                <w:szCs w:val="24"/>
              </w:rPr>
              <w:t xml:space="preserve">1.0.0.2) On entend en outre par intimidation, pour l’application de la définition de « intimidation » au paragraphe (1), l’intimidation par des moyens électroniques (communément appelée cyberintimidation), notamment par : </w:t>
            </w:r>
          </w:p>
          <w:p w14:paraId="2D2CD04A" w14:textId="77777777" w:rsidR="00C03EE9" w:rsidRPr="00C03EE9" w:rsidRDefault="00C03EE9" w:rsidP="00C03EE9">
            <w:pPr>
              <w:spacing w:after="160" w:line="259" w:lineRule="auto"/>
              <w:contextualSpacing/>
              <w:rPr>
                <w:rFonts w:ascii="Verdana" w:eastAsia="Calibri" w:hAnsi="Verdana" w:cs="Arial"/>
                <w:bCs w:val="0"/>
                <w:color w:val="auto"/>
                <w:sz w:val="24"/>
                <w:szCs w:val="24"/>
              </w:rPr>
            </w:pPr>
          </w:p>
          <w:p w14:paraId="2B3F758F" w14:textId="77777777" w:rsidR="00C03EE9" w:rsidRPr="00C03EE9" w:rsidRDefault="00C03EE9" w:rsidP="00C03EE9">
            <w:pPr>
              <w:spacing w:after="160" w:line="259" w:lineRule="auto"/>
              <w:contextualSpacing/>
              <w:rPr>
                <w:rFonts w:ascii="Verdana" w:eastAsia="Calibri" w:hAnsi="Verdana" w:cs="Arial"/>
                <w:bCs w:val="0"/>
                <w:color w:val="auto"/>
                <w:sz w:val="24"/>
                <w:szCs w:val="24"/>
              </w:rPr>
            </w:pPr>
            <w:r w:rsidRPr="00C03EE9">
              <w:rPr>
                <w:rFonts w:ascii="Verdana" w:eastAsia="Calibri" w:hAnsi="Verdana" w:cs="Arial"/>
                <w:b w:val="0"/>
                <w:bCs w:val="0"/>
                <w:color w:val="auto"/>
                <w:sz w:val="24"/>
                <w:szCs w:val="24"/>
              </w:rPr>
              <w:t xml:space="preserve">(a) la création d’une page Web ou d’un blogue dans lequel le créateur usurpe l’identité d’une autre personne; </w:t>
            </w:r>
          </w:p>
          <w:p w14:paraId="3C8DBE26" w14:textId="77777777" w:rsidR="00C03EE9" w:rsidRPr="00C03EE9" w:rsidRDefault="00C03EE9" w:rsidP="00C03EE9">
            <w:pPr>
              <w:spacing w:after="160" w:line="259" w:lineRule="auto"/>
              <w:contextualSpacing/>
              <w:rPr>
                <w:rFonts w:ascii="Verdana" w:eastAsia="Calibri" w:hAnsi="Verdana" w:cs="Arial"/>
                <w:bCs w:val="0"/>
                <w:color w:val="auto"/>
                <w:sz w:val="24"/>
                <w:szCs w:val="24"/>
              </w:rPr>
            </w:pPr>
            <w:r w:rsidRPr="00C03EE9">
              <w:rPr>
                <w:rFonts w:ascii="Verdana" w:eastAsia="Calibri" w:hAnsi="Verdana" w:cs="Arial"/>
                <w:b w:val="0"/>
                <w:bCs w:val="0"/>
                <w:color w:val="auto"/>
                <w:sz w:val="24"/>
                <w:szCs w:val="24"/>
              </w:rPr>
              <w:t xml:space="preserve">(b) le fait de faire passer une autre personne comme l’auteur de renseignements ou de messages affichés sur Internet; </w:t>
            </w:r>
          </w:p>
          <w:p w14:paraId="5284C907" w14:textId="56559C70" w:rsidR="00AC5260" w:rsidRPr="000B6393" w:rsidRDefault="00C03EE9" w:rsidP="000B6393">
            <w:pPr>
              <w:spacing w:after="160" w:line="259" w:lineRule="auto"/>
              <w:contextualSpacing/>
              <w:rPr>
                <w:rFonts w:ascii="Verdana" w:hAnsi="Verdana" w:cs="Times New Roman"/>
                <w:sz w:val="24"/>
                <w:szCs w:val="24"/>
              </w:rPr>
            </w:pPr>
            <w:r w:rsidRPr="00C03EE9">
              <w:rPr>
                <w:rFonts w:ascii="Verdana" w:eastAsia="Calibri" w:hAnsi="Verdana" w:cs="Arial"/>
                <w:b w:val="0"/>
                <w:bCs w:val="0"/>
                <w:color w:val="auto"/>
                <w:sz w:val="24"/>
                <w:szCs w:val="24"/>
              </w:rPr>
              <w:t>(c) la communication électronique d’éléments d’information à plus d’une personne ou leur affichage sur un site Web auquel une ou plusieurs personnes ont accès.</w:t>
            </w:r>
          </w:p>
        </w:tc>
      </w:tr>
      <w:tr w:rsidR="00E66197" w:rsidRPr="000B6393" w14:paraId="5FC041EF" w14:textId="77777777" w:rsidTr="00E1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6" w:type="dxa"/>
            <w:shd w:val="clear" w:color="auto" w:fill="B6DDE8" w:themeFill="accent5" w:themeFillTint="66"/>
          </w:tcPr>
          <w:p w14:paraId="1AB653F9" w14:textId="2FD33076" w:rsidR="00E66197" w:rsidRPr="000B6393" w:rsidRDefault="00E66197" w:rsidP="00E66197">
            <w:pPr>
              <w:rPr>
                <w:rFonts w:ascii="Verdana" w:hAnsi="Verdana" w:cs="Times New Roman"/>
                <w:b w:val="0"/>
                <w:color w:val="auto"/>
                <w:sz w:val="24"/>
                <w:szCs w:val="24"/>
              </w:rPr>
            </w:pPr>
            <w:r w:rsidRPr="000B6393">
              <w:rPr>
                <w:rFonts w:ascii="Verdana" w:hAnsi="Verdana" w:cs="Times New Roman"/>
                <w:b w:val="0"/>
                <w:color w:val="auto"/>
                <w:sz w:val="18"/>
                <w:szCs w:val="24"/>
              </w:rPr>
              <w:lastRenderedPageBreak/>
              <w:t>(page</w:t>
            </w:r>
            <w:r w:rsidR="0049331A">
              <w:rPr>
                <w:rFonts w:ascii="Verdana" w:hAnsi="Verdana" w:cs="Times New Roman"/>
                <w:b w:val="0"/>
                <w:color w:val="auto"/>
                <w:sz w:val="18"/>
                <w:szCs w:val="24"/>
              </w:rPr>
              <w:t>s</w:t>
            </w:r>
            <w:r w:rsidRPr="000B6393">
              <w:rPr>
                <w:rFonts w:ascii="Verdana" w:hAnsi="Verdana" w:cs="Times New Roman"/>
                <w:b w:val="0"/>
                <w:color w:val="auto"/>
                <w:sz w:val="18"/>
                <w:szCs w:val="24"/>
              </w:rPr>
              <w:t xml:space="preserve"> </w:t>
            </w:r>
            <w:r w:rsidR="00C03EE9" w:rsidRPr="000B6393">
              <w:rPr>
                <w:rFonts w:ascii="Verdana" w:hAnsi="Verdana" w:cs="Times New Roman"/>
                <w:b w:val="0"/>
                <w:color w:val="auto"/>
                <w:sz w:val="18"/>
                <w:szCs w:val="24"/>
              </w:rPr>
              <w:t>5-6</w:t>
            </w:r>
            <w:r w:rsidRPr="000B6393">
              <w:rPr>
                <w:rFonts w:ascii="Verdana" w:hAnsi="Verdana" w:cs="Times New Roman"/>
                <w:b w:val="0"/>
                <w:color w:val="auto"/>
                <w:sz w:val="18"/>
                <w:szCs w:val="24"/>
              </w:rPr>
              <w:t>, Politique/Programmes Note no 144 – MÉO)</w:t>
            </w:r>
          </w:p>
        </w:tc>
      </w:tr>
    </w:tbl>
    <w:tbl>
      <w:tblPr>
        <w:tblStyle w:val="TableauGrille2-Accentuation5"/>
        <w:tblW w:w="5000" w:type="pct"/>
        <w:tblLook w:val="04A0" w:firstRow="1" w:lastRow="0" w:firstColumn="1" w:lastColumn="0" w:noHBand="0" w:noVBand="1"/>
      </w:tblPr>
      <w:tblGrid>
        <w:gridCol w:w="3964"/>
        <w:gridCol w:w="567"/>
        <w:gridCol w:w="3544"/>
        <w:gridCol w:w="386"/>
        <w:gridCol w:w="4535"/>
      </w:tblGrid>
      <w:tr w:rsidR="001E31D8" w:rsidRPr="00ED58BB" w14:paraId="61F9F884" w14:textId="77777777" w:rsidTr="00F16DA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996" w:type="dxa"/>
            <w:gridSpan w:val="5"/>
            <w:tcBorders>
              <w:top w:val="single" w:sz="4" w:space="0" w:color="92CDDC"/>
              <w:left w:val="single" w:sz="4" w:space="0" w:color="92CDDC"/>
              <w:bottom w:val="single" w:sz="4" w:space="0" w:color="92CDDC"/>
              <w:right w:val="single" w:sz="4" w:space="0" w:color="92CDDC"/>
            </w:tcBorders>
          </w:tcPr>
          <w:p w14:paraId="552AB1F5" w14:textId="64D72BD1" w:rsidR="004B1E64" w:rsidRPr="00ED58BB" w:rsidRDefault="004B1E64" w:rsidP="001E31D8">
            <w:pPr>
              <w:spacing w:after="160"/>
              <w:jc w:val="center"/>
              <w:rPr>
                <w:rFonts w:ascii="Verdana" w:hAnsi="Verdana" w:cs="Times New Roman"/>
                <w:b w:val="0"/>
              </w:rPr>
            </w:pPr>
            <w:r>
              <w:rPr>
                <w:rFonts w:ascii="Verdana" w:hAnsi="Verdana" w:cs="Times New Roman"/>
                <w:sz w:val="28"/>
              </w:rPr>
              <w:lastRenderedPageBreak/>
              <w:t>Priorités ciblées</w:t>
            </w:r>
            <w:r w:rsidR="001E31D8">
              <w:rPr>
                <w:rStyle w:val="Appelnotedebasdep"/>
                <w:rFonts w:ascii="Verdana" w:hAnsi="Verdana" w:cs="Times New Roman"/>
                <w:sz w:val="28"/>
              </w:rPr>
              <w:footnoteReference w:id="2"/>
            </w:r>
          </w:p>
        </w:tc>
      </w:tr>
      <w:tr w:rsidR="00E5209B" w:rsidRPr="00ED58BB" w14:paraId="5191BFD6" w14:textId="77777777" w:rsidTr="00F16DA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996" w:type="dxa"/>
            <w:gridSpan w:val="5"/>
            <w:tcBorders>
              <w:top w:val="single" w:sz="4" w:space="0" w:color="92CDDC"/>
              <w:left w:val="single" w:sz="4" w:space="0" w:color="92CDDC"/>
              <w:bottom w:val="single" w:sz="4" w:space="0" w:color="92CDDC"/>
              <w:right w:val="single" w:sz="4" w:space="0" w:color="92CDDC"/>
            </w:tcBorders>
          </w:tcPr>
          <w:p w14:paraId="2AE93E20" w14:textId="2FC02186" w:rsidR="00E5209B" w:rsidRDefault="009063AE" w:rsidP="00E5209B">
            <w:pPr>
              <w:spacing w:after="160"/>
              <w:rPr>
                <w:rFonts w:ascii="Verdana" w:hAnsi="Verdana" w:cs="Arial"/>
                <w:b w:val="0"/>
                <w:bCs w:val="0"/>
                <w:sz w:val="18"/>
                <w:szCs w:val="18"/>
              </w:rPr>
            </w:pPr>
            <w:r w:rsidRPr="005A7F09">
              <w:rPr>
                <w:rFonts w:ascii="Verdana" w:hAnsi="Verdana" w:cs="Arial"/>
                <w:sz w:val="18"/>
                <w:szCs w:val="18"/>
              </w:rPr>
              <w:t>PRIORITÉ DU CONSEIL :</w:t>
            </w:r>
          </w:p>
          <w:p w14:paraId="0235DD8C" w14:textId="77777777" w:rsidR="009063AE" w:rsidRDefault="005F62A0" w:rsidP="00E5209B">
            <w:pPr>
              <w:spacing w:after="160"/>
              <w:rPr>
                <w:rFonts w:ascii="Verdana" w:hAnsi="Verdana" w:cs="Times New Roman"/>
                <w:b w:val="0"/>
                <w:bCs w:val="0"/>
                <w:sz w:val="18"/>
                <w:szCs w:val="18"/>
              </w:rPr>
            </w:pPr>
            <w:r>
              <w:rPr>
                <w:rFonts w:ascii="Verdana" w:hAnsi="Verdana" w:cs="Times New Roman"/>
                <w:sz w:val="18"/>
                <w:szCs w:val="18"/>
              </w:rPr>
              <w:t>D’ici juin 2021,</w:t>
            </w:r>
            <w:r w:rsidR="00A9013E">
              <w:rPr>
                <w:rFonts w:ascii="Verdana" w:hAnsi="Verdana" w:cs="Times New Roman"/>
                <w:sz w:val="18"/>
                <w:szCs w:val="18"/>
              </w:rPr>
              <w:t xml:space="preserve"> </w:t>
            </w:r>
            <w:r w:rsidR="00A9013E" w:rsidRPr="00A9013E">
              <w:rPr>
                <w:rFonts w:ascii="Verdana" w:hAnsi="Verdana" w:cs="Times New Roman"/>
                <w:sz w:val="18"/>
                <w:szCs w:val="18"/>
              </w:rPr>
              <w:t>la perception des élèves au sujet des comportements qui nuisent au climat scolaire</w:t>
            </w:r>
            <w:r w:rsidR="00A9013E">
              <w:rPr>
                <w:rFonts w:ascii="Verdana" w:hAnsi="Verdana" w:cs="Times New Roman"/>
                <w:sz w:val="18"/>
                <w:szCs w:val="18"/>
              </w:rPr>
              <w:t xml:space="preserve"> diminuera de 5%.</w:t>
            </w:r>
          </w:p>
          <w:p w14:paraId="17F5F3AC" w14:textId="15B97265" w:rsidR="00A9013E" w:rsidRPr="005F62A0" w:rsidRDefault="00A9013E" w:rsidP="00E5209B">
            <w:pPr>
              <w:spacing w:after="160"/>
              <w:rPr>
                <w:rFonts w:ascii="Verdana" w:hAnsi="Verdana" w:cs="Times New Roman"/>
                <w:sz w:val="18"/>
                <w:szCs w:val="18"/>
              </w:rPr>
            </w:pPr>
            <w:r>
              <w:rPr>
                <w:rFonts w:ascii="Verdana" w:hAnsi="Verdana" w:cs="Times New Roman"/>
                <w:sz w:val="18"/>
                <w:szCs w:val="18"/>
              </w:rPr>
              <w:t xml:space="preserve">D’ici juin 2021, </w:t>
            </w:r>
            <w:r w:rsidRPr="00A9013E">
              <w:rPr>
                <w:rFonts w:ascii="Verdana" w:hAnsi="Verdana" w:cs="Times New Roman"/>
                <w:sz w:val="18"/>
                <w:szCs w:val="18"/>
              </w:rPr>
              <w:t>la perception des élèves en lien avec la forme d’intimidation la plus courante dans l’école, leur fréquence et leurs lieux d’occurrence</w:t>
            </w:r>
            <w:r>
              <w:rPr>
                <w:rFonts w:ascii="Verdana" w:hAnsi="Verdana" w:cs="Times New Roman"/>
                <w:sz w:val="18"/>
                <w:szCs w:val="18"/>
              </w:rPr>
              <w:t xml:space="preserve"> diminuera de 5%.</w:t>
            </w:r>
          </w:p>
        </w:tc>
      </w:tr>
      <w:tr w:rsidR="001E31D8" w14:paraId="5D96A040" w14:textId="77777777" w:rsidTr="00EB3D40">
        <w:trPr>
          <w:trHeight w:val="567"/>
        </w:trPr>
        <w:tc>
          <w:tcPr>
            <w:cnfStyle w:val="001000000000" w:firstRow="0" w:lastRow="0" w:firstColumn="1" w:lastColumn="0" w:oddVBand="0" w:evenVBand="0" w:oddHBand="0" w:evenHBand="0" w:firstRowFirstColumn="0" w:firstRowLastColumn="0" w:lastRowFirstColumn="0" w:lastRowLastColumn="0"/>
            <w:tcW w:w="12996" w:type="dxa"/>
            <w:gridSpan w:val="5"/>
            <w:tcBorders>
              <w:top w:val="single" w:sz="4" w:space="0" w:color="92CDDC"/>
            </w:tcBorders>
            <w:shd w:val="clear" w:color="auto" w:fill="auto"/>
            <w:vAlign w:val="center"/>
          </w:tcPr>
          <w:p w14:paraId="4481427E" w14:textId="77777777" w:rsidR="00F24EF8" w:rsidRDefault="00F24EF8" w:rsidP="00EB3D40">
            <w:pPr>
              <w:rPr>
                <w:rFonts w:ascii="Verdana" w:hAnsi="Verdana" w:cs="Times New Roman"/>
                <w:b w:val="0"/>
                <w:bCs w:val="0"/>
                <w:sz w:val="24"/>
                <w:szCs w:val="24"/>
              </w:rPr>
            </w:pPr>
          </w:p>
          <w:p w14:paraId="223C4758" w14:textId="63298F0B" w:rsidR="00694082" w:rsidRDefault="00694082" w:rsidP="00EB3D40">
            <w:pPr>
              <w:rPr>
                <w:rFonts w:ascii="Verdana" w:hAnsi="Verdana" w:cs="Times New Roman"/>
                <w:sz w:val="24"/>
                <w:szCs w:val="24"/>
              </w:rPr>
            </w:pPr>
            <w:r w:rsidRPr="00C06C48">
              <w:rPr>
                <w:rFonts w:ascii="Verdana" w:hAnsi="Verdana" w:cs="Times New Roman"/>
                <w:sz w:val="24"/>
                <w:szCs w:val="24"/>
              </w:rPr>
              <w:t>Priorité 1 :</w:t>
            </w:r>
            <w:r w:rsidR="00DC6FA2" w:rsidRPr="00F24EF8">
              <w:rPr>
                <w:rFonts w:ascii="Verdana" w:hAnsi="Verdana" w:cs="Times New Roman"/>
                <w:sz w:val="24"/>
                <w:szCs w:val="24"/>
              </w:rPr>
              <w:t xml:space="preserve"> </w:t>
            </w:r>
            <w:r w:rsidR="004536DF" w:rsidRPr="00F24EF8">
              <w:rPr>
                <w:rFonts w:ascii="Verdana" w:hAnsi="Verdana" w:cs="Times New Roman"/>
                <w:b w:val="0"/>
                <w:bCs w:val="0"/>
                <w:sz w:val="24"/>
                <w:szCs w:val="24"/>
              </w:rPr>
              <w:t>Outiller et appuyer nos élèves en matière de santé mentale et bien-être dans le but de développer le respect de soi, des cultures et de l’environnement autour d’eux</w:t>
            </w:r>
            <w:r w:rsidR="003C55C9">
              <w:rPr>
                <w:rFonts w:ascii="Verdana" w:hAnsi="Verdana" w:cs="Times New Roman"/>
                <w:b w:val="0"/>
                <w:bCs w:val="0"/>
                <w:sz w:val="24"/>
                <w:szCs w:val="24"/>
              </w:rPr>
              <w:t xml:space="preserve">, sans oublier la confiance en soi et l’estime de soi. </w:t>
            </w:r>
          </w:p>
          <w:p w14:paraId="0841C105" w14:textId="2DE0C041" w:rsidR="00F24EF8" w:rsidRPr="00F24EF8" w:rsidRDefault="00F24EF8" w:rsidP="00EB3D40">
            <w:pPr>
              <w:rPr>
                <w:rFonts w:ascii="Verdana" w:hAnsi="Verdana" w:cs="Times New Roman"/>
                <w:sz w:val="24"/>
                <w:szCs w:val="24"/>
              </w:rPr>
            </w:pPr>
          </w:p>
        </w:tc>
      </w:tr>
      <w:tr w:rsidR="001E31D8" w:rsidRPr="00ED58BB" w14:paraId="1B567405" w14:textId="77777777" w:rsidTr="00F16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5"/>
          </w:tcPr>
          <w:p w14:paraId="6775554E" w14:textId="55847F58" w:rsidR="00DC6FA2" w:rsidRPr="00DC6FA2" w:rsidRDefault="00DC6FA2" w:rsidP="001E31D8">
            <w:pPr>
              <w:spacing w:after="160"/>
              <w:jc w:val="center"/>
              <w:rPr>
                <w:rFonts w:ascii="Verdana" w:hAnsi="Verdana" w:cs="Times New Roman"/>
                <w:b w:val="0"/>
                <w:bCs w:val="0"/>
                <w:sz w:val="28"/>
              </w:rPr>
            </w:pPr>
            <w:r w:rsidRPr="00C06C48">
              <w:rPr>
                <w:rFonts w:ascii="Verdana" w:hAnsi="Verdana" w:cs="Times New Roman"/>
                <w:sz w:val="28"/>
              </w:rPr>
              <w:t>Stratégies de prévention</w:t>
            </w:r>
            <w:r>
              <w:rPr>
                <w:rStyle w:val="Appelnotedebasdep"/>
                <w:rFonts w:ascii="Verdana" w:hAnsi="Verdana" w:cs="Times New Roman"/>
                <w:sz w:val="28"/>
              </w:rPr>
              <w:footnoteReference w:id="3"/>
            </w:r>
          </w:p>
        </w:tc>
      </w:tr>
      <w:tr w:rsidR="005941B0" w:rsidRPr="00ED58BB" w14:paraId="2B547654" w14:textId="77777777" w:rsidTr="00EB3D40">
        <w:trPr>
          <w:trHeight w:val="5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78CD66E" w14:textId="6BDF99AF" w:rsidR="005941B0" w:rsidRPr="00F24EF8" w:rsidRDefault="005941B0" w:rsidP="00EB3D40">
            <w:pPr>
              <w:jc w:val="center"/>
              <w:rPr>
                <w:rFonts w:ascii="Verdana" w:hAnsi="Verdana" w:cs="Times New Roman"/>
                <w:sz w:val="24"/>
                <w:szCs w:val="24"/>
              </w:rPr>
            </w:pPr>
            <w:r w:rsidRPr="00F24EF8">
              <w:rPr>
                <w:rFonts w:ascii="Verdana" w:hAnsi="Verdana" w:cs="Times New Roman"/>
                <w:sz w:val="24"/>
                <w:szCs w:val="24"/>
              </w:rPr>
              <w:t>Stratégie ciblée :</w:t>
            </w:r>
          </w:p>
        </w:tc>
        <w:tc>
          <w:tcPr>
            <w:tcW w:w="4111" w:type="dxa"/>
            <w:gridSpan w:val="2"/>
            <w:vAlign w:val="center"/>
          </w:tcPr>
          <w:p w14:paraId="110AFC0D" w14:textId="2D20B646" w:rsidR="005941B0" w:rsidRPr="00F24EF8" w:rsidRDefault="00F804D3" w:rsidP="00EB3D40">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r w:rsidRPr="00F24EF8">
              <w:rPr>
                <w:rFonts w:ascii="Verdana" w:hAnsi="Verdana" w:cs="Times New Roman"/>
                <w:b/>
                <w:sz w:val="24"/>
                <w:szCs w:val="24"/>
              </w:rPr>
              <w:t>Personne responsable</w:t>
            </w:r>
            <w:r w:rsidR="005941B0" w:rsidRPr="00F24EF8">
              <w:rPr>
                <w:rFonts w:ascii="Verdana" w:hAnsi="Verdana" w:cs="Times New Roman"/>
                <w:b/>
                <w:sz w:val="24"/>
                <w:szCs w:val="24"/>
              </w:rPr>
              <w:t> :</w:t>
            </w:r>
          </w:p>
        </w:tc>
        <w:tc>
          <w:tcPr>
            <w:tcW w:w="4921" w:type="dxa"/>
            <w:gridSpan w:val="2"/>
            <w:vAlign w:val="center"/>
          </w:tcPr>
          <w:p w14:paraId="1EE7527E" w14:textId="7C17CFE6" w:rsidR="005941B0" w:rsidRPr="00F24EF8" w:rsidRDefault="005941B0" w:rsidP="00EB3D40">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r w:rsidRPr="00F24EF8">
              <w:rPr>
                <w:rFonts w:ascii="Verdana" w:hAnsi="Verdana" w:cs="Times New Roman"/>
                <w:b/>
                <w:sz w:val="24"/>
                <w:szCs w:val="24"/>
              </w:rPr>
              <w:t>Échéanciers :</w:t>
            </w:r>
          </w:p>
        </w:tc>
      </w:tr>
      <w:tr w:rsidR="005941B0" w:rsidRPr="00ED58BB" w14:paraId="05AB8539" w14:textId="77777777" w:rsidTr="00F804D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964" w:type="dxa"/>
          </w:tcPr>
          <w:p w14:paraId="438D5F61" w14:textId="77777777" w:rsidR="00C06C48" w:rsidRPr="00C06C48" w:rsidRDefault="00C06C48" w:rsidP="00C06C48">
            <w:pPr>
              <w:pStyle w:val="Paragraphedeliste"/>
              <w:rPr>
                <w:rFonts w:ascii="Verdana" w:hAnsi="Verdana" w:cs="Times New Roman"/>
                <w:b w:val="0"/>
                <w:bCs w:val="0"/>
                <w:sz w:val="24"/>
                <w:szCs w:val="24"/>
              </w:rPr>
            </w:pPr>
          </w:p>
          <w:p w14:paraId="6AAC1FA2" w14:textId="5547EE4A" w:rsidR="004536DF" w:rsidRPr="00C06C48" w:rsidRDefault="004536DF" w:rsidP="00BA1450">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Organiser un atelier sur la santé mentale pendant une assemblée générale virtuelle</w:t>
            </w:r>
            <w:r w:rsidR="00F31B28" w:rsidRPr="00F24EF8">
              <w:rPr>
                <w:rFonts w:ascii="Verdana" w:hAnsi="Verdana" w:cs="Times New Roman"/>
                <w:b w:val="0"/>
                <w:bCs w:val="0"/>
                <w:sz w:val="24"/>
                <w:szCs w:val="24"/>
              </w:rPr>
              <w:t>.</w:t>
            </w:r>
          </w:p>
          <w:p w14:paraId="0B266E1D" w14:textId="77777777" w:rsidR="00C06C48" w:rsidRPr="00F24EF8" w:rsidRDefault="00C06C48" w:rsidP="00C06C48">
            <w:pPr>
              <w:pStyle w:val="Paragraphedeliste"/>
              <w:rPr>
                <w:rFonts w:ascii="Verdana" w:hAnsi="Verdana" w:cs="Times New Roman"/>
                <w:b w:val="0"/>
                <w:bCs w:val="0"/>
                <w:sz w:val="24"/>
                <w:szCs w:val="24"/>
              </w:rPr>
            </w:pPr>
          </w:p>
          <w:p w14:paraId="58EA46F7" w14:textId="204336C9" w:rsidR="004536DF" w:rsidRPr="00C06C48" w:rsidRDefault="00F31B28" w:rsidP="004536DF">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Promouvoir</w:t>
            </w:r>
            <w:r w:rsidR="004536DF" w:rsidRPr="00F24EF8">
              <w:rPr>
                <w:rFonts w:ascii="Verdana" w:hAnsi="Verdana" w:cs="Times New Roman"/>
                <w:b w:val="0"/>
                <w:bCs w:val="0"/>
                <w:sz w:val="24"/>
                <w:szCs w:val="24"/>
              </w:rPr>
              <w:t xml:space="preserve"> </w:t>
            </w:r>
            <w:r w:rsidR="00C06C48">
              <w:rPr>
                <w:rFonts w:ascii="Verdana" w:hAnsi="Verdana" w:cs="Times New Roman"/>
                <w:b w:val="0"/>
                <w:bCs w:val="0"/>
                <w:sz w:val="24"/>
                <w:szCs w:val="24"/>
              </w:rPr>
              <w:t>deux</w:t>
            </w:r>
            <w:r w:rsidR="004536DF" w:rsidRPr="00F24EF8">
              <w:rPr>
                <w:rFonts w:ascii="Verdana" w:hAnsi="Verdana" w:cs="Times New Roman"/>
                <w:b w:val="0"/>
                <w:bCs w:val="0"/>
                <w:sz w:val="24"/>
                <w:szCs w:val="24"/>
              </w:rPr>
              <w:t xml:space="preserve"> journée</w:t>
            </w:r>
            <w:r w:rsidR="00C06C48">
              <w:rPr>
                <w:rFonts w:ascii="Verdana" w:hAnsi="Verdana" w:cs="Times New Roman"/>
                <w:b w:val="0"/>
                <w:bCs w:val="0"/>
                <w:sz w:val="24"/>
                <w:szCs w:val="24"/>
              </w:rPr>
              <w:t>s</w:t>
            </w:r>
            <w:r w:rsidR="004536DF" w:rsidRPr="00F24EF8">
              <w:rPr>
                <w:rFonts w:ascii="Verdana" w:hAnsi="Verdana" w:cs="Times New Roman"/>
                <w:b w:val="0"/>
                <w:bCs w:val="0"/>
                <w:sz w:val="24"/>
                <w:szCs w:val="24"/>
              </w:rPr>
              <w:t xml:space="preserve"> d’</w:t>
            </w:r>
            <w:proofErr w:type="spellStart"/>
            <w:r w:rsidR="004536DF" w:rsidRPr="00F24EF8">
              <w:rPr>
                <w:rFonts w:ascii="Verdana" w:hAnsi="Verdana" w:cs="Times New Roman"/>
                <w:b w:val="0"/>
                <w:bCs w:val="0"/>
                <w:sz w:val="24"/>
                <w:szCs w:val="24"/>
              </w:rPr>
              <w:t>autosoins</w:t>
            </w:r>
            <w:proofErr w:type="spellEnd"/>
            <w:r w:rsidRPr="00F24EF8">
              <w:rPr>
                <w:rFonts w:ascii="Verdana" w:hAnsi="Verdana" w:cs="Times New Roman"/>
                <w:b w:val="0"/>
                <w:bCs w:val="0"/>
                <w:sz w:val="24"/>
                <w:szCs w:val="24"/>
              </w:rPr>
              <w:t xml:space="preserve"> (Pause santé à Vanier)</w:t>
            </w:r>
            <w:r w:rsidR="00490F30">
              <w:rPr>
                <w:rFonts w:ascii="Verdana" w:hAnsi="Verdana" w:cs="Times New Roman"/>
                <w:b w:val="0"/>
                <w:bCs w:val="0"/>
                <w:sz w:val="24"/>
                <w:szCs w:val="24"/>
              </w:rPr>
              <w:t>.</w:t>
            </w:r>
            <w:r w:rsidR="004536DF" w:rsidRPr="00F24EF8">
              <w:rPr>
                <w:rFonts w:ascii="Verdana" w:hAnsi="Verdana" w:cs="Times New Roman"/>
                <w:b w:val="0"/>
                <w:bCs w:val="0"/>
                <w:sz w:val="24"/>
                <w:szCs w:val="24"/>
              </w:rPr>
              <w:t xml:space="preserve"> </w:t>
            </w:r>
          </w:p>
          <w:p w14:paraId="6957CC88" w14:textId="77777777" w:rsidR="00C06C48" w:rsidRPr="00C06C48" w:rsidRDefault="00C06C48" w:rsidP="00C06C48">
            <w:pPr>
              <w:pStyle w:val="Paragraphedeliste"/>
              <w:rPr>
                <w:rFonts w:ascii="Verdana" w:hAnsi="Verdana" w:cs="Times New Roman"/>
                <w:sz w:val="24"/>
                <w:szCs w:val="24"/>
              </w:rPr>
            </w:pPr>
          </w:p>
          <w:p w14:paraId="2B3347D7" w14:textId="77777777" w:rsidR="00C06C48" w:rsidRPr="00F24EF8" w:rsidRDefault="00C06C48" w:rsidP="00C06C48">
            <w:pPr>
              <w:pStyle w:val="Paragraphedeliste"/>
              <w:rPr>
                <w:rFonts w:ascii="Verdana" w:hAnsi="Verdana" w:cs="Times New Roman"/>
                <w:b w:val="0"/>
                <w:bCs w:val="0"/>
                <w:sz w:val="24"/>
                <w:szCs w:val="24"/>
              </w:rPr>
            </w:pPr>
          </w:p>
          <w:p w14:paraId="13085184" w14:textId="4D998D0B" w:rsidR="00F31B28" w:rsidRPr="00C06C48" w:rsidRDefault="00F31B28" w:rsidP="004536DF">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Offrir un atelier sur la santé mentale (Jack.org)</w:t>
            </w:r>
            <w:r w:rsidR="00490F30">
              <w:rPr>
                <w:rFonts w:ascii="Verdana" w:hAnsi="Verdana" w:cs="Times New Roman"/>
                <w:b w:val="0"/>
                <w:bCs w:val="0"/>
                <w:sz w:val="24"/>
                <w:szCs w:val="24"/>
              </w:rPr>
              <w:t>.</w:t>
            </w:r>
          </w:p>
          <w:p w14:paraId="59C4FD14" w14:textId="752DD5BC" w:rsidR="00C06C48" w:rsidRDefault="00C06C48" w:rsidP="00C06C48">
            <w:pPr>
              <w:pStyle w:val="Paragraphedeliste"/>
              <w:rPr>
                <w:rFonts w:ascii="Verdana" w:hAnsi="Verdana" w:cs="Times New Roman"/>
                <w:sz w:val="24"/>
                <w:szCs w:val="24"/>
              </w:rPr>
            </w:pPr>
          </w:p>
          <w:p w14:paraId="00123355" w14:textId="77777777" w:rsidR="00C06C48" w:rsidRPr="00490F30" w:rsidRDefault="00C06C48" w:rsidP="00490F30">
            <w:pPr>
              <w:rPr>
                <w:rFonts w:ascii="Verdana" w:hAnsi="Verdana" w:cs="Times New Roman"/>
                <w:sz w:val="24"/>
                <w:szCs w:val="24"/>
              </w:rPr>
            </w:pPr>
          </w:p>
          <w:p w14:paraId="3FA4912F" w14:textId="77777777" w:rsidR="00C06C48" w:rsidRPr="00C06C48" w:rsidRDefault="00F31B28" w:rsidP="004536DF">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 xml:space="preserve">Encourager les </w:t>
            </w:r>
          </w:p>
          <w:p w14:paraId="4CF049F5" w14:textId="520C5EFA" w:rsidR="00F31B28" w:rsidRPr="00F24EF8" w:rsidRDefault="00F31B28" w:rsidP="00C06C48">
            <w:pPr>
              <w:pStyle w:val="Paragraphedeliste"/>
              <w:rPr>
                <w:rFonts w:ascii="Verdana" w:hAnsi="Verdana" w:cs="Times New Roman"/>
                <w:b w:val="0"/>
                <w:bCs w:val="0"/>
                <w:sz w:val="24"/>
                <w:szCs w:val="24"/>
              </w:rPr>
            </w:pPr>
            <w:proofErr w:type="gramStart"/>
            <w:r w:rsidRPr="00F24EF8">
              <w:rPr>
                <w:rFonts w:ascii="Verdana" w:hAnsi="Verdana" w:cs="Times New Roman"/>
                <w:b w:val="0"/>
                <w:bCs w:val="0"/>
                <w:sz w:val="24"/>
                <w:szCs w:val="24"/>
              </w:rPr>
              <w:t>enseignants</w:t>
            </w:r>
            <w:proofErr w:type="gramEnd"/>
            <w:r w:rsidRPr="00F24EF8">
              <w:rPr>
                <w:rFonts w:ascii="Verdana" w:hAnsi="Verdana" w:cs="Times New Roman"/>
                <w:b w:val="0"/>
                <w:bCs w:val="0"/>
                <w:sz w:val="24"/>
                <w:szCs w:val="24"/>
              </w:rPr>
              <w:t xml:space="preserve"> à intégrer des activités axé</w:t>
            </w:r>
            <w:r w:rsidR="00FB702F" w:rsidRPr="00F24EF8">
              <w:rPr>
                <w:rFonts w:ascii="Verdana" w:hAnsi="Verdana" w:cs="Times New Roman"/>
                <w:b w:val="0"/>
                <w:bCs w:val="0"/>
                <w:sz w:val="24"/>
                <w:szCs w:val="24"/>
              </w:rPr>
              <w:t>e</w:t>
            </w:r>
            <w:r w:rsidRPr="00F24EF8">
              <w:rPr>
                <w:rFonts w:ascii="Verdana" w:hAnsi="Verdana" w:cs="Times New Roman"/>
                <w:b w:val="0"/>
                <w:bCs w:val="0"/>
                <w:sz w:val="24"/>
                <w:szCs w:val="24"/>
              </w:rPr>
              <w:t xml:space="preserve">s sur le bien-être des élèves. </w:t>
            </w:r>
          </w:p>
          <w:p w14:paraId="22DCFC73" w14:textId="6102BB54" w:rsidR="004536DF" w:rsidRPr="00F24EF8" w:rsidRDefault="004536DF" w:rsidP="00F31B28">
            <w:pPr>
              <w:pStyle w:val="Paragraphedeliste"/>
              <w:rPr>
                <w:rFonts w:ascii="Verdana" w:hAnsi="Verdana" w:cs="Times New Roman"/>
                <w:sz w:val="24"/>
                <w:szCs w:val="24"/>
              </w:rPr>
            </w:pPr>
          </w:p>
        </w:tc>
        <w:tc>
          <w:tcPr>
            <w:tcW w:w="4111" w:type="dxa"/>
            <w:gridSpan w:val="2"/>
          </w:tcPr>
          <w:p w14:paraId="50CE684E"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56F8111" w14:textId="2190F331" w:rsidR="004536DF" w:rsidRPr="00F24EF8" w:rsidRDefault="00FB702F" w:rsidP="00BA145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 xml:space="preserve">Membres de la direction </w:t>
            </w:r>
          </w:p>
          <w:p w14:paraId="6F060BF8" w14:textId="56061870" w:rsidR="004536DF" w:rsidRPr="00F24EF8" w:rsidRDefault="004536DF"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42E45788" w14:textId="4CFEC3E3" w:rsidR="004536DF" w:rsidRPr="00F24EF8" w:rsidRDefault="004536DF"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64ADC03E" w14:textId="5C5B0EE6" w:rsidR="004536DF" w:rsidRDefault="004536DF"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2C576885" w14:textId="77777777" w:rsidR="00C06C48" w:rsidRPr="00F24EF8" w:rsidRDefault="00C06C48"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49070249" w14:textId="77777777" w:rsidR="005941B0" w:rsidRPr="00F24EF8" w:rsidRDefault="00FB702F" w:rsidP="00BA145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r w:rsidRPr="00F24EF8">
              <w:rPr>
                <w:rFonts w:ascii="Verdana" w:hAnsi="Verdana" w:cs="Times New Roman"/>
                <w:bCs/>
                <w:sz w:val="24"/>
                <w:szCs w:val="24"/>
              </w:rPr>
              <w:t>Membres de la d</w:t>
            </w:r>
            <w:r w:rsidR="00BA1450" w:rsidRPr="00F24EF8">
              <w:rPr>
                <w:rFonts w:ascii="Verdana" w:hAnsi="Verdana" w:cs="Times New Roman"/>
                <w:bCs/>
                <w:sz w:val="24"/>
                <w:szCs w:val="24"/>
              </w:rPr>
              <w:t>irection</w:t>
            </w:r>
            <w:r w:rsidR="00F31B28" w:rsidRPr="00F24EF8">
              <w:rPr>
                <w:rFonts w:ascii="Verdana" w:hAnsi="Verdana" w:cs="Times New Roman"/>
                <w:bCs/>
                <w:sz w:val="24"/>
                <w:szCs w:val="24"/>
              </w:rPr>
              <w:t>, Parlement d</w:t>
            </w:r>
            <w:r w:rsidRPr="00F24EF8">
              <w:rPr>
                <w:rFonts w:ascii="Verdana" w:hAnsi="Verdana" w:cs="Times New Roman"/>
                <w:bCs/>
                <w:sz w:val="24"/>
                <w:szCs w:val="24"/>
              </w:rPr>
              <w:t xml:space="preserve">es </w:t>
            </w:r>
            <w:r w:rsidR="00F31B28" w:rsidRPr="00F24EF8">
              <w:rPr>
                <w:rFonts w:ascii="Verdana" w:hAnsi="Verdana" w:cs="Times New Roman"/>
                <w:bCs/>
                <w:sz w:val="24"/>
                <w:szCs w:val="24"/>
              </w:rPr>
              <w:t>élèves</w:t>
            </w:r>
          </w:p>
          <w:p w14:paraId="4DD908D8" w14:textId="176252E6" w:rsidR="00FB702F"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3212FABA" w14:textId="1D297BC0" w:rsidR="00C06C4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5B7D47D8" w14:textId="77777777" w:rsidR="00C06C48" w:rsidRPr="00F24EF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604F0CCF" w14:textId="77777777" w:rsidR="00FB702F" w:rsidRPr="00F24EF8" w:rsidRDefault="00FB702F" w:rsidP="00FB702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Membres de la direction</w:t>
            </w:r>
          </w:p>
          <w:p w14:paraId="53AB51AA" w14:textId="08A56A9B" w:rsidR="00FB702F" w:rsidRDefault="00FB702F" w:rsidP="00FB702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797CA6C3" w14:textId="77777777" w:rsidR="00C06C48" w:rsidRPr="00490F30" w:rsidRDefault="00C06C48" w:rsidP="00490F3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7DCF4AC7"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ED87AA8" w14:textId="77777777"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17CEB25" w14:textId="11E0242D" w:rsidR="00FB702F" w:rsidRPr="00F24EF8" w:rsidRDefault="00FB702F" w:rsidP="00FB702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Tous les membres du personnel</w:t>
            </w:r>
          </w:p>
          <w:p w14:paraId="12CD964E" w14:textId="16A8AF05" w:rsidR="00FB702F" w:rsidRPr="00F24EF8" w:rsidRDefault="00FB702F" w:rsidP="00FB702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c>
          <w:tcPr>
            <w:tcW w:w="4921" w:type="dxa"/>
            <w:gridSpan w:val="2"/>
          </w:tcPr>
          <w:p w14:paraId="05682D7B"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06CE127" w14:textId="19845972" w:rsidR="004536DF" w:rsidRPr="00F24EF8" w:rsidRDefault="004536DF" w:rsidP="00BA145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Novembre 2020</w:t>
            </w:r>
          </w:p>
          <w:p w14:paraId="0DE562B4" w14:textId="3408540E" w:rsidR="004536DF" w:rsidRPr="00F24EF8" w:rsidRDefault="004536DF"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3E8D6D8F" w14:textId="2FE5DA0E" w:rsidR="004536DF" w:rsidRDefault="004536DF"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1FEB0D1A" w14:textId="77777777" w:rsidR="00C06C48" w:rsidRPr="00F24EF8" w:rsidRDefault="00C06C48"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6725319F" w14:textId="77777777" w:rsidR="004536DF" w:rsidRPr="00F24EF8" w:rsidRDefault="004536DF" w:rsidP="004536D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A62607E" w14:textId="07AB8B52" w:rsidR="005941B0" w:rsidRPr="00F24EF8" w:rsidRDefault="00C06C48" w:rsidP="00BA145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Pr>
                <w:rFonts w:ascii="Verdana" w:hAnsi="Verdana" w:cs="Times New Roman"/>
                <w:sz w:val="24"/>
                <w:szCs w:val="24"/>
              </w:rPr>
              <w:t xml:space="preserve">Janvier et </w:t>
            </w:r>
            <w:r w:rsidR="004536DF" w:rsidRPr="00F24EF8">
              <w:rPr>
                <w:rFonts w:ascii="Verdana" w:hAnsi="Verdana" w:cs="Times New Roman"/>
                <w:sz w:val="24"/>
                <w:szCs w:val="24"/>
              </w:rPr>
              <w:t>Mai 2021</w:t>
            </w:r>
          </w:p>
          <w:p w14:paraId="6D2B1A13"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38F83DCC" w14:textId="703A142A" w:rsidR="00FB702F"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7F248245" w14:textId="36A68A60" w:rsidR="00C06C4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2E1761B6" w14:textId="77777777" w:rsidR="00C06C48" w:rsidRPr="00F24EF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3436317E" w14:textId="5A987763" w:rsidR="00FB702F" w:rsidRPr="00F24EF8" w:rsidRDefault="00C06C48" w:rsidP="00FB702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Pr>
                <w:rFonts w:ascii="Verdana" w:hAnsi="Verdana" w:cs="Times New Roman"/>
                <w:sz w:val="24"/>
                <w:szCs w:val="24"/>
              </w:rPr>
              <w:t>Janvier</w:t>
            </w:r>
            <w:r w:rsidR="00FB702F" w:rsidRPr="00F24EF8">
              <w:rPr>
                <w:rFonts w:ascii="Verdana" w:hAnsi="Verdana" w:cs="Times New Roman"/>
                <w:sz w:val="24"/>
                <w:szCs w:val="24"/>
              </w:rPr>
              <w:t xml:space="preserve"> 2021</w:t>
            </w:r>
          </w:p>
          <w:p w14:paraId="2974D02A" w14:textId="497D1B3A" w:rsidR="00FB702F"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F8A6E97" w14:textId="5CC16D9F" w:rsidR="00C06C4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39753A4" w14:textId="77777777" w:rsidR="00C06C48" w:rsidRPr="00F24EF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99F7C17" w14:textId="77777777" w:rsidR="00C06C48" w:rsidRP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8F3A271" w14:textId="1474A30A" w:rsidR="00FB702F" w:rsidRPr="00F24EF8" w:rsidRDefault="00FB702F" w:rsidP="00FB702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bCs/>
                <w:sz w:val="24"/>
                <w:szCs w:val="24"/>
              </w:rPr>
              <w:t>Tout au long de l’année</w:t>
            </w:r>
          </w:p>
        </w:tc>
      </w:tr>
      <w:tr w:rsidR="001E31D8" w14:paraId="57073A44" w14:textId="77777777" w:rsidTr="00EB3D40">
        <w:trPr>
          <w:trHeight w:val="567"/>
        </w:trPr>
        <w:tc>
          <w:tcPr>
            <w:cnfStyle w:val="001000000000" w:firstRow="0" w:lastRow="0" w:firstColumn="1" w:lastColumn="0" w:oddVBand="0" w:evenVBand="0" w:oddHBand="0" w:evenHBand="0" w:firstRowFirstColumn="0" w:firstRowLastColumn="0" w:lastRowFirstColumn="0" w:lastRowLastColumn="0"/>
            <w:tcW w:w="12996" w:type="dxa"/>
            <w:gridSpan w:val="5"/>
            <w:shd w:val="clear" w:color="auto" w:fill="auto"/>
            <w:vAlign w:val="center"/>
          </w:tcPr>
          <w:p w14:paraId="78DA60A5" w14:textId="77777777" w:rsidR="00F24EF8" w:rsidRDefault="00F24EF8" w:rsidP="00EB3D40">
            <w:pPr>
              <w:rPr>
                <w:rFonts w:ascii="Verdana" w:hAnsi="Verdana" w:cs="Times New Roman"/>
                <w:b w:val="0"/>
                <w:bCs w:val="0"/>
                <w:sz w:val="24"/>
                <w:szCs w:val="24"/>
              </w:rPr>
            </w:pPr>
          </w:p>
          <w:p w14:paraId="5A4D2C39" w14:textId="7096BC90" w:rsidR="00694082" w:rsidRDefault="00F24EF8" w:rsidP="00EB3D40">
            <w:pPr>
              <w:rPr>
                <w:rFonts w:ascii="Verdana" w:hAnsi="Verdana" w:cs="Times New Roman"/>
                <w:sz w:val="24"/>
                <w:szCs w:val="24"/>
              </w:rPr>
            </w:pPr>
            <w:r>
              <w:rPr>
                <w:rFonts w:ascii="Verdana" w:hAnsi="Verdana" w:cs="Times New Roman"/>
                <w:sz w:val="24"/>
                <w:szCs w:val="24"/>
              </w:rPr>
              <w:br/>
              <w:t>P</w:t>
            </w:r>
            <w:r w:rsidR="00694082" w:rsidRPr="00F24EF8">
              <w:rPr>
                <w:rFonts w:ascii="Verdana" w:hAnsi="Verdana" w:cs="Times New Roman"/>
                <w:sz w:val="24"/>
                <w:szCs w:val="24"/>
              </w:rPr>
              <w:t>riorité 2 :</w:t>
            </w:r>
            <w:r w:rsidR="00C53B27" w:rsidRPr="00F24EF8">
              <w:rPr>
                <w:rFonts w:ascii="Verdana" w:hAnsi="Verdana" w:cs="Times New Roman"/>
                <w:sz w:val="24"/>
                <w:szCs w:val="24"/>
              </w:rPr>
              <w:t xml:space="preserve"> </w:t>
            </w:r>
            <w:r w:rsidR="004536DF" w:rsidRPr="00F24EF8">
              <w:rPr>
                <w:rFonts w:ascii="Verdana" w:hAnsi="Verdana" w:cs="Times New Roman"/>
                <w:b w:val="0"/>
                <w:bCs w:val="0"/>
                <w:sz w:val="24"/>
                <w:szCs w:val="24"/>
              </w:rPr>
              <w:t>Lutter contre les insultes et le langage offensif.  Nos élèves doivent communiquer respectueusement même si leur opinion diffère de celle de leurs pairs.</w:t>
            </w:r>
            <w:r w:rsidR="003C55C9">
              <w:rPr>
                <w:rFonts w:ascii="Verdana" w:hAnsi="Verdana" w:cs="Times New Roman"/>
                <w:b w:val="0"/>
                <w:bCs w:val="0"/>
                <w:sz w:val="24"/>
                <w:szCs w:val="24"/>
              </w:rPr>
              <w:t xml:space="preserve">  Inciter les élèves à développer l’empathie les uns envers les autres.  </w:t>
            </w:r>
            <w:r w:rsidR="004536DF" w:rsidRPr="00F24EF8">
              <w:rPr>
                <w:rFonts w:ascii="Verdana" w:hAnsi="Verdana" w:cs="Times New Roman"/>
                <w:b w:val="0"/>
                <w:bCs w:val="0"/>
                <w:sz w:val="24"/>
                <w:szCs w:val="24"/>
              </w:rPr>
              <w:t xml:space="preserve"> </w:t>
            </w:r>
          </w:p>
          <w:p w14:paraId="7B286067" w14:textId="03DD4282" w:rsidR="00F24EF8" w:rsidRPr="00F24EF8" w:rsidRDefault="00F24EF8" w:rsidP="00EB3D40">
            <w:pPr>
              <w:rPr>
                <w:rFonts w:ascii="Verdana" w:hAnsi="Verdana" w:cs="Times New Roman"/>
                <w:b w:val="0"/>
                <w:bCs w:val="0"/>
                <w:sz w:val="24"/>
                <w:szCs w:val="24"/>
              </w:rPr>
            </w:pPr>
          </w:p>
        </w:tc>
      </w:tr>
      <w:tr w:rsidR="001E31D8" w:rsidRPr="00ED58BB" w14:paraId="3DA0CA02" w14:textId="77777777" w:rsidTr="00F16D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5"/>
          </w:tcPr>
          <w:p w14:paraId="12B82644" w14:textId="7D7291CE" w:rsidR="00DC6FA2" w:rsidRPr="00ED58BB" w:rsidRDefault="00DC6FA2" w:rsidP="001E31D8">
            <w:pPr>
              <w:spacing w:after="160"/>
              <w:jc w:val="center"/>
              <w:rPr>
                <w:rFonts w:ascii="Verdana" w:hAnsi="Verdana" w:cs="Times New Roman"/>
                <w:b w:val="0"/>
              </w:rPr>
            </w:pPr>
            <w:r w:rsidRPr="00C06C48">
              <w:rPr>
                <w:rFonts w:ascii="Verdana" w:hAnsi="Verdana" w:cs="Times New Roman"/>
                <w:sz w:val="28"/>
              </w:rPr>
              <w:t>Stratégies de prévention</w:t>
            </w:r>
            <w:r w:rsidR="004F627E" w:rsidRPr="00C06C48">
              <w:rPr>
                <w:rStyle w:val="Appelnotedebasdep"/>
                <w:sz w:val="28"/>
                <w:szCs w:val="28"/>
              </w:rPr>
              <w:t>2</w:t>
            </w:r>
          </w:p>
        </w:tc>
      </w:tr>
      <w:tr w:rsidR="00A61107" w:rsidRPr="00ED58BB" w14:paraId="304F233A" w14:textId="77777777" w:rsidTr="00EB3D40">
        <w:trPr>
          <w:trHeight w:val="596"/>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C4A85B8" w14:textId="4E423187" w:rsidR="00A61107" w:rsidRPr="00F24EF8" w:rsidRDefault="00A61107" w:rsidP="00EB3D40">
            <w:pPr>
              <w:jc w:val="center"/>
              <w:rPr>
                <w:rFonts w:ascii="Verdana" w:hAnsi="Verdana" w:cs="Times New Roman"/>
                <w:sz w:val="24"/>
                <w:szCs w:val="24"/>
              </w:rPr>
            </w:pPr>
            <w:r w:rsidRPr="00F24EF8">
              <w:rPr>
                <w:rFonts w:ascii="Verdana" w:hAnsi="Verdana" w:cs="Times New Roman"/>
                <w:sz w:val="24"/>
                <w:szCs w:val="24"/>
              </w:rPr>
              <w:t>Stratégie ciblée :</w:t>
            </w:r>
          </w:p>
        </w:tc>
        <w:tc>
          <w:tcPr>
            <w:tcW w:w="4111" w:type="dxa"/>
            <w:gridSpan w:val="2"/>
            <w:vAlign w:val="center"/>
          </w:tcPr>
          <w:p w14:paraId="41F8BBE2" w14:textId="56A59323" w:rsidR="00A61107" w:rsidRPr="00F24EF8" w:rsidRDefault="00F804D3" w:rsidP="00EB3D40">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r w:rsidRPr="00F24EF8">
              <w:rPr>
                <w:rFonts w:ascii="Verdana" w:hAnsi="Verdana" w:cs="Times New Roman"/>
                <w:b/>
                <w:sz w:val="24"/>
                <w:szCs w:val="24"/>
              </w:rPr>
              <w:t>Personne responsable</w:t>
            </w:r>
            <w:r w:rsidR="00A61107" w:rsidRPr="00F24EF8">
              <w:rPr>
                <w:rFonts w:ascii="Verdana" w:hAnsi="Verdana" w:cs="Times New Roman"/>
                <w:b/>
                <w:sz w:val="24"/>
                <w:szCs w:val="24"/>
              </w:rPr>
              <w:t> :</w:t>
            </w:r>
          </w:p>
        </w:tc>
        <w:tc>
          <w:tcPr>
            <w:tcW w:w="4921" w:type="dxa"/>
            <w:gridSpan w:val="2"/>
            <w:vAlign w:val="center"/>
          </w:tcPr>
          <w:p w14:paraId="6022C0E6" w14:textId="5C72D658" w:rsidR="00A61107" w:rsidRPr="00F24EF8" w:rsidRDefault="00A61107" w:rsidP="00EB3D40">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r w:rsidRPr="00F24EF8">
              <w:rPr>
                <w:rFonts w:ascii="Verdana" w:hAnsi="Verdana" w:cs="Times New Roman"/>
                <w:b/>
                <w:sz w:val="24"/>
                <w:szCs w:val="24"/>
              </w:rPr>
              <w:t>Échéanciers:</w:t>
            </w:r>
          </w:p>
        </w:tc>
      </w:tr>
      <w:tr w:rsidR="00A61107" w:rsidRPr="00DC6FA2" w14:paraId="23CB75C5" w14:textId="77777777" w:rsidTr="00F804D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964" w:type="dxa"/>
          </w:tcPr>
          <w:p w14:paraId="7113C4D5" w14:textId="77777777" w:rsidR="00490F30" w:rsidRPr="00490F30" w:rsidRDefault="00490F30" w:rsidP="00490F30">
            <w:pPr>
              <w:pStyle w:val="Paragraphedeliste"/>
              <w:rPr>
                <w:rFonts w:ascii="Verdana" w:hAnsi="Verdana" w:cs="Times New Roman"/>
                <w:b w:val="0"/>
                <w:bCs w:val="0"/>
                <w:sz w:val="24"/>
                <w:szCs w:val="24"/>
              </w:rPr>
            </w:pPr>
          </w:p>
          <w:p w14:paraId="59CAC615" w14:textId="31E67498" w:rsidR="00C06C48" w:rsidRPr="00C06C48" w:rsidRDefault="00C06C48" w:rsidP="00C06C48">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Promouvoir notre outil anonyme pour dénoncer l’intimidation (afficher des codes QR autour de l’école).</w:t>
            </w:r>
          </w:p>
          <w:p w14:paraId="49CD8EAD" w14:textId="77777777" w:rsidR="00C06C48" w:rsidRPr="00C06C48" w:rsidRDefault="00C06C48" w:rsidP="00C06C48">
            <w:pPr>
              <w:pStyle w:val="Paragraphedeliste"/>
              <w:rPr>
                <w:rFonts w:ascii="Verdana" w:hAnsi="Verdana" w:cs="Times New Roman"/>
                <w:b w:val="0"/>
                <w:bCs w:val="0"/>
                <w:sz w:val="24"/>
                <w:szCs w:val="24"/>
              </w:rPr>
            </w:pPr>
          </w:p>
          <w:p w14:paraId="751AC019" w14:textId="2796A87F" w:rsidR="00F31B28" w:rsidRPr="00C06C48" w:rsidRDefault="00F31B28" w:rsidP="004536DF">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Mettre en place le club AGH et encourager ce groupe de promouvoir une atmosphère saine.</w:t>
            </w:r>
          </w:p>
          <w:p w14:paraId="7E3CCE9D" w14:textId="77777777" w:rsidR="00C06C48" w:rsidRPr="00F24EF8" w:rsidRDefault="00C06C48" w:rsidP="00C06C48">
            <w:pPr>
              <w:pStyle w:val="Paragraphedeliste"/>
              <w:rPr>
                <w:rFonts w:ascii="Verdana" w:hAnsi="Verdana" w:cs="Times New Roman"/>
                <w:b w:val="0"/>
                <w:bCs w:val="0"/>
                <w:sz w:val="24"/>
                <w:szCs w:val="24"/>
              </w:rPr>
            </w:pPr>
          </w:p>
          <w:p w14:paraId="1A419324" w14:textId="7DCF5ECF" w:rsidR="00F31B28" w:rsidRDefault="004536DF" w:rsidP="00F31B28">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Planifier des activités de sensibilisation et d’inclusion (atelier « </w:t>
            </w:r>
            <w:proofErr w:type="spellStart"/>
            <w:r w:rsidRPr="00F24EF8">
              <w:rPr>
                <w:rFonts w:ascii="Verdana" w:hAnsi="Verdana" w:cs="Times New Roman"/>
                <w:b w:val="0"/>
                <w:bCs w:val="0"/>
                <w:sz w:val="24"/>
                <w:szCs w:val="24"/>
              </w:rPr>
              <w:t>Get</w:t>
            </w:r>
            <w:proofErr w:type="spellEnd"/>
            <w:r w:rsidRPr="00F24EF8">
              <w:rPr>
                <w:rFonts w:ascii="Verdana" w:hAnsi="Verdana" w:cs="Times New Roman"/>
                <w:b w:val="0"/>
                <w:bCs w:val="0"/>
                <w:sz w:val="24"/>
                <w:szCs w:val="24"/>
              </w:rPr>
              <w:t xml:space="preserve"> Real » sur le langage inclusif et l’antiracisme).</w:t>
            </w:r>
          </w:p>
          <w:p w14:paraId="02C47A8D" w14:textId="77777777" w:rsidR="00C06C48" w:rsidRPr="00C06C48" w:rsidRDefault="00C06C48" w:rsidP="00C06C48">
            <w:pPr>
              <w:pStyle w:val="Paragraphedeliste"/>
              <w:rPr>
                <w:rFonts w:ascii="Verdana" w:hAnsi="Verdana" w:cs="Times New Roman"/>
                <w:sz w:val="24"/>
                <w:szCs w:val="24"/>
              </w:rPr>
            </w:pPr>
          </w:p>
          <w:p w14:paraId="17751C1E" w14:textId="77777777" w:rsidR="00C06C48" w:rsidRPr="00F24EF8" w:rsidRDefault="00C06C48" w:rsidP="00C06C48">
            <w:pPr>
              <w:pStyle w:val="Paragraphedeliste"/>
              <w:rPr>
                <w:rFonts w:ascii="Verdana" w:hAnsi="Verdana" w:cs="Times New Roman"/>
                <w:sz w:val="24"/>
                <w:szCs w:val="24"/>
              </w:rPr>
            </w:pPr>
          </w:p>
          <w:p w14:paraId="19605DB4" w14:textId="12AB26D5" w:rsidR="00C06C48" w:rsidRDefault="00C06C48" w:rsidP="004536DF">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Organiser des ateliers de sensibilisation contre l’intimidation y compris la cyberintimidation.</w:t>
            </w:r>
          </w:p>
          <w:p w14:paraId="53DE4FE0" w14:textId="77777777" w:rsidR="00C06C48" w:rsidRDefault="00C06C48" w:rsidP="00C06C48">
            <w:pPr>
              <w:pStyle w:val="Paragraphedeliste"/>
              <w:rPr>
                <w:rFonts w:ascii="Verdana" w:hAnsi="Verdana" w:cs="Times New Roman"/>
                <w:sz w:val="24"/>
                <w:szCs w:val="24"/>
              </w:rPr>
            </w:pPr>
          </w:p>
          <w:p w14:paraId="2B5F2737" w14:textId="20F78CB9" w:rsidR="004536DF" w:rsidRDefault="004536DF" w:rsidP="004536DF">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Promouvoir des pratiques inclusives à l’école.</w:t>
            </w:r>
          </w:p>
          <w:p w14:paraId="4BA0A06E" w14:textId="77777777" w:rsidR="00C06C48" w:rsidRPr="00F24EF8" w:rsidRDefault="00C06C48" w:rsidP="00C06C48">
            <w:pPr>
              <w:pStyle w:val="Paragraphedeliste"/>
              <w:rPr>
                <w:rFonts w:ascii="Verdana" w:hAnsi="Verdana" w:cs="Times New Roman"/>
                <w:sz w:val="24"/>
                <w:szCs w:val="24"/>
              </w:rPr>
            </w:pPr>
          </w:p>
          <w:p w14:paraId="521E29E4" w14:textId="6C377F77" w:rsidR="00A61107" w:rsidRPr="00C06C48" w:rsidRDefault="004536DF" w:rsidP="004536DF">
            <w:pPr>
              <w:pStyle w:val="Paragraphedeliste"/>
              <w:numPr>
                <w:ilvl w:val="0"/>
                <w:numId w:val="25"/>
              </w:numPr>
              <w:rPr>
                <w:rFonts w:ascii="Verdana" w:hAnsi="Verdana" w:cs="Times New Roman"/>
                <w:b w:val="0"/>
                <w:bCs w:val="0"/>
                <w:sz w:val="24"/>
                <w:szCs w:val="24"/>
              </w:rPr>
            </w:pPr>
            <w:r w:rsidRPr="00F24EF8">
              <w:rPr>
                <w:rFonts w:ascii="Verdana" w:hAnsi="Verdana" w:cs="Times New Roman"/>
                <w:b w:val="0"/>
                <w:bCs w:val="0"/>
                <w:sz w:val="24"/>
                <w:szCs w:val="24"/>
              </w:rPr>
              <w:t>Développer le leadership des élèves</w:t>
            </w:r>
            <w:r w:rsidR="00F31B28" w:rsidRPr="00F24EF8">
              <w:rPr>
                <w:rFonts w:ascii="Verdana" w:hAnsi="Verdana" w:cs="Times New Roman"/>
                <w:b w:val="0"/>
                <w:bCs w:val="0"/>
                <w:sz w:val="24"/>
                <w:szCs w:val="24"/>
              </w:rPr>
              <w:t xml:space="preserve"> pour qu</w:t>
            </w:r>
            <w:r w:rsidR="00F24EF8">
              <w:rPr>
                <w:rFonts w:ascii="Verdana" w:hAnsi="Verdana" w:cs="Times New Roman"/>
                <w:b w:val="0"/>
                <w:bCs w:val="0"/>
                <w:sz w:val="24"/>
                <w:szCs w:val="24"/>
              </w:rPr>
              <w:t>’ils</w:t>
            </w:r>
            <w:r w:rsidR="00F31B28" w:rsidRPr="00F24EF8">
              <w:rPr>
                <w:rFonts w:ascii="Verdana" w:hAnsi="Verdana" w:cs="Times New Roman"/>
                <w:b w:val="0"/>
                <w:bCs w:val="0"/>
                <w:sz w:val="24"/>
                <w:szCs w:val="24"/>
              </w:rPr>
              <w:t xml:space="preserve"> encouragent un climat sécuritaire pour tous</w:t>
            </w:r>
            <w:r w:rsidR="00FB702F" w:rsidRPr="00F24EF8">
              <w:rPr>
                <w:rFonts w:ascii="Verdana" w:hAnsi="Verdana" w:cs="Times New Roman"/>
                <w:b w:val="0"/>
                <w:bCs w:val="0"/>
                <w:sz w:val="24"/>
                <w:szCs w:val="24"/>
              </w:rPr>
              <w:t>.</w:t>
            </w:r>
          </w:p>
          <w:p w14:paraId="4180BA34" w14:textId="5EE8682F" w:rsidR="00F31B28" w:rsidRPr="00490F30" w:rsidRDefault="00F31B28" w:rsidP="00490F30">
            <w:pPr>
              <w:rPr>
                <w:rFonts w:ascii="Verdana" w:hAnsi="Verdana" w:cs="Times New Roman"/>
                <w:sz w:val="24"/>
                <w:szCs w:val="24"/>
              </w:rPr>
            </w:pPr>
          </w:p>
        </w:tc>
        <w:tc>
          <w:tcPr>
            <w:tcW w:w="4111" w:type="dxa"/>
            <w:gridSpan w:val="2"/>
          </w:tcPr>
          <w:p w14:paraId="3D341B0E" w14:textId="77777777"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24B651AF" w14:textId="1E730283" w:rsidR="00C06C48" w:rsidRDefault="00C06C48" w:rsidP="004536D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Membres de la direction ainsi que tous les membres du personnel</w:t>
            </w:r>
          </w:p>
          <w:p w14:paraId="1BA6D2A6" w14:textId="17ED473D"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4D2B034" w14:textId="21BE617B"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1FAE7411"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732EEBAB" w14:textId="01685C3A" w:rsidR="00A61107" w:rsidRPr="00F24EF8" w:rsidRDefault="00FB702F" w:rsidP="004536D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Responsable du groupe AGH</w:t>
            </w:r>
          </w:p>
          <w:p w14:paraId="666559CA"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008FBBA"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6CAC5003"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10013E2" w14:textId="77777777" w:rsidR="00FB702F" w:rsidRPr="00F24EF8" w:rsidRDefault="00FB702F" w:rsidP="00FB702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 xml:space="preserve">Membres de la direction </w:t>
            </w:r>
          </w:p>
          <w:p w14:paraId="67969049"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6A7E135B"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43BDF7BF"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BB8058F"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3BD0DA1C"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46416745"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2266CAC9" w14:textId="77777777" w:rsidR="00C06C48" w:rsidRPr="00F24EF8" w:rsidRDefault="00C06C48" w:rsidP="00C06C48">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 xml:space="preserve">Membres de la direction </w:t>
            </w:r>
          </w:p>
          <w:p w14:paraId="4B4EA041" w14:textId="2DDE44B4"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42FE7326" w14:textId="369456C4" w:rsidR="00490F30" w:rsidRDefault="00490F30"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73D16E7F" w14:textId="44890169" w:rsidR="00490F30" w:rsidRDefault="00490F30"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5707FBF9" w14:textId="77777777" w:rsidR="00490F30" w:rsidRDefault="00490F30"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29655367" w14:textId="685A6FB3" w:rsidR="00FB702F" w:rsidRDefault="00FB702F" w:rsidP="00C06C48">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Tous les membres du personnel</w:t>
            </w:r>
          </w:p>
          <w:p w14:paraId="707C039C" w14:textId="24C3C06E" w:rsidR="00490F30" w:rsidRDefault="00490F30" w:rsidP="00490F3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4BA1342" w14:textId="77777777" w:rsidR="00490F30" w:rsidRPr="00490F30" w:rsidRDefault="00490F30" w:rsidP="00490F30">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p>
          <w:p w14:paraId="02743456" w14:textId="548BD247" w:rsidR="00FB702F" w:rsidRPr="00490F30" w:rsidRDefault="00FB702F" w:rsidP="00490F3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sz w:val="24"/>
                <w:szCs w:val="24"/>
              </w:rPr>
            </w:pPr>
            <w:r w:rsidRPr="00F24EF8">
              <w:rPr>
                <w:rFonts w:ascii="Verdana" w:hAnsi="Verdana" w:cs="Times New Roman"/>
                <w:sz w:val="24"/>
                <w:szCs w:val="24"/>
              </w:rPr>
              <w:t>Responsable du parlement, ainsi que tous les membres du personnel</w:t>
            </w:r>
          </w:p>
        </w:tc>
        <w:tc>
          <w:tcPr>
            <w:tcW w:w="4921" w:type="dxa"/>
            <w:gridSpan w:val="2"/>
          </w:tcPr>
          <w:p w14:paraId="51851CBA" w14:textId="77777777"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F870AC6" w14:textId="12FEBC29" w:rsidR="00C06C48" w:rsidRDefault="00C06C48" w:rsidP="004536D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Octobre 2020</w:t>
            </w:r>
          </w:p>
          <w:p w14:paraId="0760ED3D" w14:textId="2C79F85B"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E398191" w14:textId="5F2C6E9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69B8BAB" w14:textId="5849FFC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29E65B46" w14:textId="05484814"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101CADB" w14:textId="77777777" w:rsidR="00C06C48" w:rsidRDefault="00C06C48" w:rsidP="00C06C48">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17E3383" w14:textId="6C404488" w:rsidR="00FB702F" w:rsidRPr="00F24EF8" w:rsidRDefault="00C06C48" w:rsidP="004536D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Pr>
                <w:rFonts w:ascii="Verdana" w:hAnsi="Verdana" w:cs="Times New Roman"/>
                <w:bCs/>
                <w:sz w:val="24"/>
                <w:szCs w:val="24"/>
              </w:rPr>
              <w:t>16 n</w:t>
            </w:r>
            <w:r w:rsidR="00FB702F" w:rsidRPr="00F24EF8">
              <w:rPr>
                <w:rFonts w:ascii="Verdana" w:hAnsi="Verdana" w:cs="Times New Roman"/>
                <w:bCs/>
                <w:sz w:val="24"/>
                <w:szCs w:val="24"/>
              </w:rPr>
              <w:t>ovembre 2020</w:t>
            </w:r>
          </w:p>
          <w:p w14:paraId="1D598680" w14:textId="0E89A6FB" w:rsidR="00FB702F" w:rsidRPr="00F24EF8" w:rsidRDefault="00FB702F" w:rsidP="00FB702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1D7B3CA" w14:textId="7CD0181C" w:rsidR="00FB702F" w:rsidRDefault="00FB702F" w:rsidP="00FB702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639E13B" w14:textId="77777777" w:rsidR="00C06C48" w:rsidRPr="00F24EF8" w:rsidRDefault="00C06C48" w:rsidP="00FB702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EEA89BB" w14:textId="77777777" w:rsidR="00FB702F" w:rsidRPr="00F24EF8" w:rsidRDefault="00FB702F" w:rsidP="00FB702F">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F220369" w14:textId="77777777" w:rsidR="00A61107" w:rsidRPr="00F24EF8" w:rsidRDefault="004536DF" w:rsidP="004536D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27 novembre 2020</w:t>
            </w:r>
          </w:p>
          <w:p w14:paraId="538E9BFB"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5DD7E8A"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F81075D" w14:textId="78920592" w:rsidR="00FB702F"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14ECAF19" w14:textId="77777777" w:rsidR="00C06C48" w:rsidRPr="00F24EF8" w:rsidRDefault="00C06C48"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DDD241F" w14:textId="77777777" w:rsidR="00FB702F" w:rsidRPr="00F24EF8"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B33D011" w14:textId="77777777"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7DC6A14" w14:textId="77777777" w:rsidR="00490F30" w:rsidRPr="00F24EF8" w:rsidRDefault="00490F30" w:rsidP="00490F3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Décembre 2020</w:t>
            </w:r>
          </w:p>
          <w:p w14:paraId="45A5E203" w14:textId="71816F8A"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DA0F38D" w14:textId="72AC29C8"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1CBDB63" w14:textId="14AC3704"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364D089" w14:textId="77777777" w:rsidR="00490F30" w:rsidRPr="00490F30" w:rsidRDefault="00490F30" w:rsidP="00490F30">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7802409" w14:textId="6DC1FA22" w:rsidR="00FB702F" w:rsidRPr="00F24EF8" w:rsidRDefault="00FB702F" w:rsidP="00FB702F">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Tout au long de l’année</w:t>
            </w:r>
          </w:p>
          <w:p w14:paraId="4271FCEA" w14:textId="25923DD2" w:rsidR="00FB702F" w:rsidRDefault="00FB702F"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765A6EB0" w14:textId="06554822" w:rsidR="00490F30" w:rsidRDefault="00490F30"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10BCECF0" w14:textId="77777777" w:rsidR="00490F30" w:rsidRPr="00F24EF8" w:rsidRDefault="00490F30" w:rsidP="00FB702F">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3335833" w14:textId="6B1849FD" w:rsidR="00FB702F" w:rsidRPr="00490F30" w:rsidRDefault="00FB702F" w:rsidP="00490F30">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Tout au long de l’année</w:t>
            </w:r>
          </w:p>
        </w:tc>
      </w:tr>
      <w:tr w:rsidR="00C53B27" w14:paraId="6F3E24BF" w14:textId="77777777" w:rsidTr="00EB3D40">
        <w:trPr>
          <w:trHeight w:val="713"/>
        </w:trPr>
        <w:tc>
          <w:tcPr>
            <w:cnfStyle w:val="001000000000" w:firstRow="0" w:lastRow="0" w:firstColumn="1" w:lastColumn="0" w:oddVBand="0" w:evenVBand="0" w:oddHBand="0" w:evenHBand="0" w:firstRowFirstColumn="0" w:firstRowLastColumn="0" w:lastRowFirstColumn="0" w:lastRowLastColumn="0"/>
            <w:tcW w:w="12996" w:type="dxa"/>
            <w:gridSpan w:val="5"/>
          </w:tcPr>
          <w:p w14:paraId="042A8BB4" w14:textId="2B090DDC" w:rsidR="0027489E" w:rsidRDefault="0027489E" w:rsidP="001B4D42">
            <w:pPr>
              <w:rPr>
                <w:rFonts w:ascii="Verdana" w:hAnsi="Verdana" w:cs="Times New Roman"/>
                <w:b w:val="0"/>
              </w:rPr>
            </w:pPr>
          </w:p>
        </w:tc>
      </w:tr>
      <w:tr w:rsidR="00902D65" w:rsidRPr="00ED58BB" w14:paraId="5BCA49DB" w14:textId="77777777" w:rsidTr="00EB3D4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2996" w:type="dxa"/>
            <w:gridSpan w:val="5"/>
            <w:tcBorders>
              <w:top w:val="single" w:sz="4" w:space="0" w:color="92CDDC"/>
              <w:left w:val="single" w:sz="4" w:space="0" w:color="92CDDC"/>
              <w:bottom w:val="single" w:sz="4" w:space="0" w:color="92CDDC"/>
              <w:right w:val="single" w:sz="4" w:space="0" w:color="92CDDC"/>
            </w:tcBorders>
            <w:vAlign w:val="center"/>
          </w:tcPr>
          <w:p w14:paraId="0F982B85" w14:textId="66F464D3" w:rsidR="00677EFA" w:rsidRPr="00490F30" w:rsidRDefault="00E16438" w:rsidP="00EB3D40">
            <w:pPr>
              <w:jc w:val="center"/>
              <w:rPr>
                <w:rFonts w:ascii="Verdana" w:hAnsi="Verdana" w:cs="Times New Roman"/>
                <w:b w:val="0"/>
              </w:rPr>
            </w:pPr>
            <w:r w:rsidRPr="00490F30">
              <w:rPr>
                <w:rFonts w:ascii="Verdana" w:hAnsi="Verdana" w:cs="Times New Roman"/>
                <w:sz w:val="28"/>
              </w:rPr>
              <w:t>S</w:t>
            </w:r>
            <w:r w:rsidR="00677EFA" w:rsidRPr="00490F30">
              <w:rPr>
                <w:rFonts w:ascii="Verdana" w:hAnsi="Verdana" w:cs="Times New Roman"/>
                <w:sz w:val="28"/>
              </w:rPr>
              <w:t>tratégies de communication et de sensibilisation</w:t>
            </w:r>
            <w:r w:rsidR="00A84829" w:rsidRPr="00490F30">
              <w:rPr>
                <w:rFonts w:ascii="Verdana" w:hAnsi="Verdana" w:cs="Times New Roman"/>
                <w:sz w:val="28"/>
              </w:rPr>
              <w:t xml:space="preserve"> de l’école</w:t>
            </w:r>
            <w:r w:rsidR="00F5542B" w:rsidRPr="00490F30">
              <w:rPr>
                <w:rStyle w:val="Appelnotedebasdep"/>
                <w:rFonts w:ascii="Verdana" w:hAnsi="Verdana" w:cs="Times New Roman"/>
                <w:sz w:val="28"/>
              </w:rPr>
              <w:footnoteReference w:id="4"/>
            </w:r>
            <w:r w:rsidR="00677EFA" w:rsidRPr="00490F30">
              <w:rPr>
                <w:rFonts w:ascii="Verdana" w:hAnsi="Verdana" w:cs="Times New Roman"/>
                <w:sz w:val="28"/>
              </w:rPr>
              <w:t xml:space="preserve"> :</w:t>
            </w:r>
          </w:p>
        </w:tc>
      </w:tr>
      <w:tr w:rsidR="00F16DAF" w:rsidRPr="00F24EF8" w14:paraId="68938D74" w14:textId="77777777" w:rsidTr="00EB3D40">
        <w:trPr>
          <w:trHeight w:val="406"/>
        </w:trPr>
        <w:tc>
          <w:tcPr>
            <w:cnfStyle w:val="001000000000" w:firstRow="0" w:lastRow="0" w:firstColumn="1" w:lastColumn="0" w:oddVBand="0" w:evenVBand="0" w:oddHBand="0" w:evenHBand="0" w:firstRowFirstColumn="0" w:firstRowLastColumn="0" w:lastRowFirstColumn="0" w:lastRowLastColumn="0"/>
            <w:tcW w:w="4531" w:type="dxa"/>
            <w:gridSpan w:val="2"/>
            <w:tcBorders>
              <w:top w:val="single" w:sz="4" w:space="0" w:color="92CDDC"/>
            </w:tcBorders>
            <w:vAlign w:val="center"/>
          </w:tcPr>
          <w:p w14:paraId="69F48849" w14:textId="0210816F" w:rsidR="00F16DAF" w:rsidRPr="00F24EF8" w:rsidRDefault="00F16DAF" w:rsidP="00EB3D40">
            <w:pPr>
              <w:jc w:val="center"/>
              <w:rPr>
                <w:rFonts w:ascii="Verdana" w:hAnsi="Verdana" w:cs="Times New Roman"/>
                <w:sz w:val="24"/>
                <w:szCs w:val="24"/>
              </w:rPr>
            </w:pPr>
            <w:r w:rsidRPr="00F24EF8">
              <w:rPr>
                <w:rFonts w:ascii="Verdana" w:hAnsi="Verdana" w:cs="Times New Roman"/>
                <w:sz w:val="24"/>
                <w:szCs w:val="24"/>
              </w:rPr>
              <w:t>Stratégie ciblée :</w:t>
            </w:r>
          </w:p>
        </w:tc>
        <w:tc>
          <w:tcPr>
            <w:tcW w:w="3930" w:type="dxa"/>
            <w:gridSpan w:val="2"/>
            <w:tcBorders>
              <w:top w:val="single" w:sz="4" w:space="0" w:color="92CDDC"/>
            </w:tcBorders>
            <w:vAlign w:val="center"/>
          </w:tcPr>
          <w:p w14:paraId="651D587F" w14:textId="1C8CB68F" w:rsidR="00F16DAF" w:rsidRPr="00F24EF8" w:rsidRDefault="005D3001" w:rsidP="00EB3D40">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r w:rsidRPr="00F24EF8">
              <w:rPr>
                <w:rFonts w:ascii="Verdana" w:hAnsi="Verdana"/>
                <w:b/>
                <w:bCs/>
                <w:sz w:val="24"/>
                <w:szCs w:val="24"/>
              </w:rPr>
              <w:t>Personne responsable</w:t>
            </w:r>
            <w:r w:rsidR="00F16DAF" w:rsidRPr="00F24EF8">
              <w:rPr>
                <w:rFonts w:ascii="Verdana" w:hAnsi="Verdana"/>
                <w:b/>
                <w:bCs/>
                <w:sz w:val="24"/>
                <w:szCs w:val="24"/>
              </w:rPr>
              <w:t>:</w:t>
            </w:r>
          </w:p>
        </w:tc>
        <w:tc>
          <w:tcPr>
            <w:tcW w:w="4535" w:type="dxa"/>
            <w:tcBorders>
              <w:top w:val="single" w:sz="4" w:space="0" w:color="92CDDC"/>
            </w:tcBorders>
            <w:vAlign w:val="center"/>
          </w:tcPr>
          <w:p w14:paraId="31D8E345" w14:textId="1B6BDFCF" w:rsidR="00F16DAF" w:rsidRPr="00F24EF8" w:rsidRDefault="00F16DAF" w:rsidP="00EB3D40">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
                <w:sz w:val="24"/>
                <w:szCs w:val="24"/>
              </w:rPr>
            </w:pPr>
            <w:r w:rsidRPr="00F24EF8">
              <w:rPr>
                <w:rFonts w:ascii="Verdana" w:hAnsi="Verdana"/>
                <w:b/>
                <w:bCs/>
                <w:sz w:val="24"/>
                <w:szCs w:val="24"/>
              </w:rPr>
              <w:t>Échéancier</w:t>
            </w:r>
            <w:r w:rsidR="005D3001" w:rsidRPr="00F24EF8">
              <w:rPr>
                <w:rFonts w:ascii="Verdana" w:hAnsi="Verdana"/>
                <w:b/>
                <w:bCs/>
                <w:sz w:val="24"/>
                <w:szCs w:val="24"/>
              </w:rPr>
              <w:t>s</w:t>
            </w:r>
            <w:r w:rsidRPr="00F24EF8">
              <w:rPr>
                <w:rFonts w:ascii="Verdana" w:hAnsi="Verdana"/>
                <w:b/>
                <w:bCs/>
                <w:sz w:val="24"/>
                <w:szCs w:val="24"/>
              </w:rPr>
              <w:t> :</w:t>
            </w:r>
          </w:p>
        </w:tc>
      </w:tr>
      <w:tr w:rsidR="00E16438" w:rsidRPr="00F24EF8" w14:paraId="3E9BB732" w14:textId="77777777" w:rsidTr="00EB3D40">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531" w:type="dxa"/>
            <w:gridSpan w:val="2"/>
          </w:tcPr>
          <w:p w14:paraId="1C985F7D" w14:textId="77777777" w:rsidR="00490F30" w:rsidRDefault="00490F30" w:rsidP="00490F30">
            <w:pPr>
              <w:pStyle w:val="Paragraphedeliste"/>
              <w:rPr>
                <w:rFonts w:ascii="Verdana" w:hAnsi="Verdana" w:cs="Times New Roman"/>
                <w:sz w:val="24"/>
                <w:szCs w:val="24"/>
              </w:rPr>
            </w:pPr>
          </w:p>
          <w:p w14:paraId="7FA68E9A" w14:textId="3B0686E2" w:rsidR="00677EFA" w:rsidRPr="00F24EF8" w:rsidRDefault="00A26DD6" w:rsidP="00A26DD6">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Planifier une rencontre avec les membres du comité PPIMI pour rédiger et revoir le document</w:t>
            </w:r>
            <w:r w:rsidR="00490F30">
              <w:rPr>
                <w:rFonts w:ascii="Verdana" w:hAnsi="Verdana" w:cs="Times New Roman"/>
                <w:b w:val="0"/>
                <w:bCs w:val="0"/>
                <w:sz w:val="24"/>
                <w:szCs w:val="24"/>
              </w:rPr>
              <w:t>.</w:t>
            </w:r>
            <w:r w:rsidRPr="00F24EF8">
              <w:rPr>
                <w:rFonts w:ascii="Verdana" w:hAnsi="Verdana" w:cs="Times New Roman"/>
                <w:b w:val="0"/>
                <w:bCs w:val="0"/>
                <w:sz w:val="24"/>
                <w:szCs w:val="24"/>
              </w:rPr>
              <w:t xml:space="preserve"> </w:t>
            </w:r>
          </w:p>
          <w:p w14:paraId="76371AA8" w14:textId="77777777" w:rsidR="00490F30" w:rsidRDefault="00490F30" w:rsidP="00490F30">
            <w:pPr>
              <w:pStyle w:val="Paragraphedeliste"/>
              <w:rPr>
                <w:rFonts w:ascii="Verdana" w:hAnsi="Verdana" w:cs="Times New Roman"/>
                <w:sz w:val="24"/>
                <w:szCs w:val="24"/>
              </w:rPr>
            </w:pPr>
          </w:p>
          <w:p w14:paraId="7B709533" w14:textId="04715CA7" w:rsidR="00A26DD6" w:rsidRPr="00F24EF8" w:rsidRDefault="00A26DD6" w:rsidP="00A26DD6">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Revoir le PPIMI avec le personnel de l’école à une rencontre du personnel</w:t>
            </w:r>
            <w:r w:rsidR="00490F30">
              <w:rPr>
                <w:rFonts w:ascii="Verdana" w:hAnsi="Verdana" w:cs="Times New Roman"/>
                <w:b w:val="0"/>
                <w:bCs w:val="0"/>
                <w:sz w:val="24"/>
                <w:szCs w:val="24"/>
              </w:rPr>
              <w:t>.</w:t>
            </w:r>
          </w:p>
          <w:p w14:paraId="29205CF7" w14:textId="77777777" w:rsidR="00490F30" w:rsidRDefault="00490F30" w:rsidP="00490F30">
            <w:pPr>
              <w:pStyle w:val="Paragraphedeliste"/>
              <w:rPr>
                <w:rFonts w:ascii="Verdana" w:hAnsi="Verdana" w:cs="Times New Roman"/>
                <w:sz w:val="24"/>
                <w:szCs w:val="24"/>
              </w:rPr>
            </w:pPr>
          </w:p>
          <w:p w14:paraId="245B5366" w14:textId="1653D508" w:rsidR="00A26DD6" w:rsidRDefault="00A26DD6" w:rsidP="00A26DD6">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Rendre notre PPIMI disponible à l’ensemble du personnel (Teams personnel Vanier)</w:t>
            </w:r>
            <w:r w:rsidR="00490F30">
              <w:rPr>
                <w:rFonts w:ascii="Verdana" w:hAnsi="Verdana" w:cs="Times New Roman"/>
                <w:b w:val="0"/>
                <w:bCs w:val="0"/>
                <w:sz w:val="24"/>
                <w:szCs w:val="24"/>
              </w:rPr>
              <w:t>.</w:t>
            </w:r>
          </w:p>
          <w:p w14:paraId="7BD7869B" w14:textId="77777777" w:rsidR="00490F30" w:rsidRPr="00F24EF8" w:rsidRDefault="00490F30" w:rsidP="00490F30">
            <w:pPr>
              <w:pStyle w:val="Paragraphedeliste"/>
              <w:rPr>
                <w:rFonts w:ascii="Verdana" w:hAnsi="Verdana" w:cs="Times New Roman"/>
                <w:sz w:val="24"/>
                <w:szCs w:val="24"/>
              </w:rPr>
            </w:pPr>
          </w:p>
          <w:p w14:paraId="56DF1225" w14:textId="412C9165" w:rsidR="00A26DD6" w:rsidRDefault="00A26DD6" w:rsidP="00A26DD6">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Présenter notre PPIMI au conseil d’école</w:t>
            </w:r>
            <w:r w:rsidR="00490F30">
              <w:rPr>
                <w:rFonts w:ascii="Verdana" w:hAnsi="Verdana" w:cs="Times New Roman"/>
                <w:b w:val="0"/>
                <w:bCs w:val="0"/>
                <w:sz w:val="24"/>
                <w:szCs w:val="24"/>
              </w:rPr>
              <w:t>.</w:t>
            </w:r>
            <w:r w:rsidRPr="00F24EF8">
              <w:rPr>
                <w:rFonts w:ascii="Verdana" w:hAnsi="Verdana" w:cs="Times New Roman"/>
                <w:b w:val="0"/>
                <w:bCs w:val="0"/>
                <w:sz w:val="24"/>
                <w:szCs w:val="24"/>
              </w:rPr>
              <w:t xml:space="preserve"> </w:t>
            </w:r>
          </w:p>
          <w:p w14:paraId="30351355" w14:textId="77777777" w:rsidR="00490F30" w:rsidRPr="00490F30" w:rsidRDefault="00490F30" w:rsidP="00490F30">
            <w:pPr>
              <w:rPr>
                <w:rFonts w:ascii="Verdana" w:hAnsi="Verdana" w:cs="Times New Roman"/>
                <w:sz w:val="24"/>
                <w:szCs w:val="24"/>
              </w:rPr>
            </w:pPr>
          </w:p>
          <w:p w14:paraId="7609661A" w14:textId="65D2A675" w:rsidR="00A26DD6" w:rsidRPr="00F24EF8" w:rsidRDefault="00A26DD6" w:rsidP="00A26DD6">
            <w:pPr>
              <w:pStyle w:val="Paragraphedeliste"/>
              <w:numPr>
                <w:ilvl w:val="0"/>
                <w:numId w:val="25"/>
              </w:numPr>
              <w:rPr>
                <w:rFonts w:ascii="Verdana" w:hAnsi="Verdana" w:cs="Times New Roman"/>
                <w:sz w:val="24"/>
                <w:szCs w:val="24"/>
              </w:rPr>
            </w:pPr>
            <w:r w:rsidRPr="00F24EF8">
              <w:rPr>
                <w:rFonts w:ascii="Verdana" w:hAnsi="Verdana" w:cs="Times New Roman"/>
                <w:b w:val="0"/>
                <w:bCs w:val="0"/>
                <w:sz w:val="24"/>
                <w:szCs w:val="24"/>
              </w:rPr>
              <w:t>Afficher notre PPIMI sur le site web de l’école</w:t>
            </w:r>
            <w:r w:rsidR="00490F30">
              <w:rPr>
                <w:rFonts w:ascii="Verdana" w:hAnsi="Verdana" w:cs="Times New Roman"/>
                <w:b w:val="0"/>
                <w:bCs w:val="0"/>
                <w:sz w:val="24"/>
                <w:szCs w:val="24"/>
              </w:rPr>
              <w:t>.</w:t>
            </w:r>
            <w:r w:rsidRPr="00F24EF8">
              <w:rPr>
                <w:rFonts w:ascii="Verdana" w:hAnsi="Verdana" w:cs="Times New Roman"/>
                <w:b w:val="0"/>
                <w:bCs w:val="0"/>
                <w:sz w:val="24"/>
                <w:szCs w:val="24"/>
              </w:rPr>
              <w:t xml:space="preserve"> </w:t>
            </w:r>
          </w:p>
          <w:p w14:paraId="33B9A6A1" w14:textId="77777777" w:rsidR="00677EFA" w:rsidRPr="00F24EF8" w:rsidRDefault="00677EFA" w:rsidP="0044795E">
            <w:pPr>
              <w:rPr>
                <w:rFonts w:ascii="Verdana" w:hAnsi="Verdana" w:cs="Times New Roman"/>
                <w:b w:val="0"/>
                <w:sz w:val="24"/>
                <w:szCs w:val="24"/>
              </w:rPr>
            </w:pPr>
          </w:p>
          <w:p w14:paraId="743A2B8D" w14:textId="77777777" w:rsidR="00677EFA" w:rsidRPr="00F24EF8" w:rsidRDefault="00677EFA" w:rsidP="0044795E">
            <w:pPr>
              <w:rPr>
                <w:rFonts w:ascii="Verdana" w:hAnsi="Verdana" w:cs="Times New Roman"/>
                <w:b w:val="0"/>
                <w:sz w:val="24"/>
                <w:szCs w:val="24"/>
              </w:rPr>
            </w:pPr>
          </w:p>
        </w:tc>
        <w:tc>
          <w:tcPr>
            <w:tcW w:w="3930" w:type="dxa"/>
            <w:gridSpan w:val="2"/>
          </w:tcPr>
          <w:p w14:paraId="64D439A7" w14:textId="77777777" w:rsidR="00490F30" w:rsidRP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61F980F3" w14:textId="0BFC3043" w:rsidR="00677EFA"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r w:rsidRPr="00F24EF8">
              <w:rPr>
                <w:rFonts w:ascii="Verdana" w:hAnsi="Verdana" w:cs="Times New Roman"/>
                <w:bCs/>
                <w:sz w:val="24"/>
                <w:szCs w:val="24"/>
              </w:rPr>
              <w:t>Membres de la direction</w:t>
            </w:r>
          </w:p>
          <w:p w14:paraId="6E7899C3" w14:textId="3CB4A82A" w:rsidR="0027489E"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79A42DB1" w14:textId="2A79E8B9" w:rsidR="00490F30"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21E1B9C8" w14:textId="77777777" w:rsidR="00490F30" w:rsidRPr="00F24EF8"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2652FDDB" w14:textId="77777777"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71946E6A" w14:textId="77777777"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r w:rsidRPr="00F24EF8">
              <w:rPr>
                <w:rFonts w:ascii="Verdana" w:hAnsi="Verdana" w:cs="Times New Roman"/>
                <w:bCs/>
                <w:sz w:val="24"/>
                <w:szCs w:val="24"/>
              </w:rPr>
              <w:t>Membres de la direction</w:t>
            </w:r>
          </w:p>
          <w:p w14:paraId="2440391E" w14:textId="77777777" w:rsidR="0027489E" w:rsidRPr="00F24EF8" w:rsidRDefault="0027489E" w:rsidP="0027489E">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6A83A347" w14:textId="77777777" w:rsidR="0027489E" w:rsidRPr="00F24EF8" w:rsidRDefault="0027489E" w:rsidP="0027489E">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4A961B23" w14:textId="77777777" w:rsidR="00490F30" w:rsidRP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571BD84C" w14:textId="5D48BD61"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r w:rsidRPr="00F24EF8">
              <w:rPr>
                <w:rFonts w:ascii="Verdana" w:hAnsi="Verdana" w:cs="Times New Roman"/>
                <w:bCs/>
                <w:sz w:val="24"/>
                <w:szCs w:val="24"/>
              </w:rPr>
              <w:t>Membres de la direction</w:t>
            </w:r>
          </w:p>
          <w:p w14:paraId="28BBDE07" w14:textId="7B9BF2F1" w:rsidR="0027489E"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28C3F09A" w14:textId="7FF210E5" w:rsidR="00490F30"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047F0FF0" w14:textId="77777777" w:rsidR="00490F30" w:rsidRPr="00F24EF8"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250BEA13" w14:textId="551FA634"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128F7D45" w14:textId="77777777"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r w:rsidRPr="00F24EF8">
              <w:rPr>
                <w:rFonts w:ascii="Verdana" w:hAnsi="Verdana" w:cs="Times New Roman"/>
                <w:bCs/>
                <w:sz w:val="24"/>
                <w:szCs w:val="24"/>
              </w:rPr>
              <w:t>Membres de la direction</w:t>
            </w:r>
          </w:p>
          <w:p w14:paraId="3A3807C9" w14:textId="19932FA6" w:rsidR="0027489E"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3E97B564" w14:textId="77777777" w:rsidR="00490F30" w:rsidRPr="00F24EF8"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2E171D0E" w14:textId="77777777"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r w:rsidRPr="00F24EF8">
              <w:rPr>
                <w:rFonts w:ascii="Verdana" w:hAnsi="Verdana" w:cs="Times New Roman"/>
                <w:bCs/>
                <w:sz w:val="24"/>
                <w:szCs w:val="24"/>
              </w:rPr>
              <w:t>Membres de la direction</w:t>
            </w:r>
          </w:p>
          <w:p w14:paraId="21CC1A3B" w14:textId="77777777"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p w14:paraId="76A5C1D8" w14:textId="4EDC0A4A" w:rsidR="0027489E" w:rsidRPr="00F24EF8" w:rsidRDefault="0027489E" w:rsidP="0027489E">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
                <w:sz w:val="24"/>
                <w:szCs w:val="24"/>
              </w:rPr>
            </w:pPr>
          </w:p>
        </w:tc>
        <w:tc>
          <w:tcPr>
            <w:tcW w:w="4535" w:type="dxa"/>
          </w:tcPr>
          <w:p w14:paraId="16B5BDD8" w14:textId="77777777" w:rsid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25E5400" w14:textId="6BA0E673" w:rsidR="00677EFA"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bCs/>
                <w:sz w:val="24"/>
                <w:szCs w:val="24"/>
              </w:rPr>
              <w:t>Novembre 2020</w:t>
            </w:r>
          </w:p>
          <w:p w14:paraId="298BB5FD" w14:textId="5540C8E1" w:rsidR="0027489E"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31674F88" w14:textId="6362EE8B" w:rsidR="00490F30"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6566380A" w14:textId="77777777" w:rsidR="00490F30" w:rsidRPr="00F24EF8"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35A515F" w14:textId="77777777"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19239B24" w14:textId="77777777"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sz w:val="24"/>
                <w:szCs w:val="24"/>
              </w:rPr>
              <w:t>Décembre 2020</w:t>
            </w:r>
          </w:p>
          <w:p w14:paraId="0086590B" w14:textId="77777777"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EBC80A7" w14:textId="77777777"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7E2D096" w14:textId="77777777" w:rsidR="00490F30" w:rsidRPr="00490F30" w:rsidRDefault="00490F30" w:rsidP="00490F30">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37CCD318" w14:textId="5D169F1C"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sz w:val="24"/>
                <w:szCs w:val="24"/>
              </w:rPr>
              <w:t>Décembre 2020</w:t>
            </w:r>
          </w:p>
          <w:p w14:paraId="73A2F70E" w14:textId="6368D50B" w:rsidR="0027489E"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7C1FCEF" w14:textId="781132EA" w:rsidR="00490F30"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46DB2FE5" w14:textId="77777777" w:rsidR="00490F30" w:rsidRPr="00F24EF8" w:rsidRDefault="00490F30"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DB099A3" w14:textId="77777777" w:rsidR="0027489E" w:rsidRPr="00F24EF8" w:rsidRDefault="0027489E" w:rsidP="0027489E">
            <w:p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77B3268B" w14:textId="77777777"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sz w:val="24"/>
                <w:szCs w:val="24"/>
              </w:rPr>
              <w:t>Décembre 2020</w:t>
            </w:r>
          </w:p>
          <w:p w14:paraId="0CD1E53D" w14:textId="61C94BD1" w:rsidR="0027489E" w:rsidRDefault="0027489E" w:rsidP="0027489E">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026E72C9" w14:textId="77777777" w:rsidR="00490F30" w:rsidRPr="00F24EF8" w:rsidRDefault="00490F30" w:rsidP="0027489E">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p>
          <w:p w14:paraId="500A84F6" w14:textId="655D14D5" w:rsidR="0027489E" w:rsidRPr="00F24EF8" w:rsidRDefault="0027489E" w:rsidP="0027489E">
            <w:pPr>
              <w:pStyle w:val="Paragraphedeliste"/>
              <w:numPr>
                <w:ilvl w:val="0"/>
                <w:numId w:val="2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F24EF8">
              <w:rPr>
                <w:rFonts w:ascii="Verdana" w:hAnsi="Verdana" w:cs="Times New Roman"/>
                <w:sz w:val="24"/>
                <w:szCs w:val="24"/>
              </w:rPr>
              <w:t>Décembre 2020</w:t>
            </w:r>
          </w:p>
        </w:tc>
      </w:tr>
      <w:tr w:rsidR="005D3001" w:rsidRPr="00422791" w14:paraId="7CF6E2E0" w14:textId="77777777" w:rsidTr="00191755">
        <w:tc>
          <w:tcPr>
            <w:cnfStyle w:val="001000000000" w:firstRow="0" w:lastRow="0" w:firstColumn="1" w:lastColumn="0" w:oddVBand="0" w:evenVBand="0" w:oddHBand="0" w:evenHBand="0" w:firstRowFirstColumn="0" w:firstRowLastColumn="0" w:lastRowFirstColumn="0" w:lastRowLastColumn="0"/>
            <w:tcW w:w="12996" w:type="dxa"/>
            <w:gridSpan w:val="5"/>
          </w:tcPr>
          <w:p w14:paraId="555A1C27" w14:textId="027FAE74" w:rsidR="005D3001" w:rsidRPr="00422791" w:rsidRDefault="005D3001" w:rsidP="00F16DAF">
            <w:pPr>
              <w:rPr>
                <w:rFonts w:ascii="Verdana" w:hAnsi="Verdana" w:cs="Times New Roman"/>
                <w:b w:val="0"/>
              </w:rPr>
            </w:pPr>
          </w:p>
        </w:tc>
      </w:tr>
    </w:tbl>
    <w:p w14:paraId="1F82A9AA" w14:textId="77777777" w:rsidR="00F24EF8" w:rsidRDefault="00F24EF8"/>
    <w:tbl>
      <w:tblPr>
        <w:tblStyle w:val="TableauGrille2-Accentuation5"/>
        <w:tblW w:w="0" w:type="auto"/>
        <w:tblLook w:val="04A0" w:firstRow="1" w:lastRow="0" w:firstColumn="1" w:lastColumn="0" w:noHBand="0" w:noVBand="1"/>
      </w:tblPr>
      <w:tblGrid>
        <w:gridCol w:w="4332"/>
        <w:gridCol w:w="4332"/>
        <w:gridCol w:w="4332"/>
      </w:tblGrid>
      <w:tr w:rsidR="00021DF2" w:rsidRPr="00021DF2" w14:paraId="3C35FC41" w14:textId="77777777" w:rsidTr="00EB3D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3"/>
            <w:tcBorders>
              <w:top w:val="single" w:sz="4" w:space="0" w:color="92CDDC"/>
              <w:left w:val="single" w:sz="4" w:space="0" w:color="92CDDC"/>
              <w:bottom w:val="single" w:sz="4" w:space="0" w:color="92CDDC"/>
              <w:right w:val="single" w:sz="4" w:space="0" w:color="92CDDC"/>
            </w:tcBorders>
            <w:shd w:val="clear" w:color="auto" w:fill="DAEEF3" w:themeFill="accent5" w:themeFillTint="33"/>
          </w:tcPr>
          <w:p w14:paraId="599F7DCF" w14:textId="2FE0AC07" w:rsidR="00021DF2" w:rsidRPr="00490F30" w:rsidRDefault="00F5542B" w:rsidP="00F5542B">
            <w:pPr>
              <w:spacing w:after="160"/>
              <w:rPr>
                <w:rFonts w:ascii="Verdana" w:hAnsi="Verdana"/>
                <w:sz w:val="28"/>
                <w:szCs w:val="28"/>
              </w:rPr>
            </w:pPr>
            <w:r>
              <w:t xml:space="preserve">   </w:t>
            </w:r>
            <w:r w:rsidR="00021DF2" w:rsidRPr="00490F30">
              <w:rPr>
                <w:rFonts w:ascii="Verdana" w:hAnsi="Verdana"/>
                <w:sz w:val="28"/>
                <w:szCs w:val="28"/>
              </w:rPr>
              <w:t>Stratégies pour assurer la formation des membres de la communauté scolaire</w:t>
            </w:r>
          </w:p>
          <w:p w14:paraId="3674DC58" w14:textId="7B7D01D0" w:rsidR="00021DF2" w:rsidRPr="00021DF2" w:rsidRDefault="00021DF2" w:rsidP="00021DF2">
            <w:pPr>
              <w:spacing w:after="160"/>
              <w:jc w:val="center"/>
              <w:rPr>
                <w:rFonts w:ascii="Verdana" w:hAnsi="Verdana"/>
                <w:sz w:val="28"/>
                <w:szCs w:val="28"/>
              </w:rPr>
            </w:pPr>
            <w:r w:rsidRPr="00490F30">
              <w:rPr>
                <w:rFonts w:ascii="Verdana" w:hAnsi="Verdana"/>
                <w:sz w:val="28"/>
                <w:szCs w:val="28"/>
              </w:rPr>
              <w:t>Membres du personnel</w:t>
            </w:r>
            <w:r w:rsidR="00F5542B" w:rsidRPr="00490F30">
              <w:rPr>
                <w:rStyle w:val="Appelnotedebasdep"/>
                <w:rFonts w:ascii="Verdana" w:hAnsi="Verdana"/>
                <w:sz w:val="28"/>
                <w:szCs w:val="28"/>
              </w:rPr>
              <w:footnoteReference w:id="5"/>
            </w:r>
          </w:p>
        </w:tc>
      </w:tr>
      <w:tr w:rsidR="00021DF2" w:rsidRPr="00F24EF8" w14:paraId="41B37F60" w14:textId="77777777" w:rsidTr="00EB3D40">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332" w:type="dxa"/>
            <w:tcBorders>
              <w:top w:val="single" w:sz="4" w:space="0" w:color="92CDDC"/>
            </w:tcBorders>
            <w:shd w:val="clear" w:color="auto" w:fill="FFFFFF" w:themeFill="background1"/>
            <w:vAlign w:val="center"/>
          </w:tcPr>
          <w:p w14:paraId="7E1B0CBF" w14:textId="1B8A0D7D" w:rsidR="00021DF2" w:rsidRPr="0056329F" w:rsidRDefault="00021DF2" w:rsidP="00EB3D40">
            <w:pPr>
              <w:jc w:val="center"/>
              <w:rPr>
                <w:rFonts w:ascii="Verdana" w:hAnsi="Verdana"/>
                <w:sz w:val="24"/>
                <w:szCs w:val="24"/>
              </w:rPr>
            </w:pPr>
            <w:r w:rsidRPr="0056329F">
              <w:rPr>
                <w:rFonts w:ascii="Verdana" w:hAnsi="Verdana"/>
                <w:sz w:val="24"/>
                <w:szCs w:val="24"/>
              </w:rPr>
              <w:t>Stratégie ciblée :</w:t>
            </w:r>
          </w:p>
        </w:tc>
        <w:tc>
          <w:tcPr>
            <w:tcW w:w="4332" w:type="dxa"/>
            <w:tcBorders>
              <w:top w:val="single" w:sz="4" w:space="0" w:color="92CDDC"/>
            </w:tcBorders>
            <w:shd w:val="clear" w:color="auto" w:fill="FFFFFF" w:themeFill="background1"/>
            <w:vAlign w:val="center"/>
          </w:tcPr>
          <w:p w14:paraId="6EC4F1FF" w14:textId="5DA2DA04" w:rsidR="00021DF2" w:rsidRPr="0056329F" w:rsidRDefault="00D013AE" w:rsidP="00EB3D40">
            <w:pPr>
              <w:jc w:val="center"/>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56329F">
              <w:rPr>
                <w:rFonts w:ascii="Verdana" w:hAnsi="Verdana"/>
                <w:b/>
                <w:bCs/>
                <w:sz w:val="24"/>
                <w:szCs w:val="24"/>
              </w:rPr>
              <w:t>Actions et s</w:t>
            </w:r>
            <w:r w:rsidR="00021DF2" w:rsidRPr="0056329F">
              <w:rPr>
                <w:rFonts w:ascii="Verdana" w:hAnsi="Verdana"/>
                <w:b/>
                <w:bCs/>
                <w:sz w:val="24"/>
                <w:szCs w:val="24"/>
              </w:rPr>
              <w:t>uivis nécessaires :</w:t>
            </w:r>
          </w:p>
        </w:tc>
        <w:tc>
          <w:tcPr>
            <w:tcW w:w="4332" w:type="dxa"/>
            <w:tcBorders>
              <w:top w:val="single" w:sz="4" w:space="0" w:color="92CDDC"/>
            </w:tcBorders>
            <w:shd w:val="clear" w:color="auto" w:fill="FFFFFF" w:themeFill="background1"/>
            <w:vAlign w:val="center"/>
          </w:tcPr>
          <w:p w14:paraId="1484B229" w14:textId="15A967EE" w:rsidR="00021DF2" w:rsidRPr="0056329F" w:rsidRDefault="00D013AE" w:rsidP="00EB3D40">
            <w:pPr>
              <w:jc w:val="center"/>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56329F">
              <w:rPr>
                <w:rFonts w:ascii="Verdana" w:hAnsi="Verdana"/>
                <w:b/>
                <w:bCs/>
                <w:sz w:val="24"/>
                <w:szCs w:val="24"/>
              </w:rPr>
              <w:t>Échéanciers et d</w:t>
            </w:r>
            <w:r w:rsidR="00021DF2" w:rsidRPr="0056329F">
              <w:rPr>
                <w:rFonts w:ascii="Verdana" w:hAnsi="Verdana"/>
                <w:b/>
                <w:bCs/>
                <w:sz w:val="24"/>
                <w:szCs w:val="24"/>
              </w:rPr>
              <w:t>élais prévus</w:t>
            </w:r>
            <w:r w:rsidR="00530285" w:rsidRPr="0056329F">
              <w:rPr>
                <w:rFonts w:ascii="Verdana" w:hAnsi="Verdana"/>
                <w:b/>
                <w:bCs/>
                <w:sz w:val="24"/>
                <w:szCs w:val="24"/>
              </w:rPr>
              <w:t> :</w:t>
            </w:r>
          </w:p>
        </w:tc>
      </w:tr>
      <w:tr w:rsidR="00021DF2" w:rsidRPr="00F24EF8" w14:paraId="76893011" w14:textId="77777777" w:rsidTr="00EB3D40">
        <w:trPr>
          <w:trHeight w:val="1134"/>
        </w:trPr>
        <w:tc>
          <w:tcPr>
            <w:cnfStyle w:val="001000000000" w:firstRow="0" w:lastRow="0" w:firstColumn="1" w:lastColumn="0" w:oddVBand="0" w:evenVBand="0" w:oddHBand="0" w:evenHBand="0" w:firstRowFirstColumn="0" w:firstRowLastColumn="0" w:lastRowFirstColumn="0" w:lastRowLastColumn="0"/>
            <w:tcW w:w="4332" w:type="dxa"/>
            <w:shd w:val="clear" w:color="auto" w:fill="DAEEF3" w:themeFill="accent5" w:themeFillTint="33"/>
          </w:tcPr>
          <w:p w14:paraId="57035711" w14:textId="77777777" w:rsidR="00490F30" w:rsidRPr="00490F30" w:rsidRDefault="00490F30" w:rsidP="00490F30">
            <w:pPr>
              <w:pStyle w:val="Paragraphedeliste"/>
              <w:rPr>
                <w:rFonts w:ascii="Verdana" w:hAnsi="Verdana"/>
                <w:b w:val="0"/>
                <w:bCs w:val="0"/>
                <w:sz w:val="24"/>
                <w:szCs w:val="24"/>
              </w:rPr>
            </w:pPr>
          </w:p>
          <w:p w14:paraId="0A63AFE2" w14:textId="77777777" w:rsidR="00021DF2" w:rsidRPr="00490F30" w:rsidRDefault="00A26DD6" w:rsidP="00A26DD6">
            <w:pPr>
              <w:pStyle w:val="Paragraphedeliste"/>
              <w:numPr>
                <w:ilvl w:val="0"/>
                <w:numId w:val="25"/>
              </w:numPr>
              <w:rPr>
                <w:rFonts w:ascii="Verdana" w:hAnsi="Verdana"/>
                <w:b w:val="0"/>
                <w:bCs w:val="0"/>
                <w:sz w:val="24"/>
                <w:szCs w:val="24"/>
              </w:rPr>
            </w:pPr>
            <w:r w:rsidRPr="0056329F">
              <w:rPr>
                <w:rFonts w:ascii="Verdana" w:hAnsi="Verdana"/>
                <w:b w:val="0"/>
                <w:bCs w:val="0"/>
                <w:sz w:val="24"/>
                <w:szCs w:val="24"/>
              </w:rPr>
              <w:t xml:space="preserve">Encourager la participation du personnel aux activités variées reliées au bien-être et l’intimidation (Semaine anti-intimidation, Concours </w:t>
            </w:r>
            <w:proofErr w:type="spellStart"/>
            <w:r w:rsidRPr="0056329F">
              <w:rPr>
                <w:rFonts w:ascii="Verdana" w:hAnsi="Verdana"/>
                <w:b w:val="0"/>
                <w:bCs w:val="0"/>
                <w:sz w:val="24"/>
                <w:szCs w:val="24"/>
              </w:rPr>
              <w:t>ARTmonie</w:t>
            </w:r>
            <w:proofErr w:type="spellEnd"/>
            <w:r w:rsidRPr="0056329F">
              <w:rPr>
                <w:rFonts w:ascii="Verdana" w:hAnsi="Verdana"/>
                <w:b w:val="0"/>
                <w:bCs w:val="0"/>
                <w:sz w:val="24"/>
                <w:szCs w:val="24"/>
              </w:rPr>
              <w:t>, « </w:t>
            </w:r>
            <w:proofErr w:type="spellStart"/>
            <w:r w:rsidRPr="0056329F">
              <w:rPr>
                <w:rFonts w:ascii="Verdana" w:hAnsi="Verdana"/>
                <w:b w:val="0"/>
                <w:bCs w:val="0"/>
                <w:sz w:val="24"/>
                <w:szCs w:val="24"/>
              </w:rPr>
              <w:t>Get</w:t>
            </w:r>
            <w:proofErr w:type="spellEnd"/>
            <w:r w:rsidRPr="0056329F">
              <w:rPr>
                <w:rFonts w:ascii="Verdana" w:hAnsi="Verdana"/>
                <w:b w:val="0"/>
                <w:bCs w:val="0"/>
                <w:sz w:val="24"/>
                <w:szCs w:val="24"/>
              </w:rPr>
              <w:t xml:space="preserve"> Real », Jack.org)</w:t>
            </w:r>
            <w:r w:rsidR="00490F30">
              <w:rPr>
                <w:rFonts w:ascii="Verdana" w:hAnsi="Verdana"/>
                <w:b w:val="0"/>
                <w:bCs w:val="0"/>
                <w:sz w:val="24"/>
                <w:szCs w:val="24"/>
              </w:rPr>
              <w:t>.</w:t>
            </w:r>
          </w:p>
          <w:p w14:paraId="68B258C2" w14:textId="6C9AD17E" w:rsidR="00490F30" w:rsidRPr="0056329F" w:rsidRDefault="00490F30" w:rsidP="00490F30">
            <w:pPr>
              <w:pStyle w:val="Paragraphedeliste"/>
              <w:rPr>
                <w:rFonts w:ascii="Verdana" w:hAnsi="Verdana"/>
                <w:b w:val="0"/>
                <w:bCs w:val="0"/>
                <w:sz w:val="24"/>
                <w:szCs w:val="24"/>
              </w:rPr>
            </w:pPr>
          </w:p>
        </w:tc>
        <w:tc>
          <w:tcPr>
            <w:tcW w:w="4332" w:type="dxa"/>
            <w:shd w:val="clear" w:color="auto" w:fill="DAEEF3" w:themeFill="accent5" w:themeFillTint="33"/>
          </w:tcPr>
          <w:p w14:paraId="3860F88A" w14:textId="77777777" w:rsidR="00490F30" w:rsidRDefault="00490F30" w:rsidP="00490F30">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14:paraId="1D42A2E2" w14:textId="11E7B448" w:rsidR="00021DF2" w:rsidRDefault="00D94453" w:rsidP="00D94453">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6329F">
              <w:rPr>
                <w:rFonts w:ascii="Verdana" w:hAnsi="Verdana"/>
                <w:sz w:val="24"/>
                <w:szCs w:val="24"/>
              </w:rPr>
              <w:t xml:space="preserve">Organiser les ateliers </w:t>
            </w:r>
          </w:p>
          <w:p w14:paraId="00FBDE90" w14:textId="77777777" w:rsidR="00490F30" w:rsidRPr="0056329F" w:rsidRDefault="00490F30" w:rsidP="00490F30">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14:paraId="1D03EAC3" w14:textId="576B298F" w:rsidR="00D94453" w:rsidRPr="0056329F" w:rsidRDefault="00D94453" w:rsidP="00D94453">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ascii="Verdana" w:hAnsi="Verdana"/>
                <w:b/>
                <w:bCs/>
                <w:sz w:val="24"/>
                <w:szCs w:val="24"/>
              </w:rPr>
            </w:pPr>
            <w:r w:rsidRPr="0056329F">
              <w:rPr>
                <w:rFonts w:ascii="Verdana" w:hAnsi="Verdana"/>
                <w:sz w:val="24"/>
                <w:szCs w:val="24"/>
              </w:rPr>
              <w:t>Faire les suivis avec les membres du personnel</w:t>
            </w:r>
            <w:r w:rsidRPr="0056329F">
              <w:rPr>
                <w:rFonts w:ascii="Verdana" w:hAnsi="Verdana"/>
                <w:b/>
                <w:bCs/>
                <w:sz w:val="24"/>
                <w:szCs w:val="24"/>
              </w:rPr>
              <w:t xml:space="preserve"> </w:t>
            </w:r>
          </w:p>
        </w:tc>
        <w:tc>
          <w:tcPr>
            <w:tcW w:w="4332" w:type="dxa"/>
            <w:shd w:val="clear" w:color="auto" w:fill="DAEEF3" w:themeFill="accent5" w:themeFillTint="33"/>
          </w:tcPr>
          <w:p w14:paraId="5199BCAA" w14:textId="77777777" w:rsidR="00490F30" w:rsidRDefault="00490F30" w:rsidP="00490F30">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14:paraId="3A51FDFA" w14:textId="7B2B9255" w:rsidR="00021DF2" w:rsidRPr="0056329F" w:rsidRDefault="00D94453" w:rsidP="00D94453">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6329F">
              <w:rPr>
                <w:rFonts w:ascii="Verdana" w:hAnsi="Verdana"/>
                <w:sz w:val="24"/>
                <w:szCs w:val="24"/>
              </w:rPr>
              <w:t xml:space="preserve">Dès octobre </w:t>
            </w:r>
          </w:p>
        </w:tc>
      </w:tr>
      <w:tr w:rsidR="00530285" w:rsidRPr="00F24EF8" w14:paraId="27DFA7A5" w14:textId="77777777" w:rsidTr="00490F3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332" w:type="dxa"/>
            <w:shd w:val="clear" w:color="auto" w:fill="auto"/>
          </w:tcPr>
          <w:p w14:paraId="550542D2" w14:textId="77777777" w:rsidR="00530285" w:rsidRPr="0056329F" w:rsidRDefault="00530285" w:rsidP="00530285">
            <w:pPr>
              <w:jc w:val="center"/>
              <w:rPr>
                <w:rFonts w:ascii="Verdana" w:hAnsi="Verdana"/>
                <w:sz w:val="24"/>
                <w:szCs w:val="24"/>
              </w:rPr>
            </w:pPr>
            <w:r w:rsidRPr="0056329F">
              <w:rPr>
                <w:rFonts w:ascii="Verdana" w:hAnsi="Verdana"/>
                <w:sz w:val="24"/>
                <w:szCs w:val="24"/>
              </w:rPr>
              <w:lastRenderedPageBreak/>
              <w:t>Stratégie ciblée :</w:t>
            </w:r>
          </w:p>
        </w:tc>
        <w:tc>
          <w:tcPr>
            <w:tcW w:w="4332" w:type="dxa"/>
            <w:shd w:val="clear" w:color="auto" w:fill="auto"/>
          </w:tcPr>
          <w:p w14:paraId="45E14ADB" w14:textId="4F5263FC" w:rsidR="00530285" w:rsidRPr="0056329F" w:rsidRDefault="00530285" w:rsidP="00530285">
            <w:pPr>
              <w:jc w:val="center"/>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56329F">
              <w:rPr>
                <w:rFonts w:ascii="Verdana" w:hAnsi="Verdana"/>
                <w:b/>
                <w:bCs/>
                <w:sz w:val="24"/>
                <w:szCs w:val="24"/>
              </w:rPr>
              <w:t>Actions et suivis nécessaires :</w:t>
            </w:r>
          </w:p>
        </w:tc>
        <w:tc>
          <w:tcPr>
            <w:tcW w:w="4332" w:type="dxa"/>
            <w:shd w:val="clear" w:color="auto" w:fill="auto"/>
          </w:tcPr>
          <w:p w14:paraId="6F0181DB" w14:textId="19382759" w:rsidR="00530285" w:rsidRPr="0056329F" w:rsidRDefault="00530285" w:rsidP="00530285">
            <w:pPr>
              <w:jc w:val="center"/>
              <w:cnfStyle w:val="000000100000" w:firstRow="0" w:lastRow="0" w:firstColumn="0" w:lastColumn="0" w:oddVBand="0" w:evenVBand="0" w:oddHBand="1" w:evenHBand="0" w:firstRowFirstColumn="0" w:firstRowLastColumn="0" w:lastRowFirstColumn="0" w:lastRowLastColumn="0"/>
              <w:rPr>
                <w:rFonts w:ascii="Verdana" w:hAnsi="Verdana"/>
                <w:b/>
                <w:bCs/>
                <w:sz w:val="24"/>
                <w:szCs w:val="24"/>
              </w:rPr>
            </w:pPr>
            <w:r w:rsidRPr="0056329F">
              <w:rPr>
                <w:rFonts w:ascii="Verdana" w:hAnsi="Verdana"/>
                <w:b/>
                <w:bCs/>
                <w:sz w:val="24"/>
                <w:szCs w:val="24"/>
              </w:rPr>
              <w:t>Échéanciers et délais prévus :</w:t>
            </w:r>
          </w:p>
        </w:tc>
      </w:tr>
      <w:tr w:rsidR="00021DF2" w:rsidRPr="00F24EF8" w14:paraId="5A731EEC" w14:textId="77777777" w:rsidTr="00EB3D40">
        <w:trPr>
          <w:trHeight w:val="1134"/>
        </w:trPr>
        <w:tc>
          <w:tcPr>
            <w:cnfStyle w:val="001000000000" w:firstRow="0" w:lastRow="0" w:firstColumn="1" w:lastColumn="0" w:oddVBand="0" w:evenVBand="0" w:oddHBand="0" w:evenHBand="0" w:firstRowFirstColumn="0" w:firstRowLastColumn="0" w:lastRowFirstColumn="0" w:lastRowLastColumn="0"/>
            <w:tcW w:w="4332" w:type="dxa"/>
            <w:shd w:val="clear" w:color="auto" w:fill="DAEEF3" w:themeFill="accent5" w:themeFillTint="33"/>
          </w:tcPr>
          <w:p w14:paraId="69C4598D" w14:textId="77777777" w:rsidR="00490F30" w:rsidRPr="00490F30" w:rsidRDefault="00490F30" w:rsidP="00490F30">
            <w:pPr>
              <w:pStyle w:val="Paragraphedeliste"/>
              <w:rPr>
                <w:rFonts w:ascii="Verdana" w:hAnsi="Verdana"/>
                <w:b w:val="0"/>
                <w:bCs w:val="0"/>
                <w:sz w:val="24"/>
                <w:szCs w:val="24"/>
              </w:rPr>
            </w:pPr>
          </w:p>
          <w:p w14:paraId="0A508539" w14:textId="0C5B2911" w:rsidR="00021DF2" w:rsidRPr="0056329F" w:rsidRDefault="00A26DD6" w:rsidP="00A26DD6">
            <w:pPr>
              <w:pStyle w:val="Paragraphedeliste"/>
              <w:numPr>
                <w:ilvl w:val="0"/>
                <w:numId w:val="25"/>
              </w:numPr>
              <w:rPr>
                <w:rFonts w:ascii="Verdana" w:hAnsi="Verdana"/>
                <w:b w:val="0"/>
                <w:bCs w:val="0"/>
                <w:sz w:val="24"/>
                <w:szCs w:val="24"/>
              </w:rPr>
            </w:pPr>
            <w:r w:rsidRPr="0056329F">
              <w:rPr>
                <w:rFonts w:ascii="Verdana" w:hAnsi="Verdana"/>
                <w:b w:val="0"/>
                <w:bCs w:val="0"/>
                <w:sz w:val="24"/>
                <w:szCs w:val="24"/>
              </w:rPr>
              <w:t xml:space="preserve">Encourager </w:t>
            </w:r>
            <w:r w:rsidR="00D94453" w:rsidRPr="0056329F">
              <w:rPr>
                <w:rFonts w:ascii="Verdana" w:hAnsi="Verdana"/>
                <w:b w:val="0"/>
                <w:bCs w:val="0"/>
                <w:sz w:val="24"/>
                <w:szCs w:val="24"/>
              </w:rPr>
              <w:t>les enseignants à promouvoir des activités</w:t>
            </w:r>
            <w:r w:rsidR="0027489E" w:rsidRPr="0056329F">
              <w:rPr>
                <w:rFonts w:ascii="Verdana" w:hAnsi="Verdana"/>
                <w:b w:val="0"/>
                <w:bCs w:val="0"/>
                <w:sz w:val="24"/>
                <w:szCs w:val="24"/>
              </w:rPr>
              <w:t xml:space="preserve"> en salle de classe</w:t>
            </w:r>
            <w:r w:rsidR="00D94453" w:rsidRPr="0056329F">
              <w:rPr>
                <w:rFonts w:ascii="Verdana" w:hAnsi="Verdana"/>
                <w:b w:val="0"/>
                <w:bCs w:val="0"/>
                <w:sz w:val="24"/>
                <w:szCs w:val="24"/>
              </w:rPr>
              <w:t xml:space="preserve"> sur le bien-être et l’anti-intimidation</w:t>
            </w:r>
            <w:r w:rsidR="00490F30">
              <w:rPr>
                <w:rFonts w:ascii="Verdana" w:hAnsi="Verdana"/>
                <w:b w:val="0"/>
                <w:bCs w:val="0"/>
                <w:sz w:val="24"/>
                <w:szCs w:val="24"/>
              </w:rPr>
              <w:t>.</w:t>
            </w:r>
          </w:p>
        </w:tc>
        <w:tc>
          <w:tcPr>
            <w:tcW w:w="4332" w:type="dxa"/>
            <w:shd w:val="clear" w:color="auto" w:fill="DAEEF3" w:themeFill="accent5" w:themeFillTint="33"/>
          </w:tcPr>
          <w:p w14:paraId="6CF5000A" w14:textId="77777777" w:rsidR="00490F30" w:rsidRDefault="00490F30" w:rsidP="00490F30">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14:paraId="4E139ED8" w14:textId="2CAC66EB" w:rsidR="00021DF2" w:rsidRPr="0056329F" w:rsidRDefault="00D94453" w:rsidP="00D94453">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6329F">
              <w:rPr>
                <w:rFonts w:ascii="Verdana" w:hAnsi="Verdana"/>
                <w:sz w:val="24"/>
                <w:szCs w:val="24"/>
              </w:rPr>
              <w:t xml:space="preserve">Courriel, rencontre du personnel, journée pédagogique </w:t>
            </w:r>
          </w:p>
        </w:tc>
        <w:tc>
          <w:tcPr>
            <w:tcW w:w="4332" w:type="dxa"/>
            <w:shd w:val="clear" w:color="auto" w:fill="DAEEF3" w:themeFill="accent5" w:themeFillTint="33"/>
          </w:tcPr>
          <w:p w14:paraId="5CF05E36" w14:textId="77777777" w:rsidR="00490F30" w:rsidRDefault="00490F30" w:rsidP="00490F30">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p w14:paraId="61C194B7" w14:textId="5CDE730B" w:rsidR="00021DF2" w:rsidRPr="0056329F" w:rsidRDefault="00D94453" w:rsidP="00D94453">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sidRPr="0056329F">
              <w:rPr>
                <w:rFonts w:ascii="Verdana" w:hAnsi="Verdana"/>
                <w:sz w:val="24"/>
                <w:szCs w:val="24"/>
              </w:rPr>
              <w:t>Tout au long de l’année</w:t>
            </w:r>
          </w:p>
        </w:tc>
      </w:tr>
    </w:tbl>
    <w:p w14:paraId="3BF485B0" w14:textId="46C3BCE6" w:rsidR="00F5542B" w:rsidRDefault="00F5542B">
      <w:pPr>
        <w:rPr>
          <w:b/>
          <w:bCs/>
        </w:rPr>
      </w:pPr>
      <w:r>
        <w:rPr>
          <w:b/>
          <w:bCs/>
        </w:rPr>
        <w:br w:type="page"/>
      </w:r>
    </w:p>
    <w:tbl>
      <w:tblPr>
        <w:tblStyle w:val="Trameclaire-Accent5"/>
        <w:tblW w:w="13124" w:type="dxa"/>
        <w:tblLook w:val="04A0" w:firstRow="1" w:lastRow="0" w:firstColumn="1" w:lastColumn="0" w:noHBand="0" w:noVBand="1"/>
      </w:tblPr>
      <w:tblGrid>
        <w:gridCol w:w="13124"/>
      </w:tblGrid>
      <w:tr w:rsidR="002C06E6" w:rsidRPr="00ED58BB" w14:paraId="216359FE" w14:textId="77777777" w:rsidTr="00021DF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124" w:type="dxa"/>
            <w:tcBorders>
              <w:top w:val="single" w:sz="4" w:space="0" w:color="92CDDC" w:themeColor="accent5" w:themeTint="99"/>
            </w:tcBorders>
            <w:shd w:val="clear" w:color="auto" w:fill="B6DDE8" w:themeFill="accent5" w:themeFillTint="66"/>
            <w:vAlign w:val="center"/>
          </w:tcPr>
          <w:p w14:paraId="56980778" w14:textId="594C1604" w:rsidR="002C06E6" w:rsidRPr="00ED58BB" w:rsidRDefault="002C06E6" w:rsidP="007B3F4E">
            <w:pPr>
              <w:jc w:val="center"/>
              <w:rPr>
                <w:rFonts w:ascii="Verdana" w:hAnsi="Verdana" w:cs="Times New Roman"/>
                <w:b w:val="0"/>
              </w:rPr>
            </w:pPr>
            <w:r>
              <w:rPr>
                <w:rFonts w:ascii="Verdana" w:hAnsi="Verdana" w:cs="Times New Roman"/>
                <w:color w:val="auto"/>
                <w:sz w:val="28"/>
              </w:rPr>
              <w:lastRenderedPageBreak/>
              <w:t>Stratégies d’intervention et de soutien</w:t>
            </w:r>
            <w:r w:rsidR="00BC5A2F">
              <w:rPr>
                <w:rFonts w:ascii="Verdana" w:hAnsi="Verdana" w:cs="Times New Roman"/>
                <w:color w:val="auto"/>
                <w:sz w:val="28"/>
              </w:rPr>
              <w:t xml:space="preserve"> auprès des élèves en cas d’intimidation</w:t>
            </w:r>
          </w:p>
        </w:tc>
      </w:tr>
      <w:tr w:rsidR="002C06E6" w14:paraId="7D36A46D" w14:textId="77777777" w:rsidTr="00021DF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3124" w:type="dxa"/>
            <w:shd w:val="clear" w:color="auto" w:fill="FFFFFF" w:themeFill="background1"/>
            <w:vAlign w:val="center"/>
          </w:tcPr>
          <w:p w14:paraId="7B801F1D" w14:textId="77777777" w:rsidR="002C06E6" w:rsidRPr="00F24EF8" w:rsidRDefault="002C06E6" w:rsidP="002C06E6">
            <w:pPr>
              <w:rPr>
                <w:rFonts w:ascii="Verdana" w:hAnsi="Verdana" w:cs="Times New Roman"/>
                <w:b w:val="0"/>
                <w:sz w:val="24"/>
                <w:szCs w:val="24"/>
              </w:rPr>
            </w:pPr>
            <w:r w:rsidRPr="00F24EF8">
              <w:rPr>
                <w:rFonts w:ascii="Verdana" w:hAnsi="Verdana" w:cs="Times New Roman"/>
                <w:b w:val="0"/>
                <w:sz w:val="24"/>
                <w:szCs w:val="24"/>
              </w:rPr>
              <w:t>Ces stratégies sont à titre d’exemples et l’utilisation de celles-ci devrait être déterminée selon les circonstances et les besoins.</w:t>
            </w:r>
          </w:p>
        </w:tc>
      </w:tr>
      <w:tr w:rsidR="002C06E6" w:rsidRPr="00B90756" w14:paraId="519D3888" w14:textId="77777777" w:rsidTr="00021DF2">
        <w:tc>
          <w:tcPr>
            <w:cnfStyle w:val="001000000000" w:firstRow="0" w:lastRow="0" w:firstColumn="1" w:lastColumn="0" w:oddVBand="0" w:evenVBand="0" w:oddHBand="0" w:evenHBand="0" w:firstRowFirstColumn="0" w:firstRowLastColumn="0" w:lastRowFirstColumn="0" w:lastRowLastColumn="0"/>
            <w:tcW w:w="13124" w:type="dxa"/>
            <w:shd w:val="clear" w:color="auto" w:fill="B6DDE8" w:themeFill="accent5" w:themeFillTint="66"/>
          </w:tcPr>
          <w:p w14:paraId="344EE468" w14:textId="77777777" w:rsidR="002C06E6" w:rsidRPr="00F24EF8" w:rsidRDefault="002C06E6" w:rsidP="0044795E">
            <w:pPr>
              <w:rPr>
                <w:rFonts w:ascii="Verdana" w:hAnsi="Verdana" w:cs="Times New Roman"/>
                <w:color w:val="auto"/>
                <w:sz w:val="24"/>
                <w:szCs w:val="24"/>
              </w:rPr>
            </w:pPr>
            <w:r w:rsidRPr="00F24EF8">
              <w:rPr>
                <w:rFonts w:ascii="Verdana" w:hAnsi="Verdana" w:cs="Times New Roman"/>
                <w:color w:val="auto"/>
                <w:sz w:val="24"/>
                <w:szCs w:val="24"/>
              </w:rPr>
              <w:t>Pour les élèves ayant subis des actes d’intimidation :</w:t>
            </w:r>
          </w:p>
        </w:tc>
      </w:tr>
      <w:tr w:rsidR="00AA1E23" w14:paraId="430F5F03" w14:textId="77777777" w:rsidTr="009979E8">
        <w:trPr>
          <w:cnfStyle w:val="000000100000" w:firstRow="0" w:lastRow="0" w:firstColumn="0" w:lastColumn="0" w:oddVBand="0" w:evenVBand="0" w:oddHBand="1" w:evenHBand="0" w:firstRowFirstColumn="0" w:firstRowLastColumn="0" w:lastRowFirstColumn="0" w:lastRowLastColumn="0"/>
          <w:trHeight w:val="2041"/>
        </w:trPr>
        <w:tc>
          <w:tcPr>
            <w:cnfStyle w:val="001000000000" w:firstRow="0" w:lastRow="0" w:firstColumn="1" w:lastColumn="0" w:oddVBand="0" w:evenVBand="0" w:oddHBand="0" w:evenHBand="0" w:firstRowFirstColumn="0" w:firstRowLastColumn="0" w:lastRowFirstColumn="0" w:lastRowLastColumn="0"/>
            <w:tcW w:w="13124" w:type="dxa"/>
            <w:tcBorders>
              <w:top w:val="nil"/>
              <w:bottom w:val="nil"/>
            </w:tcBorders>
            <w:shd w:val="clear" w:color="auto" w:fill="FFFFFF" w:themeFill="background1"/>
          </w:tcPr>
          <w:p w14:paraId="020AEF0C" w14:textId="643C975B" w:rsidR="00AA1E23" w:rsidRPr="00F24EF8" w:rsidRDefault="00AA1E23" w:rsidP="007B3F4E">
            <w:pPr>
              <w:pStyle w:val="Paragraphedeliste"/>
              <w:rPr>
                <w:rFonts w:ascii="Verdana" w:hAnsi="Verdana" w:cs="Times New Roman"/>
                <w:bCs w:val="0"/>
                <w:color w:val="auto"/>
                <w:sz w:val="24"/>
                <w:szCs w:val="24"/>
              </w:rPr>
            </w:pPr>
          </w:p>
          <w:p w14:paraId="4AE57B30" w14:textId="77777777" w:rsidR="00191705" w:rsidRPr="00F24EF8" w:rsidRDefault="00191705" w:rsidP="00191705">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 xml:space="preserve">Identifier, éduquer, soutenir et conseiller </w:t>
            </w:r>
          </w:p>
          <w:p w14:paraId="75810DAB" w14:textId="71092F3A" w:rsidR="00191705" w:rsidRPr="00F24EF8" w:rsidRDefault="00191705" w:rsidP="00191705">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Appui sur la gestion des émotions, le stress, le bien-être</w:t>
            </w:r>
          </w:p>
          <w:p w14:paraId="72F64F6E"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Intervention des travailleurs sociaux</w:t>
            </w:r>
          </w:p>
          <w:p w14:paraId="6E5227F8"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Offrir des sessions de counseling individuels et/ou collectif</w:t>
            </w:r>
          </w:p>
          <w:p w14:paraId="60D43C6B"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Offrir des services de soutiens internes et externes (psychologues, santé mental, agence communautaire)</w:t>
            </w:r>
          </w:p>
          <w:p w14:paraId="491EC14B"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Offrir la médiation/justice réparatrice en milieu scolaire</w:t>
            </w:r>
          </w:p>
          <w:p w14:paraId="3BEA2DB7"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Session de modélisation des comportements : réactions aux gestes d’intimidation</w:t>
            </w:r>
          </w:p>
          <w:p w14:paraId="21E8ACA9"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Créer un plan de sécurité, si nécessaire</w:t>
            </w:r>
          </w:p>
          <w:p w14:paraId="76348770"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Appel à la police, au besoin</w:t>
            </w:r>
          </w:p>
          <w:p w14:paraId="583CCECB" w14:textId="77777777" w:rsidR="00191705" w:rsidRPr="00F24EF8" w:rsidRDefault="00191705" w:rsidP="00191705">
            <w:pPr>
              <w:pStyle w:val="Paragraphedeliste"/>
              <w:numPr>
                <w:ilvl w:val="0"/>
                <w:numId w:val="11"/>
              </w:numPr>
              <w:rPr>
                <w:rFonts w:ascii="Verdana" w:hAnsi="Verdana" w:cs="Times New Roman"/>
                <w:b w:val="0"/>
                <w:color w:val="auto"/>
                <w:sz w:val="24"/>
                <w:szCs w:val="24"/>
              </w:rPr>
            </w:pPr>
            <w:r w:rsidRPr="00F24EF8">
              <w:rPr>
                <w:rFonts w:ascii="Verdana" w:hAnsi="Verdana" w:cs="Times New Roman"/>
                <w:b w:val="0"/>
                <w:color w:val="auto"/>
                <w:sz w:val="24"/>
                <w:szCs w:val="24"/>
              </w:rPr>
              <w:t xml:space="preserve">Références vers des organismes comme </w:t>
            </w:r>
          </w:p>
          <w:p w14:paraId="2FD62C5F" w14:textId="77777777" w:rsidR="00191705" w:rsidRPr="00F24EF8" w:rsidRDefault="00A21805" w:rsidP="00191705">
            <w:pPr>
              <w:pStyle w:val="Paragraphedeliste"/>
              <w:numPr>
                <w:ilvl w:val="1"/>
                <w:numId w:val="12"/>
              </w:numPr>
              <w:rPr>
                <w:rFonts w:ascii="Verdana" w:hAnsi="Verdana" w:cs="Times New Roman"/>
                <w:b w:val="0"/>
                <w:color w:val="auto"/>
                <w:sz w:val="24"/>
                <w:szCs w:val="24"/>
              </w:rPr>
            </w:pPr>
            <w:hyperlink r:id="rId12" w:history="1">
              <w:r w:rsidR="00191705" w:rsidRPr="00F24EF8">
                <w:rPr>
                  <w:rStyle w:val="Lienhypertexte"/>
                  <w:rFonts w:ascii="Verdana" w:hAnsi="Verdana" w:cs="Times New Roman"/>
                  <w:b w:val="0"/>
                  <w:bCs w:val="0"/>
                  <w:color w:val="auto"/>
                  <w:sz w:val="24"/>
                  <w:szCs w:val="24"/>
                </w:rPr>
                <w:t>Jeunesse, j’écoute</w:t>
              </w:r>
            </w:hyperlink>
          </w:p>
          <w:p w14:paraId="4670FE32" w14:textId="77777777" w:rsidR="00191705" w:rsidRPr="00F24EF8" w:rsidRDefault="00A21805" w:rsidP="00191705">
            <w:pPr>
              <w:pStyle w:val="Paragraphedeliste"/>
              <w:numPr>
                <w:ilvl w:val="1"/>
                <w:numId w:val="12"/>
              </w:numPr>
              <w:rPr>
                <w:rFonts w:ascii="Verdana" w:hAnsi="Verdana" w:cs="Times New Roman"/>
                <w:b w:val="0"/>
                <w:color w:val="auto"/>
                <w:sz w:val="24"/>
                <w:szCs w:val="24"/>
                <w:u w:val="single"/>
              </w:rPr>
            </w:pPr>
            <w:hyperlink r:id="rId13" w:history="1">
              <w:r w:rsidR="00191705" w:rsidRPr="00F24EF8">
                <w:rPr>
                  <w:rStyle w:val="Lienhypertexte"/>
                  <w:rFonts w:ascii="Verdana" w:hAnsi="Verdana" w:cs="Times New Roman"/>
                  <w:b w:val="0"/>
                  <w:bCs w:val="0"/>
                  <w:color w:val="auto"/>
                  <w:sz w:val="24"/>
                  <w:szCs w:val="24"/>
                </w:rPr>
                <w:t>Tel-jeunes</w:t>
              </w:r>
            </w:hyperlink>
          </w:p>
          <w:p w14:paraId="7524D1D4" w14:textId="00E82E58" w:rsidR="00AA1E23" w:rsidRPr="00F24EF8" w:rsidRDefault="00A21805" w:rsidP="0044795E">
            <w:pPr>
              <w:pStyle w:val="Paragraphedeliste"/>
              <w:numPr>
                <w:ilvl w:val="1"/>
                <w:numId w:val="12"/>
              </w:numPr>
              <w:rPr>
                <w:rFonts w:ascii="Verdana" w:hAnsi="Verdana" w:cs="Times New Roman"/>
                <w:b w:val="0"/>
                <w:color w:val="auto"/>
                <w:sz w:val="24"/>
                <w:szCs w:val="24"/>
              </w:rPr>
            </w:pPr>
            <w:hyperlink r:id="rId14" w:history="1">
              <w:r w:rsidR="00191705" w:rsidRPr="00F24EF8">
                <w:rPr>
                  <w:rStyle w:val="Lienhypertexte"/>
                  <w:rFonts w:ascii="Verdana" w:hAnsi="Verdana" w:cs="Times New Roman"/>
                  <w:b w:val="0"/>
                  <w:bCs w:val="0"/>
                  <w:color w:val="auto"/>
                  <w:sz w:val="24"/>
                  <w:szCs w:val="24"/>
                </w:rPr>
                <w:t xml:space="preserve">LGBTQ </w:t>
              </w:r>
              <w:proofErr w:type="spellStart"/>
              <w:r w:rsidR="00191705" w:rsidRPr="00F24EF8">
                <w:rPr>
                  <w:rStyle w:val="Lienhypertexte"/>
                  <w:rFonts w:ascii="Verdana" w:hAnsi="Verdana" w:cs="Times New Roman"/>
                  <w:b w:val="0"/>
                  <w:bCs w:val="0"/>
                  <w:color w:val="auto"/>
                  <w:sz w:val="24"/>
                  <w:szCs w:val="24"/>
                </w:rPr>
                <w:t>Youth</w:t>
              </w:r>
              <w:proofErr w:type="spellEnd"/>
              <w:r w:rsidR="00191705" w:rsidRPr="00F24EF8">
                <w:rPr>
                  <w:rStyle w:val="Lienhypertexte"/>
                  <w:rFonts w:ascii="Verdana" w:hAnsi="Verdana" w:cs="Times New Roman"/>
                  <w:b w:val="0"/>
                  <w:bCs w:val="0"/>
                  <w:color w:val="auto"/>
                  <w:sz w:val="24"/>
                  <w:szCs w:val="24"/>
                </w:rPr>
                <w:t xml:space="preserve"> LINE</w:t>
              </w:r>
            </w:hyperlink>
          </w:p>
          <w:p w14:paraId="33118B07" w14:textId="0865AABA" w:rsidR="00AA1E23" w:rsidRPr="00F24EF8" w:rsidRDefault="00191705" w:rsidP="00BC5A2F">
            <w:pPr>
              <w:pStyle w:val="Paragraphedeliste"/>
              <w:numPr>
                <w:ilvl w:val="0"/>
                <w:numId w:val="5"/>
              </w:numPr>
              <w:rPr>
                <w:rFonts w:ascii="Verdana" w:hAnsi="Verdana" w:cs="Times New Roman"/>
                <w:b w:val="0"/>
                <w:sz w:val="24"/>
                <w:szCs w:val="24"/>
              </w:rPr>
            </w:pPr>
            <w:r w:rsidRPr="00F24EF8">
              <w:rPr>
                <w:rFonts w:ascii="Verdana" w:hAnsi="Verdana" w:cs="Times New Roman"/>
                <w:b w:val="0"/>
                <w:color w:val="auto"/>
                <w:sz w:val="24"/>
                <w:szCs w:val="24"/>
              </w:rPr>
              <w:t xml:space="preserve"> </w:t>
            </w:r>
            <w:proofErr w:type="gramStart"/>
            <w:r w:rsidR="00AA1E23" w:rsidRPr="00F24EF8">
              <w:rPr>
                <w:rFonts w:ascii="Verdana" w:hAnsi="Verdana" w:cs="Times New Roman"/>
                <w:b w:val="0"/>
                <w:color w:val="auto"/>
                <w:sz w:val="24"/>
                <w:szCs w:val="24"/>
              </w:rPr>
              <w:t>«check</w:t>
            </w:r>
            <w:proofErr w:type="gramEnd"/>
            <w:r w:rsidR="00AA1E23" w:rsidRPr="00F24EF8">
              <w:rPr>
                <w:rFonts w:ascii="Verdana" w:hAnsi="Verdana" w:cs="Times New Roman"/>
                <w:b w:val="0"/>
                <w:color w:val="auto"/>
                <w:sz w:val="24"/>
                <w:szCs w:val="24"/>
              </w:rPr>
              <w:t>-in» régulier pour s’assurer que la situation ne se reproduit pas</w:t>
            </w:r>
          </w:p>
        </w:tc>
      </w:tr>
      <w:tr w:rsidR="002C06E6" w:rsidRPr="00422791" w14:paraId="4B81581D" w14:textId="77777777" w:rsidTr="00021DF2">
        <w:tc>
          <w:tcPr>
            <w:cnfStyle w:val="001000000000" w:firstRow="0" w:lastRow="0" w:firstColumn="1" w:lastColumn="0" w:oddVBand="0" w:evenVBand="0" w:oddHBand="0" w:evenHBand="0" w:firstRowFirstColumn="0" w:firstRowLastColumn="0" w:lastRowFirstColumn="0" w:lastRowLastColumn="0"/>
            <w:tcW w:w="13124" w:type="dxa"/>
            <w:tcBorders>
              <w:top w:val="nil"/>
              <w:bottom w:val="nil"/>
            </w:tcBorders>
            <w:shd w:val="clear" w:color="auto" w:fill="B6DDE8" w:themeFill="accent5" w:themeFillTint="66"/>
          </w:tcPr>
          <w:p w14:paraId="3FBCDD44" w14:textId="77777777" w:rsidR="002C06E6" w:rsidRPr="00F24EF8" w:rsidRDefault="002C06E6" w:rsidP="0044795E">
            <w:pPr>
              <w:rPr>
                <w:rFonts w:ascii="Verdana" w:hAnsi="Verdana" w:cs="Times New Roman"/>
                <w:color w:val="auto"/>
                <w:sz w:val="24"/>
                <w:szCs w:val="24"/>
              </w:rPr>
            </w:pPr>
            <w:r w:rsidRPr="00F24EF8">
              <w:rPr>
                <w:rFonts w:ascii="Verdana" w:hAnsi="Verdana" w:cs="Times New Roman"/>
                <w:color w:val="auto"/>
                <w:sz w:val="24"/>
                <w:szCs w:val="24"/>
              </w:rPr>
              <w:t>Pour les élèves ayant été témoins d’actes d’intimidation :</w:t>
            </w:r>
          </w:p>
        </w:tc>
      </w:tr>
      <w:tr w:rsidR="00AA1E23" w14:paraId="5061D1B4" w14:textId="77777777" w:rsidTr="00CC0E57">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3124" w:type="dxa"/>
            <w:tcBorders>
              <w:top w:val="nil"/>
              <w:bottom w:val="nil"/>
            </w:tcBorders>
            <w:shd w:val="clear" w:color="auto" w:fill="FFFFFF" w:themeFill="background1"/>
          </w:tcPr>
          <w:p w14:paraId="08ECD62F" w14:textId="77777777" w:rsidR="00AA1E23" w:rsidRPr="00F24EF8" w:rsidRDefault="00AA1E23" w:rsidP="007B3F4E">
            <w:pPr>
              <w:pStyle w:val="Paragraphedeliste"/>
              <w:rPr>
                <w:rFonts w:ascii="Verdana" w:hAnsi="Verdana" w:cs="Times New Roman"/>
                <w:b w:val="0"/>
                <w:color w:val="auto"/>
                <w:sz w:val="24"/>
                <w:szCs w:val="24"/>
              </w:rPr>
            </w:pPr>
          </w:p>
          <w:p w14:paraId="3999FCD6" w14:textId="77777777" w:rsidR="00D86EC5" w:rsidRPr="00F24EF8" w:rsidRDefault="00892AA1" w:rsidP="00D86EC5">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Identifier, éduquer, soutenir et conseiller</w:t>
            </w:r>
            <w:r w:rsidR="00D86EC5" w:rsidRPr="00F24EF8">
              <w:rPr>
                <w:rFonts w:ascii="Verdana" w:hAnsi="Verdana" w:cs="Times New Roman"/>
                <w:b w:val="0"/>
                <w:color w:val="auto"/>
                <w:sz w:val="24"/>
                <w:szCs w:val="24"/>
              </w:rPr>
              <w:t xml:space="preserve"> </w:t>
            </w:r>
          </w:p>
          <w:p w14:paraId="514C402F" w14:textId="7C140476" w:rsidR="00892AA1" w:rsidRPr="00F24EF8" w:rsidRDefault="00D86EC5" w:rsidP="00D86EC5">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Appui sur la gestion des émotions, le stress, le bien-être</w:t>
            </w:r>
          </w:p>
          <w:p w14:paraId="75472356" w14:textId="77777777" w:rsidR="00892AA1" w:rsidRPr="00F24EF8" w:rsidRDefault="00892AA1" w:rsidP="00892AA1">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Offrir l’appui des travailleurs sociaux</w:t>
            </w:r>
          </w:p>
          <w:p w14:paraId="45239965" w14:textId="77777777" w:rsidR="00892AA1" w:rsidRPr="00F24EF8" w:rsidRDefault="00892AA1" w:rsidP="00892AA1">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Offrir des sessions de counseling individuels et/ou collectif</w:t>
            </w:r>
          </w:p>
          <w:p w14:paraId="01C09AFA" w14:textId="77777777" w:rsidR="00892AA1" w:rsidRPr="00F24EF8" w:rsidRDefault="00892AA1" w:rsidP="00892AA1">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Offrir des services de soutiens internes et externes (psychologues, santé mental, agence communautaire)</w:t>
            </w:r>
          </w:p>
          <w:p w14:paraId="55060FC8" w14:textId="77777777" w:rsidR="00892AA1" w:rsidRPr="00F24EF8" w:rsidRDefault="00892AA1" w:rsidP="00892AA1">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Offrir la médiation/justice réparatrice en milieu scolaire</w:t>
            </w:r>
          </w:p>
          <w:p w14:paraId="649856E1" w14:textId="77777777" w:rsidR="00892AA1" w:rsidRPr="00F24EF8" w:rsidRDefault="00892AA1" w:rsidP="00892AA1">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Offrir une session de modélisation des comportements : réactions aux gestes d’intimidation</w:t>
            </w:r>
          </w:p>
          <w:p w14:paraId="7C652C4F" w14:textId="345CD416" w:rsidR="00F5542B" w:rsidRPr="00F24EF8" w:rsidRDefault="00892AA1" w:rsidP="00F24EF8">
            <w:pPr>
              <w:pStyle w:val="Paragraphedeliste"/>
              <w:numPr>
                <w:ilvl w:val="0"/>
                <w:numId w:val="5"/>
              </w:numPr>
              <w:rPr>
                <w:rFonts w:ascii="Verdana" w:hAnsi="Verdana" w:cs="Times New Roman"/>
                <w:b w:val="0"/>
                <w:color w:val="auto"/>
                <w:sz w:val="24"/>
                <w:szCs w:val="24"/>
              </w:rPr>
            </w:pPr>
            <w:r w:rsidRPr="00F24EF8">
              <w:rPr>
                <w:rFonts w:ascii="Verdana" w:hAnsi="Verdana" w:cs="Times New Roman"/>
                <w:b w:val="0"/>
                <w:color w:val="auto"/>
                <w:sz w:val="24"/>
                <w:szCs w:val="24"/>
              </w:rPr>
              <w:t>Créer un plan de sécurité, si nécessaire</w:t>
            </w:r>
          </w:p>
        </w:tc>
      </w:tr>
      <w:tr w:rsidR="002C06E6" w:rsidRPr="00422791" w14:paraId="244CF0DE" w14:textId="77777777" w:rsidTr="00021DF2">
        <w:tc>
          <w:tcPr>
            <w:cnfStyle w:val="001000000000" w:firstRow="0" w:lastRow="0" w:firstColumn="1" w:lastColumn="0" w:oddVBand="0" w:evenVBand="0" w:oddHBand="0" w:evenHBand="0" w:firstRowFirstColumn="0" w:firstRowLastColumn="0" w:lastRowFirstColumn="0" w:lastRowLastColumn="0"/>
            <w:tcW w:w="13124" w:type="dxa"/>
            <w:tcBorders>
              <w:top w:val="nil"/>
              <w:bottom w:val="nil"/>
            </w:tcBorders>
            <w:shd w:val="clear" w:color="auto" w:fill="B6DDE8" w:themeFill="accent5" w:themeFillTint="66"/>
          </w:tcPr>
          <w:p w14:paraId="53B6BBBC" w14:textId="77777777" w:rsidR="002C06E6" w:rsidRPr="00F24EF8" w:rsidRDefault="002C06E6" w:rsidP="0044795E">
            <w:pPr>
              <w:rPr>
                <w:rFonts w:ascii="Verdana" w:hAnsi="Verdana" w:cs="Times New Roman"/>
                <w:color w:val="auto"/>
                <w:sz w:val="24"/>
                <w:szCs w:val="24"/>
              </w:rPr>
            </w:pPr>
            <w:r w:rsidRPr="00F24EF8">
              <w:rPr>
                <w:rFonts w:ascii="Verdana" w:hAnsi="Verdana" w:cs="Times New Roman"/>
                <w:color w:val="auto"/>
                <w:sz w:val="24"/>
                <w:szCs w:val="24"/>
              </w:rPr>
              <w:lastRenderedPageBreak/>
              <w:t>Pour les élèves ayant commis des actes d’intimidation :</w:t>
            </w:r>
          </w:p>
        </w:tc>
      </w:tr>
      <w:tr w:rsidR="00AA1E23" w14:paraId="5B420468" w14:textId="77777777" w:rsidTr="00F76946">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3124" w:type="dxa"/>
            <w:tcBorders>
              <w:top w:val="nil"/>
              <w:bottom w:val="single" w:sz="8" w:space="0" w:color="4BACC6" w:themeColor="accent5"/>
            </w:tcBorders>
            <w:shd w:val="clear" w:color="auto" w:fill="FFFFFF" w:themeFill="background1"/>
          </w:tcPr>
          <w:p w14:paraId="2146DB2C" w14:textId="30257D8F" w:rsidR="00AA1E23" w:rsidRPr="00F24EF8" w:rsidRDefault="00AA1E23" w:rsidP="007B3F4E">
            <w:pPr>
              <w:pStyle w:val="Paragraphedeliste"/>
              <w:rPr>
                <w:rFonts w:ascii="Verdana" w:hAnsi="Verdana" w:cs="Times New Roman"/>
                <w:bCs w:val="0"/>
                <w:sz w:val="24"/>
                <w:szCs w:val="24"/>
              </w:rPr>
            </w:pPr>
          </w:p>
          <w:p w14:paraId="600EABEB" w14:textId="7B1BC633" w:rsidR="008A2F9D" w:rsidRPr="00F24EF8" w:rsidRDefault="008A2F9D" w:rsidP="008A2F9D">
            <w:pPr>
              <w:pStyle w:val="Paragraphedeliste"/>
              <w:numPr>
                <w:ilvl w:val="0"/>
                <w:numId w:val="11"/>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Identifier, éduquer, soutenir et conseiller, accompagner, appliquer des conséquences éducatives et sanctions en milieu scolaire</w:t>
            </w:r>
          </w:p>
          <w:p w14:paraId="738F85EA" w14:textId="534CFE13" w:rsidR="008A2F9D" w:rsidRPr="00F24EF8" w:rsidRDefault="006C04B1" w:rsidP="008A2F9D">
            <w:pPr>
              <w:pStyle w:val="Paragraphedeliste"/>
              <w:numPr>
                <w:ilvl w:val="0"/>
                <w:numId w:val="11"/>
              </w:numPr>
              <w:rPr>
                <w:rFonts w:ascii="Verdana" w:hAnsi="Verdana" w:cs="Times New Roman"/>
                <w:b w:val="0"/>
                <w:bCs w:val="0"/>
                <w:color w:val="auto"/>
                <w:sz w:val="24"/>
                <w:szCs w:val="24"/>
              </w:rPr>
            </w:pPr>
            <w:r w:rsidRPr="00F24EF8">
              <w:rPr>
                <w:rFonts w:ascii="Verdana" w:hAnsi="Verdana" w:cs="Times New Roman"/>
                <w:b w:val="0"/>
                <w:color w:val="auto"/>
                <w:sz w:val="24"/>
                <w:szCs w:val="24"/>
              </w:rPr>
              <w:t>Appui sur la gestion des émotions, le stress, le bien-être</w:t>
            </w:r>
          </w:p>
          <w:p w14:paraId="2DE64F3B"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Intervention des travailleurs sociaux</w:t>
            </w:r>
          </w:p>
          <w:p w14:paraId="777A63BF"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Offrir des sessions de counseling individuels et/ou collectif</w:t>
            </w:r>
          </w:p>
          <w:p w14:paraId="2D518402"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Offrir des services de soutiens internes et externes (psychologues, santé mental, agence communautaire)</w:t>
            </w:r>
          </w:p>
          <w:p w14:paraId="2B4210AD"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Offrir la médiation/justice réparatrice en milieu scolaire pour assurer la réintégration de l’élève à travers des cercles et de gestes réparateurs</w:t>
            </w:r>
          </w:p>
          <w:p w14:paraId="20868F6C"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 xml:space="preserve">Intervention éducative sur l’intimidation (ex : lire un livre sur l’intimidation aux plus petits, créer un sondage et présenter ses résultats)  </w:t>
            </w:r>
          </w:p>
          <w:p w14:paraId="6538DC27"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 xml:space="preserve">Déterminer un plan de modification du comportement </w:t>
            </w:r>
          </w:p>
          <w:p w14:paraId="5162ADAB"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 xml:space="preserve">Session de modélisation des comportements habiletés prosociales </w:t>
            </w:r>
          </w:p>
          <w:p w14:paraId="51AD495E"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Enseignement explicite du comportement attendu avec rétroactions fréquentes</w:t>
            </w:r>
          </w:p>
          <w:p w14:paraId="7FE48997"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Déterminer, modifier ou adapter le PEI au besoin.</w:t>
            </w:r>
          </w:p>
          <w:p w14:paraId="7D7F5C04"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Suivre les étapes établies dans la pyramide d’intervention de l’école.</w:t>
            </w:r>
          </w:p>
          <w:p w14:paraId="19F9F087" w14:textId="77777777" w:rsidR="008A2F9D" w:rsidRPr="00F24EF8" w:rsidRDefault="008A2F9D" w:rsidP="008A2F9D">
            <w:pPr>
              <w:pStyle w:val="Paragraphedeliste"/>
              <w:numPr>
                <w:ilvl w:val="0"/>
                <w:numId w:val="13"/>
              </w:numPr>
              <w:rPr>
                <w:rFonts w:ascii="Verdana" w:hAnsi="Verdana" w:cs="Times New Roman"/>
                <w:b w:val="0"/>
                <w:bCs w:val="0"/>
                <w:color w:val="auto"/>
                <w:sz w:val="24"/>
                <w:szCs w:val="24"/>
              </w:rPr>
            </w:pPr>
            <w:r w:rsidRPr="00F24EF8">
              <w:rPr>
                <w:rFonts w:ascii="Verdana" w:hAnsi="Verdana" w:cs="Times New Roman"/>
                <w:b w:val="0"/>
                <w:bCs w:val="0"/>
                <w:color w:val="auto"/>
                <w:sz w:val="24"/>
                <w:szCs w:val="24"/>
              </w:rPr>
              <w:t>Appel à la police</w:t>
            </w:r>
          </w:p>
          <w:p w14:paraId="243D3DD8" w14:textId="7CB29D2D" w:rsidR="00AA1E23" w:rsidRPr="00F24EF8" w:rsidRDefault="006C04B1" w:rsidP="003C33C5">
            <w:pPr>
              <w:pStyle w:val="Paragraphedeliste"/>
              <w:numPr>
                <w:ilvl w:val="0"/>
                <w:numId w:val="5"/>
              </w:numPr>
              <w:rPr>
                <w:rFonts w:ascii="Verdana" w:hAnsi="Verdana" w:cs="Times New Roman"/>
                <w:b w:val="0"/>
                <w:sz w:val="24"/>
                <w:szCs w:val="24"/>
              </w:rPr>
            </w:pPr>
            <w:r w:rsidRPr="00F24EF8">
              <w:rPr>
                <w:rFonts w:ascii="Verdana" w:hAnsi="Verdana" w:cs="Times New Roman"/>
                <w:b w:val="0"/>
                <w:color w:val="auto"/>
                <w:sz w:val="24"/>
                <w:szCs w:val="24"/>
              </w:rPr>
              <w:t>R</w:t>
            </w:r>
            <w:r w:rsidR="00AA1E23" w:rsidRPr="00F24EF8">
              <w:rPr>
                <w:rFonts w:ascii="Verdana" w:hAnsi="Verdana" w:cs="Times New Roman"/>
                <w:b w:val="0"/>
                <w:color w:val="auto"/>
                <w:sz w:val="24"/>
                <w:szCs w:val="24"/>
              </w:rPr>
              <w:t>encontrer le personnel qui travaille avec l’élève pour uniformiser les interventions</w:t>
            </w:r>
          </w:p>
          <w:p w14:paraId="6B44C467" w14:textId="77777777" w:rsidR="00F5542B" w:rsidRPr="00F24EF8" w:rsidRDefault="00F5542B" w:rsidP="003C33C5">
            <w:pPr>
              <w:pStyle w:val="Paragraphedeliste"/>
              <w:numPr>
                <w:ilvl w:val="0"/>
                <w:numId w:val="5"/>
              </w:numPr>
              <w:rPr>
                <w:rFonts w:ascii="Verdana" w:hAnsi="Verdana" w:cs="Times New Roman"/>
                <w:b w:val="0"/>
                <w:sz w:val="24"/>
                <w:szCs w:val="24"/>
              </w:rPr>
            </w:pPr>
          </w:p>
          <w:p w14:paraId="5C7A4F53" w14:textId="30E92421" w:rsidR="00AA1E23" w:rsidRPr="00F24EF8" w:rsidRDefault="00AA1E23" w:rsidP="008A2F9D">
            <w:pPr>
              <w:pStyle w:val="Paragraphedeliste"/>
              <w:rPr>
                <w:rFonts w:ascii="Verdana" w:hAnsi="Verdana" w:cs="Times New Roman"/>
                <w:sz w:val="24"/>
                <w:szCs w:val="24"/>
              </w:rPr>
            </w:pPr>
          </w:p>
        </w:tc>
      </w:tr>
      <w:tr w:rsidR="002A293A" w14:paraId="453AA574" w14:textId="77777777" w:rsidTr="002A293A">
        <w:trPr>
          <w:trHeight w:val="2835"/>
        </w:trPr>
        <w:tc>
          <w:tcPr>
            <w:cnfStyle w:val="001000000000" w:firstRow="0" w:lastRow="0" w:firstColumn="1" w:lastColumn="0" w:oddVBand="0" w:evenVBand="0" w:oddHBand="0" w:evenHBand="0" w:firstRowFirstColumn="0" w:firstRowLastColumn="0" w:lastRowFirstColumn="0" w:lastRowLastColumn="0"/>
            <w:tcW w:w="13124" w:type="dxa"/>
            <w:tcBorders>
              <w:top w:val="nil"/>
              <w:bottom w:val="single" w:sz="8" w:space="0" w:color="4BACC6" w:themeColor="accent5"/>
            </w:tcBorders>
            <w:shd w:val="clear" w:color="auto" w:fill="B6DDE8" w:themeFill="accent5" w:themeFillTint="66"/>
          </w:tcPr>
          <w:p w14:paraId="5BEBA286" w14:textId="4AF070A2" w:rsidR="002A293A" w:rsidRPr="00F24EF8" w:rsidRDefault="00F24EF8" w:rsidP="002A293A">
            <w:pPr>
              <w:rPr>
                <w:rFonts w:ascii="Verdana" w:hAnsi="Verdana" w:cs="Times New Roman"/>
                <w:color w:val="auto"/>
                <w:sz w:val="24"/>
                <w:szCs w:val="24"/>
              </w:rPr>
            </w:pPr>
            <w:r w:rsidRPr="00F24EF8">
              <w:rPr>
                <w:rFonts w:eastAsia="Times New Roman"/>
                <w:noProof/>
                <w:sz w:val="24"/>
                <w:szCs w:val="24"/>
              </w:rPr>
              <w:drawing>
                <wp:anchor distT="0" distB="0" distL="114300" distR="114300" simplePos="0" relativeHeight="251659264" behindDoc="0" locked="0" layoutInCell="1" allowOverlap="1" wp14:anchorId="2AAAC6B4" wp14:editId="27684BF2">
                  <wp:simplePos x="0" y="0"/>
                  <wp:positionH relativeFrom="column">
                    <wp:posOffset>5556250</wp:posOffset>
                  </wp:positionH>
                  <wp:positionV relativeFrom="paragraph">
                    <wp:posOffset>-234315</wp:posOffset>
                  </wp:positionV>
                  <wp:extent cx="1766471" cy="240030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181D78-FC90-4F69-BB93-5E43D6094FA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66471" cy="2400300"/>
                          </a:xfrm>
                          <a:prstGeom prst="rect">
                            <a:avLst/>
                          </a:prstGeom>
                          <a:noFill/>
                          <a:ln>
                            <a:noFill/>
                          </a:ln>
                        </pic:spPr>
                      </pic:pic>
                    </a:graphicData>
                  </a:graphic>
                </wp:anchor>
              </w:drawing>
            </w:r>
            <w:r w:rsidR="002A293A" w:rsidRPr="00F24EF8">
              <w:rPr>
                <w:rFonts w:ascii="Verdana" w:hAnsi="Verdana" w:cs="Times New Roman"/>
                <w:color w:val="auto"/>
                <w:sz w:val="24"/>
                <w:szCs w:val="24"/>
              </w:rPr>
              <w:t xml:space="preserve">Programme de signalisation d’incident d’intimidation </w:t>
            </w:r>
          </w:p>
          <w:p w14:paraId="5DC1BD0D" w14:textId="77777777" w:rsidR="002A293A" w:rsidRPr="00F24EF8" w:rsidRDefault="002A293A" w:rsidP="002A293A">
            <w:pPr>
              <w:pStyle w:val="Paragraphedeliste"/>
              <w:rPr>
                <w:rFonts w:ascii="Verdana" w:hAnsi="Verdana" w:cs="Times New Roman"/>
                <w:bCs w:val="0"/>
                <w:sz w:val="24"/>
                <w:szCs w:val="24"/>
              </w:rPr>
            </w:pPr>
          </w:p>
          <w:p w14:paraId="18BCEBFB" w14:textId="79C6E164" w:rsidR="002A293A" w:rsidRPr="00F24EF8" w:rsidRDefault="002A293A" w:rsidP="002A293A">
            <w:pPr>
              <w:pStyle w:val="Paragraphedeliste"/>
              <w:numPr>
                <w:ilvl w:val="0"/>
                <w:numId w:val="18"/>
              </w:numPr>
              <w:rPr>
                <w:rFonts w:ascii="Verdana" w:hAnsi="Verdana" w:cs="Times New Roman"/>
                <w:b w:val="0"/>
                <w:color w:val="auto"/>
                <w:sz w:val="24"/>
                <w:szCs w:val="24"/>
              </w:rPr>
            </w:pPr>
            <w:r w:rsidRPr="00F24EF8">
              <w:rPr>
                <w:rFonts w:ascii="Verdana" w:hAnsi="Verdana" w:cs="Times New Roman"/>
                <w:b w:val="0"/>
                <w:color w:val="auto"/>
                <w:sz w:val="24"/>
                <w:szCs w:val="24"/>
              </w:rPr>
              <w:t>Pour dénoncer des actes d’intimidation :</w:t>
            </w:r>
          </w:p>
          <w:p w14:paraId="22B5CD7C" w14:textId="77777777" w:rsidR="002A293A" w:rsidRPr="00F24EF8" w:rsidRDefault="002A293A" w:rsidP="002A293A">
            <w:pPr>
              <w:pStyle w:val="Paragraphedeliste"/>
              <w:rPr>
                <w:rFonts w:ascii="Verdana" w:hAnsi="Verdana" w:cs="Times New Roman"/>
                <w:b w:val="0"/>
                <w:color w:val="auto"/>
                <w:sz w:val="24"/>
                <w:szCs w:val="24"/>
              </w:rPr>
            </w:pPr>
          </w:p>
          <w:p w14:paraId="3398C499" w14:textId="77777777" w:rsidR="002A293A" w:rsidRPr="00F24EF8" w:rsidRDefault="002A293A" w:rsidP="002A293A">
            <w:pPr>
              <w:pStyle w:val="Paragraphedeliste"/>
              <w:numPr>
                <w:ilvl w:val="0"/>
                <w:numId w:val="16"/>
              </w:numPr>
              <w:rPr>
                <w:rFonts w:ascii="Verdana" w:hAnsi="Verdana" w:cs="Times New Roman"/>
                <w:b w:val="0"/>
                <w:color w:val="auto"/>
                <w:sz w:val="24"/>
                <w:szCs w:val="24"/>
              </w:rPr>
            </w:pPr>
            <w:r w:rsidRPr="00F24EF8">
              <w:rPr>
                <w:rFonts w:ascii="Verdana" w:hAnsi="Verdana" w:cs="Times New Roman"/>
                <w:b w:val="0"/>
                <w:color w:val="auto"/>
                <w:sz w:val="24"/>
                <w:szCs w:val="24"/>
              </w:rPr>
              <w:t xml:space="preserve">Aller voir un adulte de confiance. </w:t>
            </w:r>
          </w:p>
          <w:p w14:paraId="06BADE0E" w14:textId="77777777" w:rsidR="002A293A" w:rsidRPr="00F24EF8" w:rsidRDefault="002A293A" w:rsidP="002A293A">
            <w:pPr>
              <w:pStyle w:val="Paragraphedeliste"/>
              <w:rPr>
                <w:rFonts w:ascii="Verdana" w:hAnsi="Verdana" w:cs="Times New Roman"/>
                <w:b w:val="0"/>
                <w:color w:val="auto"/>
                <w:sz w:val="24"/>
                <w:szCs w:val="24"/>
              </w:rPr>
            </w:pPr>
          </w:p>
          <w:p w14:paraId="49E5629A" w14:textId="77777777" w:rsidR="002A293A" w:rsidRPr="00F24EF8" w:rsidRDefault="002A293A" w:rsidP="002A293A">
            <w:pPr>
              <w:pStyle w:val="Paragraphedeliste"/>
              <w:numPr>
                <w:ilvl w:val="0"/>
                <w:numId w:val="16"/>
              </w:numPr>
              <w:rPr>
                <w:rFonts w:ascii="Verdana" w:hAnsi="Verdana" w:cs="Times New Roman"/>
                <w:b w:val="0"/>
                <w:color w:val="auto"/>
                <w:sz w:val="24"/>
                <w:szCs w:val="24"/>
              </w:rPr>
            </w:pPr>
            <w:r w:rsidRPr="00F24EF8">
              <w:rPr>
                <w:rFonts w:ascii="Verdana" w:hAnsi="Verdana" w:cs="Times New Roman"/>
                <w:b w:val="0"/>
                <w:color w:val="auto"/>
                <w:sz w:val="24"/>
                <w:szCs w:val="24"/>
              </w:rPr>
              <w:t>Dénoncer les actes de façon anonyme en utilisant :</w:t>
            </w:r>
          </w:p>
          <w:p w14:paraId="49BBD080" w14:textId="6EFF15B3" w:rsidR="002A293A" w:rsidRPr="00F24EF8" w:rsidRDefault="002A293A" w:rsidP="00490F30">
            <w:pPr>
              <w:pStyle w:val="Paragraphedeliste"/>
              <w:ind w:left="1068"/>
              <w:rPr>
                <w:rFonts w:ascii="Verdana" w:hAnsi="Verdana" w:cs="Times New Roman"/>
                <w:b w:val="0"/>
                <w:bCs w:val="0"/>
                <w:sz w:val="24"/>
                <w:szCs w:val="24"/>
              </w:rPr>
            </w:pPr>
          </w:p>
        </w:tc>
      </w:tr>
    </w:tbl>
    <w:p w14:paraId="69DEAF8C" w14:textId="6D8576C8" w:rsidR="00F5542B" w:rsidRDefault="00F5542B"/>
    <w:sectPr w:rsidR="00F5542B" w:rsidSect="00021DF2">
      <w:footerReference w:type="default" r:id="rId17"/>
      <w:pgSz w:w="15840" w:h="12240" w:orient="landscape"/>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BA60" w14:textId="77777777" w:rsidR="00411942" w:rsidRDefault="00411942" w:rsidP="004F09E8">
      <w:pPr>
        <w:spacing w:after="0" w:line="240" w:lineRule="auto"/>
      </w:pPr>
      <w:r>
        <w:separator/>
      </w:r>
    </w:p>
  </w:endnote>
  <w:endnote w:type="continuationSeparator" w:id="0">
    <w:p w14:paraId="1D3A8B3F" w14:textId="77777777" w:rsidR="00411942" w:rsidRDefault="00411942" w:rsidP="004F09E8">
      <w:pPr>
        <w:spacing w:after="0" w:line="240" w:lineRule="auto"/>
      </w:pPr>
      <w:r>
        <w:continuationSeparator/>
      </w:r>
    </w:p>
  </w:endnote>
  <w:endnote w:type="continuationNotice" w:id="1">
    <w:p w14:paraId="2063C6CC" w14:textId="77777777" w:rsidR="00411942" w:rsidRDefault="00411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3D56" w14:textId="5E025D70" w:rsidR="004F09E8" w:rsidRPr="0098620E" w:rsidRDefault="00411942" w:rsidP="0098620E">
    <w:pPr>
      <w:pStyle w:val="Pieddepage"/>
    </w:pPr>
    <w:fldSimple w:instr="FILENAME  \* FirstCap  \* MERGEFORMAT">
      <w:r w:rsidR="00AF63F0">
        <w:rPr>
          <w:noProof/>
        </w:rPr>
        <w:t>E10 Intimidation_Plan de prévention et d'intervention_20_21.docx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A9D5" w14:textId="77777777" w:rsidR="00411942" w:rsidRDefault="00411942" w:rsidP="004F09E8">
      <w:pPr>
        <w:spacing w:after="0" w:line="240" w:lineRule="auto"/>
      </w:pPr>
      <w:r>
        <w:separator/>
      </w:r>
    </w:p>
  </w:footnote>
  <w:footnote w:type="continuationSeparator" w:id="0">
    <w:p w14:paraId="0658C7BE" w14:textId="77777777" w:rsidR="00411942" w:rsidRDefault="00411942" w:rsidP="004F09E8">
      <w:pPr>
        <w:spacing w:after="0" w:line="240" w:lineRule="auto"/>
      </w:pPr>
      <w:r>
        <w:continuationSeparator/>
      </w:r>
    </w:p>
  </w:footnote>
  <w:footnote w:type="continuationNotice" w:id="1">
    <w:p w14:paraId="131733E0" w14:textId="77777777" w:rsidR="00411942" w:rsidRDefault="00411942">
      <w:pPr>
        <w:spacing w:after="0" w:line="240" w:lineRule="auto"/>
      </w:pPr>
    </w:p>
  </w:footnote>
  <w:footnote w:id="2">
    <w:p w14:paraId="2DB8E451" w14:textId="4AFE3C9F" w:rsidR="001E31D8" w:rsidRDefault="001E31D8" w:rsidP="004D1D3D">
      <w:pPr>
        <w:pStyle w:val="Notedebasdepage"/>
        <w:ind w:left="142" w:hanging="142"/>
      </w:pPr>
      <w:r>
        <w:rPr>
          <w:rStyle w:val="Appelnotedebasdep"/>
        </w:rPr>
        <w:footnoteRef/>
      </w:r>
      <w:r>
        <w:t xml:space="preserve"> </w:t>
      </w:r>
      <w:r w:rsidRPr="001E31D8">
        <w:rPr>
          <w:rFonts w:ascii="Verdana" w:hAnsi="Verdana"/>
          <w:sz w:val="16"/>
          <w:szCs w:val="16"/>
        </w:rPr>
        <w:t xml:space="preserve">Priorités découlant de l’analyse des données du sondage sur le climat scolaire et autres sources de données. </w:t>
      </w:r>
    </w:p>
  </w:footnote>
  <w:footnote w:id="3">
    <w:p w14:paraId="5716234A" w14:textId="0C7826DB" w:rsidR="00DC6FA2" w:rsidRDefault="00DC6FA2">
      <w:pPr>
        <w:pStyle w:val="Notedebasdepage"/>
      </w:pPr>
      <w:r>
        <w:rPr>
          <w:rStyle w:val="Appelnotedebasdep"/>
        </w:rPr>
        <w:footnoteRef/>
      </w:r>
      <w:r>
        <w:t xml:space="preserve"> </w:t>
      </w:r>
      <w:r w:rsidR="00E16438" w:rsidRPr="001E31D8">
        <w:rPr>
          <w:rFonts w:ascii="Verdana" w:hAnsi="Verdana" w:cs="Times New Roman"/>
          <w:sz w:val="16"/>
          <w:szCs w:val="16"/>
        </w:rPr>
        <w:t>Voir en annexe</w:t>
      </w:r>
      <w:r w:rsidR="00674733">
        <w:rPr>
          <w:rFonts w:ascii="Verdana" w:hAnsi="Verdana" w:cs="Times New Roman"/>
          <w:sz w:val="16"/>
          <w:szCs w:val="16"/>
        </w:rPr>
        <w:t xml:space="preserve"> </w:t>
      </w:r>
      <w:r w:rsidR="00E16438" w:rsidRPr="001E31D8">
        <w:rPr>
          <w:rFonts w:ascii="Verdana" w:hAnsi="Verdana" w:cs="Times New Roman"/>
          <w:sz w:val="16"/>
          <w:szCs w:val="16"/>
        </w:rPr>
        <w:t>des exemples de stratégies de prévention</w:t>
      </w:r>
      <w:r w:rsidR="00471C27">
        <w:rPr>
          <w:rFonts w:ascii="Verdana" w:hAnsi="Verdana" w:cs="Times New Roman"/>
          <w:sz w:val="16"/>
          <w:szCs w:val="16"/>
        </w:rPr>
        <w:t>.</w:t>
      </w:r>
    </w:p>
  </w:footnote>
  <w:footnote w:id="4">
    <w:p w14:paraId="6C8C8C6F" w14:textId="77777777" w:rsidR="00F5542B" w:rsidRDefault="00F5542B" w:rsidP="00F5542B">
      <w:pPr>
        <w:pStyle w:val="Notedebasdepage"/>
      </w:pPr>
      <w:r>
        <w:rPr>
          <w:rStyle w:val="Appelnotedebasdep"/>
        </w:rPr>
        <w:footnoteRef/>
      </w:r>
      <w:r>
        <w:t xml:space="preserve"> Voir en annexe, exemples de stratégies de communication que l’école va mettre en œuvre pour diffuser son plan et sensibiliser sa communauté.</w:t>
      </w:r>
    </w:p>
  </w:footnote>
  <w:footnote w:id="5">
    <w:p w14:paraId="05BB74B0" w14:textId="77777777" w:rsidR="00F5542B" w:rsidRDefault="00F5542B" w:rsidP="00F5542B">
      <w:pPr>
        <w:pStyle w:val="Notedebasdepage"/>
      </w:pPr>
      <w:r>
        <w:rPr>
          <w:rStyle w:val="Appelnotedebasdep"/>
        </w:rPr>
        <w:footnoteRef/>
      </w:r>
      <w:r>
        <w:t xml:space="preserve"> Voir en annexe, exemples de stratégies pour assurer la formation des membres de la communauté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521550"/>
    <w:multiLevelType w:val="hybridMultilevel"/>
    <w:tmpl w:val="A7D05DEE"/>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890205E"/>
    <w:multiLevelType w:val="hybridMultilevel"/>
    <w:tmpl w:val="E872051E"/>
    <w:lvl w:ilvl="0" w:tplc="54E067A6">
      <w:start w:val="2020"/>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132932"/>
    <w:multiLevelType w:val="hybridMultilevel"/>
    <w:tmpl w:val="ECC60070"/>
    <w:lvl w:ilvl="0" w:tplc="08C000CC">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A001AFC"/>
    <w:multiLevelType w:val="hybridMultilevel"/>
    <w:tmpl w:val="FA08907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F606DC"/>
    <w:multiLevelType w:val="hybridMultilevel"/>
    <w:tmpl w:val="D1147020"/>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7"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7EF0A32"/>
    <w:multiLevelType w:val="hybridMultilevel"/>
    <w:tmpl w:val="8EA4CC1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54519B5"/>
    <w:multiLevelType w:val="hybridMultilevel"/>
    <w:tmpl w:val="CB40053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78A323B"/>
    <w:multiLevelType w:val="hybridMultilevel"/>
    <w:tmpl w:val="57BAD26A"/>
    <w:lvl w:ilvl="0" w:tplc="0268A0BA">
      <w:start w:val="2015"/>
      <w:numFmt w:val="bullet"/>
      <w:lvlText w:val="-"/>
      <w:lvlJc w:val="left"/>
      <w:pPr>
        <w:ind w:left="1800" w:hanging="360"/>
      </w:pPr>
      <w:rPr>
        <w:rFonts w:ascii="Verdana" w:eastAsiaTheme="minorHAnsi" w:hAnsi="Verdana"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3" w15:restartNumberingAfterBreak="0">
    <w:nsid w:val="489D7ACC"/>
    <w:multiLevelType w:val="hybridMultilevel"/>
    <w:tmpl w:val="6278274E"/>
    <w:lvl w:ilvl="0" w:tplc="0C0C0019">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5B058A0"/>
    <w:multiLevelType w:val="hybridMultilevel"/>
    <w:tmpl w:val="895C17E8"/>
    <w:lvl w:ilvl="0" w:tplc="0C0C0001">
      <w:start w:val="1"/>
      <w:numFmt w:val="bullet"/>
      <w:lvlText w:val=""/>
      <w:lvlJc w:val="left"/>
      <w:pPr>
        <w:ind w:left="732" w:hanging="360"/>
      </w:pPr>
      <w:rPr>
        <w:rFonts w:ascii="Symbol" w:hAnsi="Symbol"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17" w15:restartNumberingAfterBreak="0">
    <w:nsid w:val="6C7D4C53"/>
    <w:multiLevelType w:val="hybridMultilevel"/>
    <w:tmpl w:val="8D1E209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71F50690"/>
    <w:multiLevelType w:val="hybridMultilevel"/>
    <w:tmpl w:val="0616B5E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97A0171"/>
    <w:multiLevelType w:val="hybridMultilevel"/>
    <w:tmpl w:val="7ACA3670"/>
    <w:lvl w:ilvl="0" w:tplc="B2864E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BCF792E"/>
    <w:multiLevelType w:val="hybridMultilevel"/>
    <w:tmpl w:val="60B0A7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12709F"/>
    <w:multiLevelType w:val="hybridMultilevel"/>
    <w:tmpl w:val="9FA4D172"/>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4"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4"/>
  </w:num>
  <w:num w:numId="4">
    <w:abstractNumId w:val="15"/>
  </w:num>
  <w:num w:numId="5">
    <w:abstractNumId w:val="0"/>
  </w:num>
  <w:num w:numId="6">
    <w:abstractNumId w:val="20"/>
  </w:num>
  <w:num w:numId="7">
    <w:abstractNumId w:val="24"/>
  </w:num>
  <w:num w:numId="8">
    <w:abstractNumId w:val="8"/>
  </w:num>
  <w:num w:numId="9">
    <w:abstractNumId w:val="1"/>
  </w:num>
  <w:num w:numId="10">
    <w:abstractNumId w:val="7"/>
  </w:num>
  <w:num w:numId="11">
    <w:abstractNumId w:val="23"/>
  </w:num>
  <w:num w:numId="12">
    <w:abstractNumId w:val="16"/>
  </w:num>
  <w:num w:numId="13">
    <w:abstractNumId w:val="6"/>
  </w:num>
  <w:num w:numId="14">
    <w:abstractNumId w:val="13"/>
  </w:num>
  <w:num w:numId="15">
    <w:abstractNumId w:val="18"/>
  </w:num>
  <w:num w:numId="16">
    <w:abstractNumId w:val="19"/>
  </w:num>
  <w:num w:numId="17">
    <w:abstractNumId w:val="12"/>
  </w:num>
  <w:num w:numId="18">
    <w:abstractNumId w:val="17"/>
  </w:num>
  <w:num w:numId="19">
    <w:abstractNumId w:val="2"/>
  </w:num>
  <w:num w:numId="20">
    <w:abstractNumId w:val="21"/>
  </w:num>
  <w:num w:numId="21">
    <w:abstractNumId w:val="9"/>
  </w:num>
  <w:num w:numId="22">
    <w:abstractNumId w:val="10"/>
  </w:num>
  <w:num w:numId="23">
    <w:abstractNumId w:val="5"/>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ED"/>
    <w:rsid w:val="000170C4"/>
    <w:rsid w:val="00021DF2"/>
    <w:rsid w:val="000323E5"/>
    <w:rsid w:val="0008058F"/>
    <w:rsid w:val="000B6393"/>
    <w:rsid w:val="000D3B65"/>
    <w:rsid w:val="000E6CB3"/>
    <w:rsid w:val="0010758F"/>
    <w:rsid w:val="00124F5E"/>
    <w:rsid w:val="00135F2A"/>
    <w:rsid w:val="0014247B"/>
    <w:rsid w:val="00147884"/>
    <w:rsid w:val="00191705"/>
    <w:rsid w:val="001E31D8"/>
    <w:rsid w:val="00251EFB"/>
    <w:rsid w:val="0027489E"/>
    <w:rsid w:val="00295CAA"/>
    <w:rsid w:val="002A293A"/>
    <w:rsid w:val="002C06E6"/>
    <w:rsid w:val="00316A73"/>
    <w:rsid w:val="0033070F"/>
    <w:rsid w:val="003A295B"/>
    <w:rsid w:val="003A7302"/>
    <w:rsid w:val="003B017C"/>
    <w:rsid w:val="003C33C5"/>
    <w:rsid w:val="003C55C9"/>
    <w:rsid w:val="003F48BB"/>
    <w:rsid w:val="00411942"/>
    <w:rsid w:val="00411D77"/>
    <w:rsid w:val="00422791"/>
    <w:rsid w:val="0044795E"/>
    <w:rsid w:val="004536DF"/>
    <w:rsid w:val="00471BA6"/>
    <w:rsid w:val="00471C27"/>
    <w:rsid w:val="004837D0"/>
    <w:rsid w:val="00485D62"/>
    <w:rsid w:val="00487FC5"/>
    <w:rsid w:val="00490F30"/>
    <w:rsid w:val="0049331A"/>
    <w:rsid w:val="00497D90"/>
    <w:rsid w:val="004B1E64"/>
    <w:rsid w:val="004B3476"/>
    <w:rsid w:val="004D1D3D"/>
    <w:rsid w:val="004D1E48"/>
    <w:rsid w:val="004D4B19"/>
    <w:rsid w:val="004D4D18"/>
    <w:rsid w:val="004F09E8"/>
    <w:rsid w:val="004F627E"/>
    <w:rsid w:val="005125CE"/>
    <w:rsid w:val="00514C12"/>
    <w:rsid w:val="0051710E"/>
    <w:rsid w:val="00530285"/>
    <w:rsid w:val="0056329F"/>
    <w:rsid w:val="00563A44"/>
    <w:rsid w:val="005831C4"/>
    <w:rsid w:val="005941B0"/>
    <w:rsid w:val="005D264E"/>
    <w:rsid w:val="005D3001"/>
    <w:rsid w:val="005F62A0"/>
    <w:rsid w:val="005F7084"/>
    <w:rsid w:val="00614DB7"/>
    <w:rsid w:val="006456EE"/>
    <w:rsid w:val="006545FC"/>
    <w:rsid w:val="00674733"/>
    <w:rsid w:val="00677A3C"/>
    <w:rsid w:val="00677EFA"/>
    <w:rsid w:val="00690B9A"/>
    <w:rsid w:val="00694082"/>
    <w:rsid w:val="006A065D"/>
    <w:rsid w:val="006C04B1"/>
    <w:rsid w:val="007039B0"/>
    <w:rsid w:val="007071CC"/>
    <w:rsid w:val="00710332"/>
    <w:rsid w:val="00730EB9"/>
    <w:rsid w:val="007332CD"/>
    <w:rsid w:val="00760058"/>
    <w:rsid w:val="00795841"/>
    <w:rsid w:val="007B3F4E"/>
    <w:rsid w:val="007C27FC"/>
    <w:rsid w:val="007F25D0"/>
    <w:rsid w:val="007F52F0"/>
    <w:rsid w:val="00806B8E"/>
    <w:rsid w:val="0085196D"/>
    <w:rsid w:val="00861B2F"/>
    <w:rsid w:val="00864B33"/>
    <w:rsid w:val="00865D18"/>
    <w:rsid w:val="00885473"/>
    <w:rsid w:val="00892AA1"/>
    <w:rsid w:val="008A1EC4"/>
    <w:rsid w:val="008A2F9D"/>
    <w:rsid w:val="008C0FAA"/>
    <w:rsid w:val="008C7DDD"/>
    <w:rsid w:val="008E7D97"/>
    <w:rsid w:val="00902D65"/>
    <w:rsid w:val="009063AE"/>
    <w:rsid w:val="009131F2"/>
    <w:rsid w:val="009614A1"/>
    <w:rsid w:val="0098110F"/>
    <w:rsid w:val="0098620E"/>
    <w:rsid w:val="009C412B"/>
    <w:rsid w:val="00A21805"/>
    <w:rsid w:val="00A26DD6"/>
    <w:rsid w:val="00A331B5"/>
    <w:rsid w:val="00A40DE6"/>
    <w:rsid w:val="00A41EDA"/>
    <w:rsid w:val="00A472DA"/>
    <w:rsid w:val="00A61107"/>
    <w:rsid w:val="00A84829"/>
    <w:rsid w:val="00A9013E"/>
    <w:rsid w:val="00AA1E23"/>
    <w:rsid w:val="00AB79BE"/>
    <w:rsid w:val="00AC5260"/>
    <w:rsid w:val="00AD289D"/>
    <w:rsid w:val="00AF63F0"/>
    <w:rsid w:val="00B34972"/>
    <w:rsid w:val="00B90756"/>
    <w:rsid w:val="00BA1450"/>
    <w:rsid w:val="00BB0E24"/>
    <w:rsid w:val="00BC5A2F"/>
    <w:rsid w:val="00BC7289"/>
    <w:rsid w:val="00BD4AAA"/>
    <w:rsid w:val="00BF08B8"/>
    <w:rsid w:val="00C03EE9"/>
    <w:rsid w:val="00C06C48"/>
    <w:rsid w:val="00C1671D"/>
    <w:rsid w:val="00C372ED"/>
    <w:rsid w:val="00C53B27"/>
    <w:rsid w:val="00C7683E"/>
    <w:rsid w:val="00C7798D"/>
    <w:rsid w:val="00C83396"/>
    <w:rsid w:val="00CC6D10"/>
    <w:rsid w:val="00CD0685"/>
    <w:rsid w:val="00CD2B6C"/>
    <w:rsid w:val="00CE201A"/>
    <w:rsid w:val="00CF7374"/>
    <w:rsid w:val="00D013AE"/>
    <w:rsid w:val="00D86EC5"/>
    <w:rsid w:val="00D94453"/>
    <w:rsid w:val="00DC6FA2"/>
    <w:rsid w:val="00E16438"/>
    <w:rsid w:val="00E5209B"/>
    <w:rsid w:val="00E66197"/>
    <w:rsid w:val="00EA3BAE"/>
    <w:rsid w:val="00EB3D40"/>
    <w:rsid w:val="00ED58BB"/>
    <w:rsid w:val="00F16DAF"/>
    <w:rsid w:val="00F17EE7"/>
    <w:rsid w:val="00F24EF8"/>
    <w:rsid w:val="00F25340"/>
    <w:rsid w:val="00F25C87"/>
    <w:rsid w:val="00F31B28"/>
    <w:rsid w:val="00F36334"/>
    <w:rsid w:val="00F45E29"/>
    <w:rsid w:val="00F5542B"/>
    <w:rsid w:val="00F61194"/>
    <w:rsid w:val="00F804D3"/>
    <w:rsid w:val="00F852CE"/>
    <w:rsid w:val="00F86D07"/>
    <w:rsid w:val="00F92B15"/>
    <w:rsid w:val="00FA21DD"/>
    <w:rsid w:val="00FA6D91"/>
    <w:rsid w:val="00FB3E81"/>
    <w:rsid w:val="00FB5D47"/>
    <w:rsid w:val="00FB70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8683"/>
  <w15:docId w15:val="{F6299DA8-B61F-434F-9350-362EB26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4F09E8"/>
    <w:pPr>
      <w:tabs>
        <w:tab w:val="center" w:pos="4703"/>
        <w:tab w:val="right" w:pos="9406"/>
      </w:tabs>
      <w:spacing w:after="0" w:line="240" w:lineRule="auto"/>
    </w:pPr>
  </w:style>
  <w:style w:type="character" w:customStyle="1" w:styleId="En-tteCar">
    <w:name w:val="En-tête Car"/>
    <w:basedOn w:val="Policepardfaut"/>
    <w:link w:val="En-tte"/>
    <w:uiPriority w:val="99"/>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 w:type="paragraph" w:styleId="Notedebasdepage">
    <w:name w:val="footnote text"/>
    <w:basedOn w:val="Normal"/>
    <w:link w:val="NotedebasdepageCar"/>
    <w:uiPriority w:val="99"/>
    <w:semiHidden/>
    <w:unhideWhenUsed/>
    <w:rsid w:val="00DC6F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6FA2"/>
    <w:rPr>
      <w:sz w:val="20"/>
      <w:szCs w:val="20"/>
    </w:rPr>
  </w:style>
  <w:style w:type="character" w:styleId="Appelnotedebasdep">
    <w:name w:val="footnote reference"/>
    <w:basedOn w:val="Policepardfaut"/>
    <w:uiPriority w:val="99"/>
    <w:semiHidden/>
    <w:unhideWhenUsed/>
    <w:rsid w:val="00DC6FA2"/>
    <w:rPr>
      <w:vertAlign w:val="superscript"/>
    </w:rPr>
  </w:style>
  <w:style w:type="table" w:styleId="TableauListe1Clair">
    <w:name w:val="List Table 1 Light"/>
    <w:basedOn w:val="TableauNormal"/>
    <w:uiPriority w:val="46"/>
    <w:rsid w:val="001E31D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7Couleur-Accentuation5">
    <w:name w:val="Grid Table 7 Colorful Accent 5"/>
    <w:basedOn w:val="TableauNormal"/>
    <w:uiPriority w:val="52"/>
    <w:rsid w:val="001E31D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2-Accentuation5">
    <w:name w:val="Grid Table 2 Accent 5"/>
    <w:basedOn w:val="TableauNormal"/>
    <w:uiPriority w:val="47"/>
    <w:rsid w:val="001E31D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edebulles">
    <w:name w:val="Balloon Text"/>
    <w:basedOn w:val="Normal"/>
    <w:link w:val="TextedebullesCar"/>
    <w:uiPriority w:val="99"/>
    <w:semiHidden/>
    <w:unhideWhenUsed/>
    <w:rsid w:val="007600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0058"/>
    <w:rPr>
      <w:rFonts w:ascii="Segoe UI" w:hAnsi="Segoe UI" w:cs="Segoe UI"/>
      <w:sz w:val="18"/>
      <w:szCs w:val="18"/>
    </w:rPr>
  </w:style>
  <w:style w:type="character" w:styleId="Lienhypertexte">
    <w:name w:val="Hyperlink"/>
    <w:basedOn w:val="Policepardfaut"/>
    <w:uiPriority w:val="99"/>
    <w:unhideWhenUsed/>
    <w:rsid w:val="00191705"/>
    <w:rPr>
      <w:color w:val="0000FF" w:themeColor="hyperlink"/>
      <w:u w:val="single"/>
    </w:rPr>
  </w:style>
  <w:style w:type="character" w:styleId="Mentionnonrsolue">
    <w:name w:val="Unresolved Mention"/>
    <w:basedOn w:val="Policepardfaut"/>
    <w:uiPriority w:val="99"/>
    <w:semiHidden/>
    <w:unhideWhenUsed/>
    <w:rsid w:val="00191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9914427">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860512775">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jeunes.com/accue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eunessejecoute.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EE181D78-FC90-4F69-BB93-5E43D6094FA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hline.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sdcso_x0020_Department xmlns="43fa7f49-0107-4378-a6c2-9883e5255d4a">6</csdcso_x0020_Department>
    <csdcso_x0020_Subdepartment xmlns="43fa7f49-0107-4378-a6c2-9883e5255d4a" xsi:nil="true"/>
    <csdcso_x0020_Category xmlns="43fa7f49-0107-4378-a6c2-9883e5255d4a">
      <Value>353</Value>
      <Value>163</Value>
    </csdcso_x0020_Category>
    <csdcso_x0020_DocumentType xmlns="43fa7f49-0107-4378-a6c2-9883e5255d4a">1</csdcso_x0020_DocumentType>
    <csdcso_x0020_Description xmlns="43fa7f49-0107-4378-a6c2-9883e5255d4a">Plan de prévention et d'intervention_intimidation</csdcso_x0020_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SDCSO Document" ma:contentTypeID="0x0101005222DF5CFD80FA4DB0F4B59C5C9FB3FB0068681E7A5699B5488E17F307AECF2DF2" ma:contentTypeVersion="11" ma:contentTypeDescription="" ma:contentTypeScope="" ma:versionID="b90ee84fd115e13b3fa6939bff96795f">
  <xsd:schema xmlns:xsd="http://www.w3.org/2001/XMLSchema" xmlns:p="http://schemas.microsoft.com/office/2006/metadata/properties" xmlns:ns2="43fa7f49-0107-4378-a6c2-9883e5255d4a" targetNamespace="http://schemas.microsoft.com/office/2006/metadata/properties" ma:root="true" ma:fieldsID="6307262784860110e3da46ecfc5055b6" ns2:_="">
    <xsd:import namespace="43fa7f49-0107-4378-a6c2-9883e5255d4a"/>
    <xsd:element name="properties">
      <xsd:complexType>
        <xsd:sequence>
          <xsd:element name="documentManagement">
            <xsd:complexType>
              <xsd:all>
                <xsd:element ref="ns2:csdcso_x0020_Category" minOccurs="0"/>
                <xsd:element ref="ns2:csdcso_x0020_DocumentType" minOccurs="0"/>
                <xsd:element ref="ns2:csdcso_x0020_Department" minOccurs="0"/>
                <xsd:element ref="ns2:csdcso_x0020_Subdepartment" minOccurs="0"/>
                <xsd:element ref="ns2:csdcso_x0020_Description" minOccurs="0"/>
              </xsd:all>
            </xsd:complexType>
          </xsd:element>
        </xsd:sequence>
      </xsd:complexType>
    </xsd:element>
  </xsd:schema>
  <xsd:schema xmlns:xsd="http://www.w3.org/2001/XMLSchema" xmlns:dms="http://schemas.microsoft.com/office/2006/documentManagement/types" targetNamespace="43fa7f49-0107-4378-a6c2-9883e5255d4a" elementFormDefault="qualified">
    <xsd:import namespace="http://schemas.microsoft.com/office/2006/documentManagement/types"/>
    <xsd:element name="csdcso_x0020_Category" ma:index="8" nillable="true" ma:displayName="csdcso Categorie" ma:list="{980652f0-ad34-44d9-b309-0fd379a7072f}" ma:internalName="csdcso_x0020_Category" ma:showField="Title" ma:web="43fa7f49-0107-4378-a6c2-9883e5255d4a">
      <xsd:complexType>
        <xsd:complexContent>
          <xsd:extension base="dms:MultiChoiceLookup">
            <xsd:sequence>
              <xsd:element name="Value" type="dms:Lookup" maxOccurs="unbounded" minOccurs="0" nillable="true"/>
            </xsd:sequence>
          </xsd:extension>
        </xsd:complexContent>
      </xsd:complexType>
    </xsd:element>
    <xsd:element name="csdcso_x0020_DocumentType" ma:index="9" nillable="true" ma:displayName="csdcso DocumentType" ma:list="{251d936e-a51e-4f0c-b9c2-873d2aa979c4}" ma:internalName="csdcso_x0020_DocumentType" ma:showField="Title" ma:web="43fa7f49-0107-4378-a6c2-9883e5255d4a">
      <xsd:simpleType>
        <xsd:restriction base="dms:Lookup"/>
      </xsd:simpleType>
    </xsd:element>
    <xsd:element name="csdcso_x0020_Department" ma:index="10" nillable="true" ma:displayName="csdcso Department" ma:list="{500ace21-525f-4990-a6bb-69ada52a6c53}" ma:internalName="csdcso_x0020_Department" ma:showField="Title" ma:web="43fa7f49-0107-4378-a6c2-9883e5255d4a">
      <xsd:simpleType>
        <xsd:restriction base="dms:Lookup"/>
      </xsd:simpleType>
    </xsd:element>
    <xsd:element name="csdcso_x0020_Subdepartment" ma:index="11" nillable="true" ma:displayName="csdcso Subdepartment" ma:list="{ab3b323c-cd1f-49c0-b363-3ca7fbdd7bb6}" ma:internalName="csdcso_x0020_Subdepartment" ma:showField="Title" ma:web="43fa7f49-0107-4378-a6c2-9883e5255d4a">
      <xsd:simpleType>
        <xsd:restriction base="dms:Lookup"/>
      </xsd:simpleType>
    </xsd:element>
    <xsd:element name="csdcso_x0020_Description" ma:index="12" nillable="true" ma:displayName="csdcso Description" ma:internalName="csdcso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0B75-B072-4357-857C-424816E72C1A}">
  <ds:schemaRefs>
    <ds:schemaRef ds:uri="http://schemas.microsoft.com/office/2006/metadata/properties"/>
    <ds:schemaRef ds:uri="43fa7f49-0107-4378-a6c2-9883e5255d4a"/>
  </ds:schemaRefs>
</ds:datastoreItem>
</file>

<file path=customXml/itemProps2.xml><?xml version="1.0" encoding="utf-8"?>
<ds:datastoreItem xmlns:ds="http://schemas.openxmlformats.org/officeDocument/2006/customXml" ds:itemID="{75EC55EA-1DC3-4DA5-BFB3-2344715BDD5B}">
  <ds:schemaRefs>
    <ds:schemaRef ds:uri="http://schemas.microsoft.com/sharepoint/v3/contenttype/forms"/>
  </ds:schemaRefs>
</ds:datastoreItem>
</file>

<file path=customXml/itemProps3.xml><?xml version="1.0" encoding="utf-8"?>
<ds:datastoreItem xmlns:ds="http://schemas.openxmlformats.org/officeDocument/2006/customXml" ds:itemID="{DD2D76A5-F60D-4F54-86CB-01CCA620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a7f49-0107-4378-a6c2-9883e5255d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CBCC46-716D-4EC0-895B-70262334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1521</Words>
  <Characters>8370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Plan de prévention et d'intervention_intimidation</vt:lpstr>
    </vt:vector>
  </TitlesOfParts>
  <Company>Conseil scolaire Viamonde</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prévention et d'intervention_intimidation</dc:title>
  <dc:subject/>
  <dc:creator>Flintoff, Martin</dc:creator>
  <cp:keywords/>
  <cp:lastModifiedBy>De los Santos, Lacey</cp:lastModifiedBy>
  <cp:revision>2</cp:revision>
  <cp:lastPrinted>2020-12-08T20:21:00Z</cp:lastPrinted>
  <dcterms:created xsi:type="dcterms:W3CDTF">2020-12-10T15:48:00Z</dcterms:created>
  <dcterms:modified xsi:type="dcterms:W3CDTF">2020-12-10T15:48:00Z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0x0101005222DF5CFD80FA4DB0F4B59C5C9FB3FB0068681E7A5699B5488E17F307AECF2DF2</vt:lpwstr>
  </property>
</Properties>
</file>