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F900D"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324C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B4EB8DB" w14:textId="5AA3C1A9" w:rsidR="00126F89" w:rsidRDefault="007428E9"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126F89">
        <w:rPr>
          <w:rFonts w:ascii="Verdana" w:eastAsia="Arial" w:hAnsi="Verdana" w:cs="Arial"/>
          <w:b/>
          <w:bCs/>
          <w:spacing w:val="-13"/>
          <w:w w:val="105"/>
          <w:sz w:val="40"/>
          <w:szCs w:val="40"/>
        </w:rPr>
        <w:t xml:space="preserve">coles </w:t>
      </w:r>
      <w:proofErr w:type="spellStart"/>
      <w:r w:rsidR="00126F89">
        <w:rPr>
          <w:rFonts w:ascii="Verdana" w:eastAsia="Arial" w:hAnsi="Verdana" w:cs="Arial"/>
          <w:b/>
          <w:bCs/>
          <w:spacing w:val="-13"/>
          <w:w w:val="105"/>
          <w:sz w:val="40"/>
          <w:szCs w:val="40"/>
        </w:rPr>
        <w:t>Viamonde</w:t>
      </w:r>
      <w:proofErr w:type="spellEnd"/>
      <w:r w:rsidR="006520D2">
        <w:rPr>
          <w:rFonts w:ascii="Verdana" w:eastAsia="Arial" w:hAnsi="Verdana" w:cs="Arial"/>
          <w:b/>
          <w:bCs/>
          <w:spacing w:val="-13"/>
          <w:w w:val="105"/>
          <w:sz w:val="40"/>
          <w:szCs w:val="40"/>
        </w:rPr>
        <w:t> </w:t>
      </w:r>
      <w:r w:rsidR="00126F89">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2054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0CA46997" w:rsidR="001F0178" w:rsidRPr="00126F89" w:rsidRDefault="00663B82" w:rsidP="001F0178">
      <w:pPr>
        <w:spacing w:after="0" w:line="240" w:lineRule="auto"/>
        <w:jc w:val="center"/>
        <w:rPr>
          <w:rFonts w:ascii="Verdana" w:eastAsia="Arial" w:hAnsi="Verdana" w:cs="Arial"/>
          <w:bCs/>
          <w:spacing w:val="-13"/>
          <w:w w:val="105"/>
          <w:sz w:val="36"/>
          <w:szCs w:val="36"/>
        </w:rPr>
      </w:pPr>
      <w:r w:rsidRPr="007428E9">
        <w:rPr>
          <w:rFonts w:ascii="Verdana" w:eastAsia="Arial" w:hAnsi="Verdana" w:cs="Arial"/>
          <w:bCs/>
          <w:spacing w:val="-13"/>
          <w:w w:val="105"/>
          <w:sz w:val="36"/>
          <w:szCs w:val="36"/>
        </w:rPr>
        <w:t xml:space="preserve">Version du </w:t>
      </w:r>
      <w:r w:rsidR="00D032A3">
        <w:rPr>
          <w:rFonts w:ascii="Verdana" w:eastAsia="Arial" w:hAnsi="Verdana" w:cs="Arial"/>
          <w:bCs/>
          <w:spacing w:val="-13"/>
          <w:w w:val="105"/>
          <w:sz w:val="36"/>
          <w:szCs w:val="36"/>
        </w:rPr>
        <w:t xml:space="preserve">18 décembre </w:t>
      </w:r>
      <w:r w:rsidRPr="007428E9">
        <w:rPr>
          <w:rFonts w:ascii="Verdana" w:eastAsia="Arial" w:hAnsi="Verdana" w:cs="Arial"/>
          <w:bCs/>
          <w:spacing w:val="-13"/>
          <w:w w:val="105"/>
          <w:sz w:val="36"/>
          <w:szCs w:val="36"/>
        </w:rPr>
        <w:t>2020</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E023"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0F259C6F" w14:textId="2CA14D8A" w:rsidR="000E7FA8"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55298505" w:history="1">
            <w:r w:rsidR="000E7FA8" w:rsidRPr="00CA1F4A">
              <w:rPr>
                <w:rStyle w:val="Lienhypertexte"/>
                <w:noProof/>
              </w:rPr>
              <w:t>1.</w:t>
            </w:r>
            <w:r w:rsidR="000E7FA8">
              <w:rPr>
                <w:rFonts w:eastAsiaTheme="minorEastAsia"/>
                <w:noProof/>
                <w:lang w:eastAsia="fr-CA"/>
              </w:rPr>
              <w:tab/>
            </w:r>
            <w:r w:rsidR="000E7FA8" w:rsidRPr="000360CB">
              <w:rPr>
                <w:rStyle w:val="Lienhypertexte"/>
                <w:noProof/>
              </w:rPr>
              <w:t>INTRODUCTION</w:t>
            </w:r>
            <w:r w:rsidR="000E7FA8">
              <w:rPr>
                <w:noProof/>
                <w:webHidden/>
              </w:rPr>
              <w:tab/>
            </w:r>
            <w:r w:rsidR="000E7FA8">
              <w:rPr>
                <w:noProof/>
                <w:webHidden/>
              </w:rPr>
              <w:fldChar w:fldCharType="begin"/>
            </w:r>
            <w:r w:rsidR="000E7FA8">
              <w:rPr>
                <w:noProof/>
                <w:webHidden/>
              </w:rPr>
              <w:instrText xml:space="preserve"> PAGEREF _Toc55298505 \h </w:instrText>
            </w:r>
            <w:r w:rsidR="000E7FA8">
              <w:rPr>
                <w:noProof/>
                <w:webHidden/>
              </w:rPr>
            </w:r>
            <w:r w:rsidR="000E7FA8">
              <w:rPr>
                <w:noProof/>
                <w:webHidden/>
              </w:rPr>
              <w:fldChar w:fldCharType="separate"/>
            </w:r>
            <w:r w:rsidR="000E7FA8">
              <w:rPr>
                <w:noProof/>
                <w:webHidden/>
              </w:rPr>
              <w:t>1</w:t>
            </w:r>
            <w:r w:rsidR="000E7FA8">
              <w:rPr>
                <w:noProof/>
                <w:webHidden/>
              </w:rPr>
              <w:fldChar w:fldCharType="end"/>
            </w:r>
          </w:hyperlink>
        </w:p>
        <w:p w14:paraId="30EEF6C9" w14:textId="3DC92888" w:rsidR="000E7FA8" w:rsidRDefault="00D032A3">
          <w:pPr>
            <w:pStyle w:val="TM1"/>
            <w:rPr>
              <w:rFonts w:eastAsiaTheme="minorEastAsia"/>
              <w:noProof/>
              <w:lang w:eastAsia="fr-CA"/>
            </w:rPr>
          </w:pPr>
          <w:hyperlink w:anchor="_Toc55298506" w:history="1">
            <w:r w:rsidR="000E7FA8" w:rsidRPr="00CA1F4A">
              <w:rPr>
                <w:rStyle w:val="Lienhypertexte"/>
                <w:noProof/>
              </w:rPr>
              <w:t>2.</w:t>
            </w:r>
            <w:r w:rsidR="000E7FA8">
              <w:rPr>
                <w:rFonts w:eastAsiaTheme="minorEastAsia"/>
                <w:noProof/>
                <w:lang w:eastAsia="fr-CA"/>
              </w:rPr>
              <w:tab/>
            </w:r>
            <w:r w:rsidR="000E7FA8" w:rsidRPr="00CA1F4A">
              <w:rPr>
                <w:rStyle w:val="Lienhypertexte"/>
                <w:noProof/>
              </w:rPr>
              <w:t>MODÈLE PRÉSENTIEL (en personne)</w:t>
            </w:r>
            <w:r w:rsidR="000E7FA8">
              <w:rPr>
                <w:noProof/>
                <w:webHidden/>
              </w:rPr>
              <w:tab/>
            </w:r>
            <w:r w:rsidR="000E7FA8">
              <w:rPr>
                <w:noProof/>
                <w:webHidden/>
              </w:rPr>
              <w:fldChar w:fldCharType="begin"/>
            </w:r>
            <w:r w:rsidR="000E7FA8">
              <w:rPr>
                <w:noProof/>
                <w:webHidden/>
              </w:rPr>
              <w:instrText xml:space="preserve"> PAGEREF _Toc55298506 \h </w:instrText>
            </w:r>
            <w:r w:rsidR="000E7FA8">
              <w:rPr>
                <w:noProof/>
                <w:webHidden/>
              </w:rPr>
            </w:r>
            <w:r w:rsidR="000E7FA8">
              <w:rPr>
                <w:noProof/>
                <w:webHidden/>
              </w:rPr>
              <w:fldChar w:fldCharType="separate"/>
            </w:r>
            <w:r w:rsidR="000E7FA8">
              <w:rPr>
                <w:noProof/>
                <w:webHidden/>
              </w:rPr>
              <w:t>1</w:t>
            </w:r>
            <w:r w:rsidR="000E7FA8">
              <w:rPr>
                <w:noProof/>
                <w:webHidden/>
              </w:rPr>
              <w:fldChar w:fldCharType="end"/>
            </w:r>
          </w:hyperlink>
        </w:p>
        <w:p w14:paraId="5A7E5A27" w14:textId="20312DCD" w:rsidR="000E7FA8" w:rsidRDefault="00D032A3">
          <w:pPr>
            <w:pStyle w:val="TM1"/>
            <w:rPr>
              <w:rFonts w:eastAsiaTheme="minorEastAsia"/>
              <w:noProof/>
              <w:lang w:eastAsia="fr-CA"/>
            </w:rPr>
          </w:pPr>
          <w:hyperlink w:anchor="_Toc55298507" w:history="1">
            <w:r w:rsidR="000E7FA8" w:rsidRPr="00CA1F4A">
              <w:rPr>
                <w:rStyle w:val="Lienhypertexte"/>
                <w:noProof/>
              </w:rPr>
              <w:t>3.</w:t>
            </w:r>
            <w:r w:rsidR="000E7FA8">
              <w:rPr>
                <w:rFonts w:eastAsiaTheme="minorEastAsia"/>
                <w:noProof/>
                <w:lang w:eastAsia="fr-CA"/>
              </w:rPr>
              <w:tab/>
            </w:r>
            <w:r w:rsidR="000E7FA8" w:rsidRPr="00CA1F4A">
              <w:rPr>
                <w:rStyle w:val="Lienhypertexte"/>
                <w:noProof/>
              </w:rPr>
              <w:t>ENSEIGNEMENT VOLONTAIRE À DISTANCE : PROGRAMME VIAvirtuel</w:t>
            </w:r>
            <w:r w:rsidR="000E7FA8">
              <w:rPr>
                <w:noProof/>
                <w:webHidden/>
              </w:rPr>
              <w:tab/>
            </w:r>
            <w:r w:rsidR="000E7FA8">
              <w:rPr>
                <w:noProof/>
                <w:webHidden/>
              </w:rPr>
              <w:fldChar w:fldCharType="begin"/>
            </w:r>
            <w:r w:rsidR="000E7FA8">
              <w:rPr>
                <w:noProof/>
                <w:webHidden/>
              </w:rPr>
              <w:instrText xml:space="preserve"> PAGEREF _Toc55298507 \h </w:instrText>
            </w:r>
            <w:r w:rsidR="000E7FA8">
              <w:rPr>
                <w:noProof/>
                <w:webHidden/>
              </w:rPr>
            </w:r>
            <w:r w:rsidR="000E7FA8">
              <w:rPr>
                <w:noProof/>
                <w:webHidden/>
              </w:rPr>
              <w:fldChar w:fldCharType="separate"/>
            </w:r>
            <w:r w:rsidR="000E7FA8">
              <w:rPr>
                <w:noProof/>
                <w:webHidden/>
              </w:rPr>
              <w:t>2</w:t>
            </w:r>
            <w:r w:rsidR="000E7FA8">
              <w:rPr>
                <w:noProof/>
                <w:webHidden/>
              </w:rPr>
              <w:fldChar w:fldCharType="end"/>
            </w:r>
          </w:hyperlink>
        </w:p>
        <w:p w14:paraId="3C5581E7" w14:textId="155B583A" w:rsidR="000E7FA8" w:rsidRDefault="00D032A3">
          <w:pPr>
            <w:pStyle w:val="TM1"/>
            <w:rPr>
              <w:rFonts w:eastAsiaTheme="minorEastAsia"/>
              <w:noProof/>
              <w:lang w:eastAsia="fr-CA"/>
            </w:rPr>
          </w:pPr>
          <w:hyperlink w:anchor="_Toc55298508" w:history="1">
            <w:r w:rsidR="000E7FA8" w:rsidRPr="00CA1F4A">
              <w:rPr>
                <w:rStyle w:val="Lienhypertexte"/>
                <w:noProof/>
              </w:rPr>
              <w:t>4.</w:t>
            </w:r>
            <w:r w:rsidR="000E7FA8">
              <w:rPr>
                <w:rFonts w:eastAsiaTheme="minorEastAsia"/>
                <w:noProof/>
                <w:lang w:eastAsia="fr-CA"/>
              </w:rPr>
              <w:tab/>
            </w:r>
            <w:r w:rsidR="000E7FA8" w:rsidRPr="00CA1F4A">
              <w:rPr>
                <w:rStyle w:val="Lienhypertexte"/>
                <w:noProof/>
              </w:rPr>
              <w:t>Enseignement par correspondance : Viacorrespondance</w:t>
            </w:r>
            <w:r w:rsidR="000E7FA8">
              <w:rPr>
                <w:noProof/>
                <w:webHidden/>
              </w:rPr>
              <w:tab/>
            </w:r>
            <w:r w:rsidR="000E7FA8">
              <w:rPr>
                <w:noProof/>
                <w:webHidden/>
              </w:rPr>
              <w:fldChar w:fldCharType="begin"/>
            </w:r>
            <w:r w:rsidR="000E7FA8">
              <w:rPr>
                <w:noProof/>
                <w:webHidden/>
              </w:rPr>
              <w:instrText xml:space="preserve"> PAGEREF _Toc55298508 \h </w:instrText>
            </w:r>
            <w:r w:rsidR="000E7FA8">
              <w:rPr>
                <w:noProof/>
                <w:webHidden/>
              </w:rPr>
            </w:r>
            <w:r w:rsidR="000E7FA8">
              <w:rPr>
                <w:noProof/>
                <w:webHidden/>
              </w:rPr>
              <w:fldChar w:fldCharType="separate"/>
            </w:r>
            <w:r w:rsidR="000E7FA8">
              <w:rPr>
                <w:noProof/>
                <w:webHidden/>
              </w:rPr>
              <w:t>4</w:t>
            </w:r>
            <w:r w:rsidR="000E7FA8">
              <w:rPr>
                <w:noProof/>
                <w:webHidden/>
              </w:rPr>
              <w:fldChar w:fldCharType="end"/>
            </w:r>
          </w:hyperlink>
        </w:p>
        <w:p w14:paraId="37655ECC" w14:textId="5ECAFD9D" w:rsidR="000E7FA8" w:rsidRDefault="00D032A3">
          <w:pPr>
            <w:pStyle w:val="TM1"/>
            <w:rPr>
              <w:rFonts w:eastAsiaTheme="minorEastAsia"/>
              <w:noProof/>
              <w:lang w:eastAsia="fr-CA"/>
            </w:rPr>
          </w:pPr>
          <w:hyperlink w:anchor="_Toc55298509" w:history="1">
            <w:r w:rsidR="000E7FA8" w:rsidRPr="00CA1F4A">
              <w:rPr>
                <w:rStyle w:val="Lienhypertexte"/>
                <w:noProof/>
              </w:rPr>
              <w:t>5.</w:t>
            </w:r>
            <w:r w:rsidR="000E7FA8">
              <w:rPr>
                <w:rFonts w:eastAsiaTheme="minorEastAsia"/>
                <w:noProof/>
                <w:lang w:eastAsia="fr-CA"/>
              </w:rPr>
              <w:tab/>
            </w:r>
            <w:r w:rsidR="000E7FA8" w:rsidRPr="00CA1F4A">
              <w:rPr>
                <w:rStyle w:val="Lienhypertexte"/>
                <w:noProof/>
              </w:rPr>
              <w:t>BASCULER D’UN MODÈLE D’ENSEIGNEMENT À UN AUTRE</w:t>
            </w:r>
            <w:r w:rsidR="000E7FA8">
              <w:rPr>
                <w:noProof/>
                <w:webHidden/>
              </w:rPr>
              <w:tab/>
            </w:r>
            <w:r w:rsidR="000E7FA8">
              <w:rPr>
                <w:noProof/>
                <w:webHidden/>
              </w:rPr>
              <w:fldChar w:fldCharType="begin"/>
            </w:r>
            <w:r w:rsidR="000E7FA8">
              <w:rPr>
                <w:noProof/>
                <w:webHidden/>
              </w:rPr>
              <w:instrText xml:space="preserve"> PAGEREF _Toc55298509 \h </w:instrText>
            </w:r>
            <w:r w:rsidR="000E7FA8">
              <w:rPr>
                <w:noProof/>
                <w:webHidden/>
              </w:rPr>
            </w:r>
            <w:r w:rsidR="000E7FA8">
              <w:rPr>
                <w:noProof/>
                <w:webHidden/>
              </w:rPr>
              <w:fldChar w:fldCharType="separate"/>
            </w:r>
            <w:r w:rsidR="000E7FA8">
              <w:rPr>
                <w:noProof/>
                <w:webHidden/>
              </w:rPr>
              <w:t>5</w:t>
            </w:r>
            <w:r w:rsidR="000E7FA8">
              <w:rPr>
                <w:noProof/>
                <w:webHidden/>
              </w:rPr>
              <w:fldChar w:fldCharType="end"/>
            </w:r>
          </w:hyperlink>
        </w:p>
        <w:p w14:paraId="46F296D2" w14:textId="0D977A4C" w:rsidR="000E7FA8" w:rsidRDefault="00D032A3">
          <w:pPr>
            <w:pStyle w:val="TM1"/>
            <w:rPr>
              <w:rFonts w:eastAsiaTheme="minorEastAsia"/>
              <w:noProof/>
              <w:lang w:eastAsia="fr-CA"/>
            </w:rPr>
          </w:pPr>
          <w:hyperlink w:anchor="_Toc55298510" w:history="1">
            <w:r w:rsidR="000E7FA8" w:rsidRPr="00CA1F4A">
              <w:rPr>
                <w:rStyle w:val="Lienhypertexte"/>
                <w:noProof/>
              </w:rPr>
              <w:t>6.</w:t>
            </w:r>
            <w:r w:rsidR="000E7FA8">
              <w:rPr>
                <w:rFonts w:eastAsiaTheme="minorEastAsia"/>
                <w:noProof/>
                <w:lang w:eastAsia="fr-CA"/>
              </w:rPr>
              <w:tab/>
            </w:r>
            <w:r w:rsidR="000E7FA8" w:rsidRPr="00CA1F4A">
              <w:rPr>
                <w:rStyle w:val="Lienhypertexte"/>
                <w:noProof/>
              </w:rPr>
              <w:t>ÉDUCATION DE L’ENFANCE EN DIFFICULTÉ</w:t>
            </w:r>
            <w:r w:rsidR="000E7FA8">
              <w:rPr>
                <w:noProof/>
                <w:webHidden/>
              </w:rPr>
              <w:tab/>
            </w:r>
            <w:r w:rsidR="000E7FA8">
              <w:rPr>
                <w:noProof/>
                <w:webHidden/>
              </w:rPr>
              <w:fldChar w:fldCharType="begin"/>
            </w:r>
            <w:r w:rsidR="000E7FA8">
              <w:rPr>
                <w:noProof/>
                <w:webHidden/>
              </w:rPr>
              <w:instrText xml:space="preserve"> PAGEREF _Toc55298510 \h </w:instrText>
            </w:r>
            <w:r w:rsidR="000E7FA8">
              <w:rPr>
                <w:noProof/>
                <w:webHidden/>
              </w:rPr>
            </w:r>
            <w:r w:rsidR="000E7FA8">
              <w:rPr>
                <w:noProof/>
                <w:webHidden/>
              </w:rPr>
              <w:fldChar w:fldCharType="separate"/>
            </w:r>
            <w:r w:rsidR="000E7FA8">
              <w:rPr>
                <w:noProof/>
                <w:webHidden/>
              </w:rPr>
              <w:t>5</w:t>
            </w:r>
            <w:r w:rsidR="000E7FA8">
              <w:rPr>
                <w:noProof/>
                <w:webHidden/>
              </w:rPr>
              <w:fldChar w:fldCharType="end"/>
            </w:r>
          </w:hyperlink>
        </w:p>
        <w:p w14:paraId="6390C08B" w14:textId="1D3E6A8D" w:rsidR="000E7FA8" w:rsidRDefault="00D032A3">
          <w:pPr>
            <w:pStyle w:val="TM1"/>
            <w:rPr>
              <w:rFonts w:eastAsiaTheme="minorEastAsia"/>
              <w:noProof/>
              <w:lang w:eastAsia="fr-CA"/>
            </w:rPr>
          </w:pPr>
          <w:hyperlink w:anchor="_Toc55298511" w:history="1">
            <w:r w:rsidR="000E7FA8" w:rsidRPr="00CA1F4A">
              <w:rPr>
                <w:rStyle w:val="Lienhypertexte"/>
                <w:noProof/>
              </w:rPr>
              <w:t>7.</w:t>
            </w:r>
            <w:r w:rsidR="000E7FA8">
              <w:rPr>
                <w:rFonts w:eastAsiaTheme="minorEastAsia"/>
                <w:noProof/>
                <w:lang w:eastAsia="fr-CA"/>
              </w:rPr>
              <w:tab/>
            </w:r>
            <w:r w:rsidR="000E7FA8" w:rsidRPr="00CA1F4A">
              <w:rPr>
                <w:rStyle w:val="Lienhypertexte"/>
                <w:noProof/>
              </w:rPr>
              <w:t>SANTÉ MENTALE</w:t>
            </w:r>
            <w:r w:rsidR="000E7FA8">
              <w:rPr>
                <w:noProof/>
                <w:webHidden/>
              </w:rPr>
              <w:tab/>
            </w:r>
            <w:r w:rsidR="000E7FA8">
              <w:rPr>
                <w:noProof/>
                <w:webHidden/>
              </w:rPr>
              <w:fldChar w:fldCharType="begin"/>
            </w:r>
            <w:r w:rsidR="000E7FA8">
              <w:rPr>
                <w:noProof/>
                <w:webHidden/>
              </w:rPr>
              <w:instrText xml:space="preserve"> PAGEREF _Toc55298511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43376E8F" w14:textId="243F6EFB" w:rsidR="000E7FA8" w:rsidRDefault="00D032A3">
          <w:pPr>
            <w:pStyle w:val="TM1"/>
            <w:rPr>
              <w:rFonts w:eastAsiaTheme="minorEastAsia"/>
              <w:noProof/>
              <w:lang w:eastAsia="fr-CA"/>
            </w:rPr>
          </w:pPr>
          <w:hyperlink w:anchor="_Toc55298512" w:history="1">
            <w:r w:rsidR="000E7FA8" w:rsidRPr="00CA1F4A">
              <w:rPr>
                <w:rStyle w:val="Lienhypertexte"/>
                <w:noProof/>
              </w:rPr>
              <w:t>8.</w:t>
            </w:r>
            <w:r w:rsidR="000E7FA8">
              <w:rPr>
                <w:rFonts w:eastAsiaTheme="minorEastAsia"/>
                <w:noProof/>
                <w:lang w:eastAsia="fr-CA"/>
              </w:rPr>
              <w:tab/>
            </w:r>
            <w:r w:rsidR="000E7FA8" w:rsidRPr="00CA1F4A">
              <w:rPr>
                <w:rStyle w:val="Lienhypertexte"/>
                <w:noProof/>
              </w:rPr>
              <w:t>INSCRIPTION des nouveaux élèves</w:t>
            </w:r>
            <w:r w:rsidR="000E7FA8">
              <w:rPr>
                <w:noProof/>
                <w:webHidden/>
              </w:rPr>
              <w:tab/>
            </w:r>
            <w:r w:rsidR="000E7FA8">
              <w:rPr>
                <w:noProof/>
                <w:webHidden/>
              </w:rPr>
              <w:fldChar w:fldCharType="begin"/>
            </w:r>
            <w:r w:rsidR="000E7FA8">
              <w:rPr>
                <w:noProof/>
                <w:webHidden/>
              </w:rPr>
              <w:instrText xml:space="preserve"> PAGEREF _Toc55298512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40994A87" w14:textId="29DDA52C" w:rsidR="000E7FA8" w:rsidRDefault="00D032A3">
          <w:pPr>
            <w:pStyle w:val="TM1"/>
            <w:rPr>
              <w:rFonts w:eastAsiaTheme="minorEastAsia"/>
              <w:noProof/>
              <w:lang w:eastAsia="fr-CA"/>
            </w:rPr>
          </w:pPr>
          <w:hyperlink w:anchor="_Toc55298513" w:history="1">
            <w:r w:rsidR="000E7FA8" w:rsidRPr="00CA1F4A">
              <w:rPr>
                <w:rStyle w:val="Lienhypertexte"/>
                <w:noProof/>
              </w:rPr>
              <w:t>9.</w:t>
            </w:r>
            <w:r w:rsidR="000E7FA8">
              <w:rPr>
                <w:rFonts w:eastAsiaTheme="minorEastAsia"/>
                <w:noProof/>
                <w:lang w:eastAsia="fr-CA"/>
              </w:rPr>
              <w:tab/>
            </w:r>
            <w:r w:rsidR="000E7FA8" w:rsidRPr="00CA1F4A">
              <w:rPr>
                <w:rStyle w:val="Lienhypertexte"/>
                <w:noProof/>
              </w:rPr>
              <w:t>ACCÈS À L’ÉCOLE</w:t>
            </w:r>
            <w:r w:rsidR="000E7FA8">
              <w:rPr>
                <w:noProof/>
                <w:webHidden/>
              </w:rPr>
              <w:tab/>
            </w:r>
            <w:r w:rsidR="000E7FA8">
              <w:rPr>
                <w:noProof/>
                <w:webHidden/>
              </w:rPr>
              <w:fldChar w:fldCharType="begin"/>
            </w:r>
            <w:r w:rsidR="000E7FA8">
              <w:rPr>
                <w:noProof/>
                <w:webHidden/>
              </w:rPr>
              <w:instrText xml:space="preserve"> PAGEREF _Toc55298513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53CCEA12" w14:textId="63A5F5EF" w:rsidR="000E7FA8" w:rsidRDefault="00D032A3">
          <w:pPr>
            <w:pStyle w:val="TM1"/>
            <w:rPr>
              <w:rFonts w:eastAsiaTheme="minorEastAsia"/>
              <w:noProof/>
              <w:lang w:eastAsia="fr-CA"/>
            </w:rPr>
          </w:pPr>
          <w:hyperlink w:anchor="_Toc55298514" w:history="1">
            <w:r w:rsidR="000E7FA8" w:rsidRPr="00CA1F4A">
              <w:rPr>
                <w:rStyle w:val="Lienhypertexte"/>
                <w:noProof/>
              </w:rPr>
              <w:t>10.</w:t>
            </w:r>
            <w:r w:rsidR="000E7FA8">
              <w:rPr>
                <w:rFonts w:eastAsiaTheme="minorEastAsia"/>
                <w:noProof/>
                <w:lang w:eastAsia="fr-CA"/>
              </w:rPr>
              <w:tab/>
            </w:r>
            <w:r w:rsidR="000E7FA8" w:rsidRPr="00CA1F4A">
              <w:rPr>
                <w:rStyle w:val="Lienhypertexte"/>
                <w:noProof/>
              </w:rPr>
              <w:t>SENSIBILISATION AUX MESURES DE SÉCURITÉ ET D’HYGIÈNE</w:t>
            </w:r>
            <w:r w:rsidR="000E7FA8">
              <w:rPr>
                <w:noProof/>
                <w:webHidden/>
              </w:rPr>
              <w:tab/>
            </w:r>
            <w:r w:rsidR="000E7FA8">
              <w:rPr>
                <w:noProof/>
                <w:webHidden/>
              </w:rPr>
              <w:fldChar w:fldCharType="begin"/>
            </w:r>
            <w:r w:rsidR="000E7FA8">
              <w:rPr>
                <w:noProof/>
                <w:webHidden/>
              </w:rPr>
              <w:instrText xml:space="preserve"> PAGEREF _Toc55298514 \h </w:instrText>
            </w:r>
            <w:r w:rsidR="000E7FA8">
              <w:rPr>
                <w:noProof/>
                <w:webHidden/>
              </w:rPr>
            </w:r>
            <w:r w:rsidR="000E7FA8">
              <w:rPr>
                <w:noProof/>
                <w:webHidden/>
              </w:rPr>
              <w:fldChar w:fldCharType="separate"/>
            </w:r>
            <w:r w:rsidR="000E7FA8">
              <w:rPr>
                <w:noProof/>
                <w:webHidden/>
              </w:rPr>
              <w:t>7</w:t>
            </w:r>
            <w:r w:rsidR="000E7FA8">
              <w:rPr>
                <w:noProof/>
                <w:webHidden/>
              </w:rPr>
              <w:fldChar w:fldCharType="end"/>
            </w:r>
          </w:hyperlink>
        </w:p>
        <w:p w14:paraId="773C83E3" w14:textId="48B17A2A" w:rsidR="000E7FA8" w:rsidRDefault="00D032A3">
          <w:pPr>
            <w:pStyle w:val="TM1"/>
            <w:rPr>
              <w:rFonts w:eastAsiaTheme="minorEastAsia"/>
              <w:noProof/>
              <w:lang w:eastAsia="fr-CA"/>
            </w:rPr>
          </w:pPr>
          <w:hyperlink w:anchor="_Toc55298515" w:history="1">
            <w:r w:rsidR="000E7FA8" w:rsidRPr="00CA1F4A">
              <w:rPr>
                <w:rStyle w:val="Lienhypertexte"/>
                <w:noProof/>
              </w:rPr>
              <w:t>11.</w:t>
            </w:r>
            <w:r w:rsidR="000E7FA8">
              <w:rPr>
                <w:rFonts w:eastAsiaTheme="minorEastAsia"/>
                <w:noProof/>
                <w:lang w:eastAsia="fr-CA"/>
              </w:rPr>
              <w:tab/>
            </w:r>
            <w:r w:rsidR="000E7FA8" w:rsidRPr="00CA1F4A">
              <w:rPr>
                <w:rStyle w:val="Lienhypertexte"/>
                <w:noProof/>
              </w:rPr>
              <w:t>PORT DU MASQUE</w:t>
            </w:r>
            <w:r w:rsidR="000E7FA8">
              <w:rPr>
                <w:noProof/>
                <w:webHidden/>
              </w:rPr>
              <w:tab/>
            </w:r>
            <w:r w:rsidR="000E7FA8">
              <w:rPr>
                <w:noProof/>
                <w:webHidden/>
              </w:rPr>
              <w:fldChar w:fldCharType="begin"/>
            </w:r>
            <w:r w:rsidR="000E7FA8">
              <w:rPr>
                <w:noProof/>
                <w:webHidden/>
              </w:rPr>
              <w:instrText xml:space="preserve"> PAGEREF _Toc55298515 \h </w:instrText>
            </w:r>
            <w:r w:rsidR="000E7FA8">
              <w:rPr>
                <w:noProof/>
                <w:webHidden/>
              </w:rPr>
            </w:r>
            <w:r w:rsidR="000E7FA8">
              <w:rPr>
                <w:noProof/>
                <w:webHidden/>
              </w:rPr>
              <w:fldChar w:fldCharType="separate"/>
            </w:r>
            <w:r w:rsidR="000E7FA8">
              <w:rPr>
                <w:noProof/>
                <w:webHidden/>
              </w:rPr>
              <w:t>7</w:t>
            </w:r>
            <w:r w:rsidR="000E7FA8">
              <w:rPr>
                <w:noProof/>
                <w:webHidden/>
              </w:rPr>
              <w:fldChar w:fldCharType="end"/>
            </w:r>
          </w:hyperlink>
        </w:p>
        <w:p w14:paraId="679C8303" w14:textId="43BF6801" w:rsidR="000E7FA8" w:rsidRDefault="00D032A3">
          <w:pPr>
            <w:pStyle w:val="TM1"/>
            <w:rPr>
              <w:rFonts w:eastAsiaTheme="minorEastAsia"/>
              <w:noProof/>
              <w:lang w:eastAsia="fr-CA"/>
            </w:rPr>
          </w:pPr>
          <w:hyperlink w:anchor="_Toc55298516" w:history="1">
            <w:r w:rsidR="000E7FA8" w:rsidRPr="00CA1F4A">
              <w:rPr>
                <w:rStyle w:val="Lienhypertexte"/>
                <w:noProof/>
              </w:rPr>
              <w:t>12.</w:t>
            </w:r>
            <w:r w:rsidR="000E7FA8">
              <w:rPr>
                <w:rFonts w:eastAsiaTheme="minorEastAsia"/>
                <w:noProof/>
                <w:lang w:eastAsia="fr-CA"/>
              </w:rPr>
              <w:tab/>
            </w:r>
            <w:r w:rsidR="000E7FA8" w:rsidRPr="00CA1F4A">
              <w:rPr>
                <w:rStyle w:val="Lienhypertexte"/>
                <w:noProof/>
              </w:rPr>
              <w:t>HYGIÈNE DES MAINS</w:t>
            </w:r>
            <w:r w:rsidR="000E7FA8">
              <w:rPr>
                <w:noProof/>
                <w:webHidden/>
              </w:rPr>
              <w:tab/>
            </w:r>
            <w:r w:rsidR="000E7FA8">
              <w:rPr>
                <w:noProof/>
                <w:webHidden/>
              </w:rPr>
              <w:fldChar w:fldCharType="begin"/>
            </w:r>
            <w:r w:rsidR="000E7FA8">
              <w:rPr>
                <w:noProof/>
                <w:webHidden/>
              </w:rPr>
              <w:instrText xml:space="preserve"> PAGEREF _Toc55298516 \h </w:instrText>
            </w:r>
            <w:r w:rsidR="000E7FA8">
              <w:rPr>
                <w:noProof/>
                <w:webHidden/>
              </w:rPr>
            </w:r>
            <w:r w:rsidR="000E7FA8">
              <w:rPr>
                <w:noProof/>
                <w:webHidden/>
              </w:rPr>
              <w:fldChar w:fldCharType="separate"/>
            </w:r>
            <w:r w:rsidR="000E7FA8">
              <w:rPr>
                <w:noProof/>
                <w:webHidden/>
              </w:rPr>
              <w:t>10</w:t>
            </w:r>
            <w:r w:rsidR="000E7FA8">
              <w:rPr>
                <w:noProof/>
                <w:webHidden/>
              </w:rPr>
              <w:fldChar w:fldCharType="end"/>
            </w:r>
          </w:hyperlink>
        </w:p>
        <w:p w14:paraId="7A5B0B7D" w14:textId="483AB665" w:rsidR="000E7FA8" w:rsidRDefault="00D032A3">
          <w:pPr>
            <w:pStyle w:val="TM1"/>
            <w:rPr>
              <w:rFonts w:eastAsiaTheme="minorEastAsia"/>
              <w:noProof/>
              <w:lang w:eastAsia="fr-CA"/>
            </w:rPr>
          </w:pPr>
          <w:hyperlink w:anchor="_Toc55298517" w:history="1">
            <w:r w:rsidR="000E7FA8" w:rsidRPr="00CA1F4A">
              <w:rPr>
                <w:rStyle w:val="Lienhypertexte"/>
                <w:noProof/>
              </w:rPr>
              <w:t>13.</w:t>
            </w:r>
            <w:r w:rsidR="000E7FA8">
              <w:rPr>
                <w:rFonts w:eastAsiaTheme="minorEastAsia"/>
                <w:noProof/>
                <w:lang w:eastAsia="fr-CA"/>
              </w:rPr>
              <w:tab/>
            </w:r>
            <w:r w:rsidR="000E7FA8" w:rsidRPr="00CA1F4A">
              <w:rPr>
                <w:rStyle w:val="Lienhypertexte"/>
                <w:noProof/>
              </w:rPr>
              <w:t>ACCÈS AUX FONTAINES, STATIONS D’EAU ET BOUTEILLES D’EAU</w:t>
            </w:r>
            <w:r w:rsidR="000E7FA8">
              <w:rPr>
                <w:noProof/>
                <w:webHidden/>
              </w:rPr>
              <w:tab/>
            </w:r>
            <w:r w:rsidR="000E7FA8">
              <w:rPr>
                <w:noProof/>
                <w:webHidden/>
              </w:rPr>
              <w:fldChar w:fldCharType="begin"/>
            </w:r>
            <w:r w:rsidR="000E7FA8">
              <w:rPr>
                <w:noProof/>
                <w:webHidden/>
              </w:rPr>
              <w:instrText xml:space="preserve"> PAGEREF _Toc55298517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11D4AEDA" w14:textId="628DBF8B" w:rsidR="000E7FA8" w:rsidRDefault="00D032A3">
          <w:pPr>
            <w:pStyle w:val="TM1"/>
            <w:rPr>
              <w:rFonts w:eastAsiaTheme="minorEastAsia"/>
              <w:noProof/>
              <w:lang w:eastAsia="fr-CA"/>
            </w:rPr>
          </w:pPr>
          <w:hyperlink w:anchor="_Toc55298518" w:history="1">
            <w:r w:rsidR="000E7FA8" w:rsidRPr="00CA1F4A">
              <w:rPr>
                <w:rStyle w:val="Lienhypertexte"/>
                <w:noProof/>
              </w:rPr>
              <w:t>14.</w:t>
            </w:r>
            <w:r w:rsidR="000E7FA8">
              <w:rPr>
                <w:rFonts w:eastAsiaTheme="minorEastAsia"/>
                <w:noProof/>
                <w:lang w:eastAsia="fr-CA"/>
              </w:rPr>
              <w:tab/>
            </w:r>
            <w:r w:rsidR="000E7FA8" w:rsidRPr="00CA1F4A">
              <w:rPr>
                <w:rStyle w:val="Lienhypertexte"/>
                <w:noProof/>
              </w:rPr>
              <w:t>EFFETS PERSONNELS</w:t>
            </w:r>
            <w:r w:rsidR="000E7FA8">
              <w:rPr>
                <w:noProof/>
                <w:webHidden/>
              </w:rPr>
              <w:tab/>
            </w:r>
            <w:r w:rsidR="000E7FA8">
              <w:rPr>
                <w:noProof/>
                <w:webHidden/>
              </w:rPr>
              <w:fldChar w:fldCharType="begin"/>
            </w:r>
            <w:r w:rsidR="000E7FA8">
              <w:rPr>
                <w:noProof/>
                <w:webHidden/>
              </w:rPr>
              <w:instrText xml:space="preserve"> PAGEREF _Toc55298518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27449F2A" w14:textId="3D6A3983" w:rsidR="000E7FA8" w:rsidRDefault="00D032A3">
          <w:pPr>
            <w:pStyle w:val="TM1"/>
            <w:rPr>
              <w:rFonts w:eastAsiaTheme="minorEastAsia"/>
              <w:noProof/>
              <w:lang w:eastAsia="fr-CA"/>
            </w:rPr>
          </w:pPr>
          <w:hyperlink w:anchor="_Toc55298519" w:history="1">
            <w:r w:rsidR="000E7FA8" w:rsidRPr="00CA1F4A">
              <w:rPr>
                <w:rStyle w:val="Lienhypertexte"/>
                <w:noProof/>
              </w:rPr>
              <w:t>15.</w:t>
            </w:r>
            <w:r w:rsidR="000E7FA8">
              <w:rPr>
                <w:rFonts w:eastAsiaTheme="minorEastAsia"/>
                <w:noProof/>
                <w:lang w:eastAsia="fr-CA"/>
              </w:rPr>
              <w:tab/>
            </w:r>
            <w:r w:rsidR="000E7FA8" w:rsidRPr="00CA1F4A">
              <w:rPr>
                <w:rStyle w:val="Lienhypertexte"/>
                <w:noProof/>
              </w:rPr>
              <w:t>RASSEMBLEMENTS</w:t>
            </w:r>
            <w:r w:rsidR="000E7FA8">
              <w:rPr>
                <w:noProof/>
                <w:webHidden/>
              </w:rPr>
              <w:tab/>
            </w:r>
            <w:r w:rsidR="000E7FA8">
              <w:rPr>
                <w:noProof/>
                <w:webHidden/>
              </w:rPr>
              <w:fldChar w:fldCharType="begin"/>
            </w:r>
            <w:r w:rsidR="000E7FA8">
              <w:rPr>
                <w:noProof/>
                <w:webHidden/>
              </w:rPr>
              <w:instrText xml:space="preserve"> PAGEREF _Toc55298519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0E9ACA0E" w14:textId="6F473EED" w:rsidR="000E7FA8" w:rsidRDefault="00D032A3">
          <w:pPr>
            <w:pStyle w:val="TM1"/>
            <w:rPr>
              <w:rFonts w:eastAsiaTheme="minorEastAsia"/>
              <w:noProof/>
              <w:lang w:eastAsia="fr-CA"/>
            </w:rPr>
          </w:pPr>
          <w:hyperlink w:anchor="_Toc55298520" w:history="1">
            <w:r w:rsidR="000E7FA8" w:rsidRPr="00CA1F4A">
              <w:rPr>
                <w:rStyle w:val="Lienhypertexte"/>
                <w:noProof/>
              </w:rPr>
              <w:t>16.</w:t>
            </w:r>
            <w:r w:rsidR="000E7FA8">
              <w:rPr>
                <w:rFonts w:eastAsiaTheme="minorEastAsia"/>
                <w:noProof/>
                <w:lang w:eastAsia="fr-CA"/>
              </w:rPr>
              <w:tab/>
            </w:r>
            <w:r w:rsidR="000E7FA8" w:rsidRPr="00CA1F4A">
              <w:rPr>
                <w:rStyle w:val="Lienhypertexte"/>
                <w:noProof/>
              </w:rPr>
              <w:t>CLUBS ET SPORTS</w:t>
            </w:r>
            <w:r w:rsidR="000E7FA8">
              <w:rPr>
                <w:noProof/>
                <w:webHidden/>
              </w:rPr>
              <w:tab/>
            </w:r>
            <w:r w:rsidR="000E7FA8">
              <w:rPr>
                <w:noProof/>
                <w:webHidden/>
              </w:rPr>
              <w:fldChar w:fldCharType="begin"/>
            </w:r>
            <w:r w:rsidR="000E7FA8">
              <w:rPr>
                <w:noProof/>
                <w:webHidden/>
              </w:rPr>
              <w:instrText xml:space="preserve"> PAGEREF _Toc55298520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63462C9D" w14:textId="2A7E530A" w:rsidR="000E7FA8" w:rsidRDefault="00D032A3">
          <w:pPr>
            <w:pStyle w:val="TM1"/>
            <w:rPr>
              <w:rFonts w:eastAsiaTheme="minorEastAsia"/>
              <w:noProof/>
              <w:lang w:eastAsia="fr-CA"/>
            </w:rPr>
          </w:pPr>
          <w:hyperlink w:anchor="_Toc55298521" w:history="1">
            <w:r w:rsidR="000E7FA8" w:rsidRPr="00CA1F4A">
              <w:rPr>
                <w:rStyle w:val="Lienhypertexte"/>
                <w:noProof/>
              </w:rPr>
              <w:t>17.</w:t>
            </w:r>
            <w:r w:rsidR="000E7FA8">
              <w:rPr>
                <w:rFonts w:eastAsiaTheme="minorEastAsia"/>
                <w:noProof/>
                <w:lang w:eastAsia="fr-CA"/>
              </w:rPr>
              <w:tab/>
            </w:r>
            <w:r w:rsidR="000E7FA8" w:rsidRPr="00CA1F4A">
              <w:rPr>
                <w:rStyle w:val="Lienhypertexte"/>
                <w:noProof/>
              </w:rPr>
              <w:t>SORTIES ÉDUCATIVES</w:t>
            </w:r>
            <w:r w:rsidR="000E7FA8">
              <w:rPr>
                <w:noProof/>
                <w:webHidden/>
              </w:rPr>
              <w:tab/>
            </w:r>
            <w:r w:rsidR="000E7FA8">
              <w:rPr>
                <w:noProof/>
                <w:webHidden/>
              </w:rPr>
              <w:fldChar w:fldCharType="begin"/>
            </w:r>
            <w:r w:rsidR="000E7FA8">
              <w:rPr>
                <w:noProof/>
                <w:webHidden/>
              </w:rPr>
              <w:instrText xml:space="preserve"> PAGEREF _Toc55298521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162A5F5A" w14:textId="69C61951" w:rsidR="000E7FA8" w:rsidRDefault="00D032A3">
          <w:pPr>
            <w:pStyle w:val="TM1"/>
            <w:rPr>
              <w:rFonts w:eastAsiaTheme="minorEastAsia"/>
              <w:noProof/>
              <w:lang w:eastAsia="fr-CA"/>
            </w:rPr>
          </w:pPr>
          <w:hyperlink w:anchor="_Toc55298522" w:history="1">
            <w:r w:rsidR="000E7FA8" w:rsidRPr="00CA1F4A">
              <w:rPr>
                <w:rStyle w:val="Lienhypertexte"/>
                <w:noProof/>
              </w:rPr>
              <w:t>18.</w:t>
            </w:r>
            <w:r w:rsidR="000E7FA8">
              <w:rPr>
                <w:rFonts w:eastAsiaTheme="minorEastAsia"/>
                <w:noProof/>
                <w:lang w:eastAsia="fr-CA"/>
              </w:rPr>
              <w:tab/>
            </w:r>
            <w:r w:rsidR="000E7FA8" w:rsidRPr="00CA1F4A">
              <w:rPr>
                <w:rStyle w:val="Lienhypertexte"/>
                <w:noProof/>
              </w:rPr>
              <w:t>TRANSPORT</w:t>
            </w:r>
            <w:r w:rsidR="000E7FA8">
              <w:rPr>
                <w:noProof/>
                <w:webHidden/>
              </w:rPr>
              <w:tab/>
            </w:r>
            <w:r w:rsidR="000E7FA8">
              <w:rPr>
                <w:noProof/>
                <w:webHidden/>
              </w:rPr>
              <w:fldChar w:fldCharType="begin"/>
            </w:r>
            <w:r w:rsidR="000E7FA8">
              <w:rPr>
                <w:noProof/>
                <w:webHidden/>
              </w:rPr>
              <w:instrText xml:space="preserve"> PAGEREF _Toc55298522 \h </w:instrText>
            </w:r>
            <w:r w:rsidR="000E7FA8">
              <w:rPr>
                <w:noProof/>
                <w:webHidden/>
              </w:rPr>
            </w:r>
            <w:r w:rsidR="000E7FA8">
              <w:rPr>
                <w:noProof/>
                <w:webHidden/>
              </w:rPr>
              <w:fldChar w:fldCharType="separate"/>
            </w:r>
            <w:r w:rsidR="000E7FA8">
              <w:rPr>
                <w:noProof/>
                <w:webHidden/>
              </w:rPr>
              <w:t>12</w:t>
            </w:r>
            <w:r w:rsidR="000E7FA8">
              <w:rPr>
                <w:noProof/>
                <w:webHidden/>
              </w:rPr>
              <w:fldChar w:fldCharType="end"/>
            </w:r>
          </w:hyperlink>
        </w:p>
        <w:p w14:paraId="7298AAC7" w14:textId="640D22FE" w:rsidR="000E7FA8" w:rsidRDefault="00D032A3">
          <w:pPr>
            <w:pStyle w:val="TM1"/>
            <w:rPr>
              <w:rFonts w:eastAsiaTheme="minorEastAsia"/>
              <w:noProof/>
              <w:lang w:eastAsia="fr-CA"/>
            </w:rPr>
          </w:pPr>
          <w:hyperlink w:anchor="_Toc55298523" w:history="1">
            <w:r w:rsidR="000E7FA8" w:rsidRPr="00CA1F4A">
              <w:rPr>
                <w:rStyle w:val="Lienhypertexte"/>
                <w:noProof/>
              </w:rPr>
              <w:t>19.</w:t>
            </w:r>
            <w:r w:rsidR="000E7FA8">
              <w:rPr>
                <w:rFonts w:eastAsiaTheme="minorEastAsia"/>
                <w:noProof/>
                <w:lang w:eastAsia="fr-CA"/>
              </w:rPr>
              <w:tab/>
            </w:r>
            <w:r w:rsidR="000E7FA8" w:rsidRPr="00CA1F4A">
              <w:rPr>
                <w:rStyle w:val="Lienhypertexte"/>
                <w:noProof/>
              </w:rPr>
              <w:t>ARRIVÉE DES ÉLÈVES</w:t>
            </w:r>
            <w:r w:rsidR="000E7FA8">
              <w:rPr>
                <w:noProof/>
                <w:webHidden/>
              </w:rPr>
              <w:tab/>
            </w:r>
            <w:r w:rsidR="000E7FA8">
              <w:rPr>
                <w:noProof/>
                <w:webHidden/>
              </w:rPr>
              <w:fldChar w:fldCharType="begin"/>
            </w:r>
            <w:r w:rsidR="000E7FA8">
              <w:rPr>
                <w:noProof/>
                <w:webHidden/>
              </w:rPr>
              <w:instrText xml:space="preserve"> PAGEREF _Toc55298523 \h </w:instrText>
            </w:r>
            <w:r w:rsidR="000E7FA8">
              <w:rPr>
                <w:noProof/>
                <w:webHidden/>
              </w:rPr>
            </w:r>
            <w:r w:rsidR="000E7FA8">
              <w:rPr>
                <w:noProof/>
                <w:webHidden/>
              </w:rPr>
              <w:fldChar w:fldCharType="separate"/>
            </w:r>
            <w:r w:rsidR="000E7FA8">
              <w:rPr>
                <w:noProof/>
                <w:webHidden/>
              </w:rPr>
              <w:t>12</w:t>
            </w:r>
            <w:r w:rsidR="000E7FA8">
              <w:rPr>
                <w:noProof/>
                <w:webHidden/>
              </w:rPr>
              <w:fldChar w:fldCharType="end"/>
            </w:r>
          </w:hyperlink>
        </w:p>
        <w:p w14:paraId="65DC7F24" w14:textId="2034FF50" w:rsidR="000E7FA8" w:rsidRDefault="00D032A3">
          <w:pPr>
            <w:pStyle w:val="TM1"/>
            <w:rPr>
              <w:rFonts w:eastAsiaTheme="minorEastAsia"/>
              <w:noProof/>
              <w:lang w:eastAsia="fr-CA"/>
            </w:rPr>
          </w:pPr>
          <w:hyperlink w:anchor="_Toc55298524" w:history="1">
            <w:r w:rsidR="000E7FA8" w:rsidRPr="00CA1F4A">
              <w:rPr>
                <w:rStyle w:val="Lienhypertexte"/>
                <w:noProof/>
              </w:rPr>
              <w:t>20.</w:t>
            </w:r>
            <w:r w:rsidR="000E7FA8">
              <w:rPr>
                <w:rFonts w:eastAsiaTheme="minorEastAsia"/>
                <w:noProof/>
                <w:lang w:eastAsia="fr-CA"/>
              </w:rPr>
              <w:tab/>
            </w:r>
            <w:r w:rsidR="000E7FA8" w:rsidRPr="00CA1F4A">
              <w:rPr>
                <w:rStyle w:val="Lienhypertexte"/>
                <w:noProof/>
              </w:rPr>
              <w:t>RETARDS</w:t>
            </w:r>
            <w:r w:rsidR="000E7FA8">
              <w:rPr>
                <w:noProof/>
                <w:webHidden/>
              </w:rPr>
              <w:tab/>
            </w:r>
            <w:r w:rsidR="000E7FA8">
              <w:rPr>
                <w:noProof/>
                <w:webHidden/>
              </w:rPr>
              <w:fldChar w:fldCharType="begin"/>
            </w:r>
            <w:r w:rsidR="000E7FA8">
              <w:rPr>
                <w:noProof/>
                <w:webHidden/>
              </w:rPr>
              <w:instrText xml:space="preserve"> PAGEREF _Toc55298524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570662D1" w14:textId="35511D8B" w:rsidR="000E7FA8" w:rsidRDefault="00D032A3">
          <w:pPr>
            <w:pStyle w:val="TM1"/>
            <w:rPr>
              <w:rFonts w:eastAsiaTheme="minorEastAsia"/>
              <w:noProof/>
              <w:lang w:eastAsia="fr-CA"/>
            </w:rPr>
          </w:pPr>
          <w:hyperlink w:anchor="_Toc55298525" w:history="1">
            <w:r w:rsidR="000E7FA8" w:rsidRPr="00CA1F4A">
              <w:rPr>
                <w:rStyle w:val="Lienhypertexte"/>
                <w:noProof/>
              </w:rPr>
              <w:t>21.</w:t>
            </w:r>
            <w:r w:rsidR="000E7FA8">
              <w:rPr>
                <w:rFonts w:eastAsiaTheme="minorEastAsia"/>
                <w:noProof/>
                <w:lang w:eastAsia="fr-CA"/>
              </w:rPr>
              <w:tab/>
            </w:r>
            <w:r w:rsidR="000E7FA8" w:rsidRPr="00CA1F4A">
              <w:rPr>
                <w:rStyle w:val="Lienhypertexte"/>
                <w:noProof/>
              </w:rPr>
              <w:t>ACCUEIL EN SALLE DE CLASSE</w:t>
            </w:r>
            <w:r w:rsidR="000E7FA8">
              <w:rPr>
                <w:noProof/>
                <w:webHidden/>
              </w:rPr>
              <w:tab/>
            </w:r>
            <w:r w:rsidR="000E7FA8">
              <w:rPr>
                <w:noProof/>
                <w:webHidden/>
              </w:rPr>
              <w:fldChar w:fldCharType="begin"/>
            </w:r>
            <w:r w:rsidR="000E7FA8">
              <w:rPr>
                <w:noProof/>
                <w:webHidden/>
              </w:rPr>
              <w:instrText xml:space="preserve"> PAGEREF _Toc55298525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2B09C47E" w14:textId="0CBA9F05" w:rsidR="000E7FA8" w:rsidRDefault="00D032A3">
          <w:pPr>
            <w:pStyle w:val="TM1"/>
            <w:rPr>
              <w:rFonts w:eastAsiaTheme="minorEastAsia"/>
              <w:noProof/>
              <w:lang w:eastAsia="fr-CA"/>
            </w:rPr>
          </w:pPr>
          <w:hyperlink w:anchor="_Toc55298526" w:history="1">
            <w:r w:rsidR="000E7FA8" w:rsidRPr="00CA1F4A">
              <w:rPr>
                <w:rStyle w:val="Lienhypertexte"/>
                <w:noProof/>
              </w:rPr>
              <w:t>22.</w:t>
            </w:r>
            <w:r w:rsidR="000E7FA8">
              <w:rPr>
                <w:rFonts w:eastAsiaTheme="minorEastAsia"/>
                <w:noProof/>
                <w:lang w:eastAsia="fr-CA"/>
              </w:rPr>
              <w:tab/>
            </w:r>
            <w:r w:rsidR="000E7FA8" w:rsidRPr="00CA1F4A">
              <w:rPr>
                <w:rStyle w:val="Lienhypertexte"/>
                <w:noProof/>
              </w:rPr>
              <w:t>DÉPARTS DES ÉLÈVES</w:t>
            </w:r>
            <w:r w:rsidR="000E7FA8">
              <w:rPr>
                <w:noProof/>
                <w:webHidden/>
              </w:rPr>
              <w:tab/>
            </w:r>
            <w:r w:rsidR="000E7FA8">
              <w:rPr>
                <w:noProof/>
                <w:webHidden/>
              </w:rPr>
              <w:fldChar w:fldCharType="begin"/>
            </w:r>
            <w:r w:rsidR="000E7FA8">
              <w:rPr>
                <w:noProof/>
                <w:webHidden/>
              </w:rPr>
              <w:instrText xml:space="preserve"> PAGEREF _Toc55298526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30C3E413" w14:textId="4A3DC426" w:rsidR="000E7FA8" w:rsidRDefault="00D032A3">
          <w:pPr>
            <w:pStyle w:val="TM1"/>
            <w:rPr>
              <w:rFonts w:eastAsiaTheme="minorEastAsia"/>
              <w:noProof/>
              <w:lang w:eastAsia="fr-CA"/>
            </w:rPr>
          </w:pPr>
          <w:hyperlink w:anchor="_Toc55298527" w:history="1">
            <w:r w:rsidR="000E7FA8" w:rsidRPr="00CA1F4A">
              <w:rPr>
                <w:rStyle w:val="Lienhypertexte"/>
                <w:noProof/>
              </w:rPr>
              <w:t>23.</w:t>
            </w:r>
            <w:r w:rsidR="000E7FA8">
              <w:rPr>
                <w:rFonts w:eastAsiaTheme="minorEastAsia"/>
                <w:noProof/>
                <w:lang w:eastAsia="fr-CA"/>
              </w:rPr>
              <w:tab/>
            </w:r>
            <w:r w:rsidR="000E7FA8" w:rsidRPr="00CA1F4A">
              <w:rPr>
                <w:rStyle w:val="Lienhypertexte"/>
                <w:noProof/>
              </w:rPr>
              <w:t>DÉPARTS PENDANT LA JOURNÉE SCOLAIRE</w:t>
            </w:r>
            <w:r w:rsidR="000E7FA8">
              <w:rPr>
                <w:noProof/>
                <w:webHidden/>
              </w:rPr>
              <w:tab/>
            </w:r>
            <w:r w:rsidR="000E7FA8">
              <w:rPr>
                <w:noProof/>
                <w:webHidden/>
              </w:rPr>
              <w:fldChar w:fldCharType="begin"/>
            </w:r>
            <w:r w:rsidR="000E7FA8">
              <w:rPr>
                <w:noProof/>
                <w:webHidden/>
              </w:rPr>
              <w:instrText xml:space="preserve"> PAGEREF _Toc55298527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66117F9F" w14:textId="71DCDE5D" w:rsidR="000E7FA8" w:rsidRDefault="00D032A3">
          <w:pPr>
            <w:pStyle w:val="TM1"/>
            <w:rPr>
              <w:rFonts w:eastAsiaTheme="minorEastAsia"/>
              <w:noProof/>
              <w:lang w:eastAsia="fr-CA"/>
            </w:rPr>
          </w:pPr>
          <w:hyperlink w:anchor="_Toc55298528" w:history="1">
            <w:r w:rsidR="000E7FA8" w:rsidRPr="00CA1F4A">
              <w:rPr>
                <w:rStyle w:val="Lienhypertexte"/>
                <w:noProof/>
              </w:rPr>
              <w:t>24.</w:t>
            </w:r>
            <w:r w:rsidR="000E7FA8">
              <w:rPr>
                <w:rFonts w:eastAsiaTheme="minorEastAsia"/>
                <w:noProof/>
                <w:lang w:eastAsia="fr-CA"/>
              </w:rPr>
              <w:tab/>
            </w:r>
            <w:r w:rsidR="000E7FA8" w:rsidRPr="00CA1F4A">
              <w:rPr>
                <w:rStyle w:val="Lienhypertexte"/>
                <w:noProof/>
              </w:rPr>
              <w:t>RÉCRÉATION</w:t>
            </w:r>
            <w:r w:rsidR="000E7FA8">
              <w:rPr>
                <w:noProof/>
                <w:webHidden/>
              </w:rPr>
              <w:tab/>
            </w:r>
            <w:r w:rsidR="000E7FA8">
              <w:rPr>
                <w:noProof/>
                <w:webHidden/>
              </w:rPr>
              <w:fldChar w:fldCharType="begin"/>
            </w:r>
            <w:r w:rsidR="000E7FA8">
              <w:rPr>
                <w:noProof/>
                <w:webHidden/>
              </w:rPr>
              <w:instrText xml:space="preserve"> PAGEREF _Toc55298528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4859E4FB" w14:textId="2F0B7005" w:rsidR="000E7FA8" w:rsidRDefault="00D032A3">
          <w:pPr>
            <w:pStyle w:val="TM1"/>
            <w:rPr>
              <w:rFonts w:eastAsiaTheme="minorEastAsia"/>
              <w:noProof/>
              <w:lang w:eastAsia="fr-CA"/>
            </w:rPr>
          </w:pPr>
          <w:hyperlink w:anchor="_Toc55298529" w:history="1">
            <w:r w:rsidR="000E7FA8" w:rsidRPr="00CA1F4A">
              <w:rPr>
                <w:rStyle w:val="Lienhypertexte"/>
                <w:noProof/>
              </w:rPr>
              <w:t>25.</w:t>
            </w:r>
            <w:r w:rsidR="000E7FA8">
              <w:rPr>
                <w:rFonts w:eastAsiaTheme="minorEastAsia"/>
                <w:noProof/>
                <w:lang w:eastAsia="fr-CA"/>
              </w:rPr>
              <w:tab/>
            </w:r>
            <w:r w:rsidR="000E7FA8" w:rsidRPr="00CA1F4A">
              <w:rPr>
                <w:rStyle w:val="Lienhypertexte"/>
                <w:noProof/>
              </w:rPr>
              <w:t>COLLATION</w:t>
            </w:r>
            <w:r w:rsidR="000E7FA8">
              <w:rPr>
                <w:noProof/>
                <w:webHidden/>
              </w:rPr>
              <w:tab/>
            </w:r>
            <w:r w:rsidR="000E7FA8">
              <w:rPr>
                <w:noProof/>
                <w:webHidden/>
              </w:rPr>
              <w:fldChar w:fldCharType="begin"/>
            </w:r>
            <w:r w:rsidR="000E7FA8">
              <w:rPr>
                <w:noProof/>
                <w:webHidden/>
              </w:rPr>
              <w:instrText xml:space="preserve"> PAGEREF _Toc55298529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3BB25271" w14:textId="6701136A" w:rsidR="000E7FA8" w:rsidRDefault="00D032A3">
          <w:pPr>
            <w:pStyle w:val="TM1"/>
            <w:rPr>
              <w:rFonts w:eastAsiaTheme="minorEastAsia"/>
              <w:noProof/>
              <w:lang w:eastAsia="fr-CA"/>
            </w:rPr>
          </w:pPr>
          <w:hyperlink w:anchor="_Toc55298530" w:history="1">
            <w:r w:rsidR="000E7FA8" w:rsidRPr="00CA1F4A">
              <w:rPr>
                <w:rStyle w:val="Lienhypertexte"/>
                <w:noProof/>
              </w:rPr>
              <w:t>26.</w:t>
            </w:r>
            <w:r w:rsidR="000E7FA8">
              <w:rPr>
                <w:rFonts w:eastAsiaTheme="minorEastAsia"/>
                <w:noProof/>
                <w:lang w:eastAsia="fr-CA"/>
              </w:rPr>
              <w:tab/>
            </w:r>
            <w:r w:rsidR="000E7FA8" w:rsidRPr="00CA1F4A">
              <w:rPr>
                <w:rStyle w:val="Lienhypertexte"/>
                <w:noProof/>
              </w:rPr>
              <w:t>PROGRAMME D’ALIMENTATION SAINE (PROGRAMME DE PETITS-DÉJEUNERS) ET REPAS</w:t>
            </w:r>
            <w:r w:rsidR="000E7FA8">
              <w:rPr>
                <w:noProof/>
                <w:webHidden/>
              </w:rPr>
              <w:tab/>
            </w:r>
            <w:r w:rsidR="000E7FA8">
              <w:rPr>
                <w:noProof/>
                <w:webHidden/>
              </w:rPr>
              <w:fldChar w:fldCharType="begin"/>
            </w:r>
            <w:r w:rsidR="000E7FA8">
              <w:rPr>
                <w:noProof/>
                <w:webHidden/>
              </w:rPr>
              <w:instrText xml:space="preserve"> PAGEREF _Toc55298530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43118A0C" w14:textId="1D6FE0CA" w:rsidR="000E7FA8" w:rsidRDefault="00D032A3">
          <w:pPr>
            <w:pStyle w:val="TM1"/>
            <w:rPr>
              <w:rFonts w:eastAsiaTheme="minorEastAsia"/>
              <w:noProof/>
              <w:lang w:eastAsia="fr-CA"/>
            </w:rPr>
          </w:pPr>
          <w:hyperlink w:anchor="_Toc55298531" w:history="1">
            <w:r w:rsidR="000E7FA8" w:rsidRPr="00CA1F4A">
              <w:rPr>
                <w:rStyle w:val="Lienhypertexte"/>
                <w:noProof/>
              </w:rPr>
              <w:t>27.</w:t>
            </w:r>
            <w:r w:rsidR="000E7FA8">
              <w:rPr>
                <w:rFonts w:eastAsiaTheme="minorEastAsia"/>
                <w:noProof/>
                <w:lang w:eastAsia="fr-CA"/>
              </w:rPr>
              <w:tab/>
            </w:r>
            <w:r w:rsidR="000E7FA8" w:rsidRPr="00CA1F4A">
              <w:rPr>
                <w:rStyle w:val="Lienhypertexte"/>
                <w:noProof/>
              </w:rPr>
              <w:t>DÎNER</w:t>
            </w:r>
            <w:r w:rsidR="000E7FA8">
              <w:rPr>
                <w:noProof/>
                <w:webHidden/>
              </w:rPr>
              <w:tab/>
            </w:r>
            <w:r w:rsidR="000E7FA8">
              <w:rPr>
                <w:noProof/>
                <w:webHidden/>
              </w:rPr>
              <w:fldChar w:fldCharType="begin"/>
            </w:r>
            <w:r w:rsidR="000E7FA8">
              <w:rPr>
                <w:noProof/>
                <w:webHidden/>
              </w:rPr>
              <w:instrText xml:space="preserve"> PAGEREF _Toc55298531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12E9D5C3" w14:textId="089156A8" w:rsidR="000E7FA8" w:rsidRDefault="00D032A3">
          <w:pPr>
            <w:pStyle w:val="TM1"/>
            <w:rPr>
              <w:rFonts w:eastAsiaTheme="minorEastAsia"/>
              <w:noProof/>
              <w:lang w:eastAsia="fr-CA"/>
            </w:rPr>
          </w:pPr>
          <w:hyperlink w:anchor="_Toc55298532" w:history="1">
            <w:r w:rsidR="000E7FA8" w:rsidRPr="00CA1F4A">
              <w:rPr>
                <w:rStyle w:val="Lienhypertexte"/>
                <w:noProof/>
              </w:rPr>
              <w:t>28.</w:t>
            </w:r>
            <w:r w:rsidR="000E7FA8">
              <w:rPr>
                <w:rFonts w:eastAsiaTheme="minorEastAsia"/>
                <w:noProof/>
                <w:lang w:eastAsia="fr-CA"/>
              </w:rPr>
              <w:tab/>
            </w:r>
            <w:r w:rsidR="000E7FA8" w:rsidRPr="00CA1F4A">
              <w:rPr>
                <w:rStyle w:val="Lienhypertexte"/>
                <w:noProof/>
              </w:rPr>
              <w:t>AMÉNAGEMENT DES SALLES DE CLASSE ET PARTAGE DE MATÉRIEL</w:t>
            </w:r>
            <w:r w:rsidR="000E7FA8">
              <w:rPr>
                <w:noProof/>
                <w:webHidden/>
              </w:rPr>
              <w:tab/>
            </w:r>
            <w:r w:rsidR="000E7FA8">
              <w:rPr>
                <w:noProof/>
                <w:webHidden/>
              </w:rPr>
              <w:fldChar w:fldCharType="begin"/>
            </w:r>
            <w:r w:rsidR="000E7FA8">
              <w:rPr>
                <w:noProof/>
                <w:webHidden/>
              </w:rPr>
              <w:instrText xml:space="preserve"> PAGEREF _Toc55298532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2FBA66CB" w14:textId="7AF14704" w:rsidR="000E7FA8" w:rsidRDefault="00D032A3">
          <w:pPr>
            <w:pStyle w:val="TM1"/>
            <w:rPr>
              <w:rFonts w:eastAsiaTheme="minorEastAsia"/>
              <w:noProof/>
              <w:lang w:eastAsia="fr-CA"/>
            </w:rPr>
          </w:pPr>
          <w:hyperlink w:anchor="_Toc55298533" w:history="1">
            <w:r w:rsidR="000E7FA8" w:rsidRPr="00CA1F4A">
              <w:rPr>
                <w:rStyle w:val="Lienhypertexte"/>
                <w:noProof/>
              </w:rPr>
              <w:t>29.</w:t>
            </w:r>
            <w:r w:rsidR="000E7FA8">
              <w:rPr>
                <w:rFonts w:eastAsiaTheme="minorEastAsia"/>
                <w:noProof/>
                <w:lang w:eastAsia="fr-CA"/>
              </w:rPr>
              <w:tab/>
            </w:r>
            <w:r w:rsidR="000E7FA8" w:rsidRPr="00CA1F4A">
              <w:rPr>
                <w:rStyle w:val="Lienhypertexte"/>
                <w:noProof/>
              </w:rPr>
              <w:t>VENTILATION ET DESINFECTION</w:t>
            </w:r>
            <w:r w:rsidR="000E7FA8">
              <w:rPr>
                <w:noProof/>
                <w:webHidden/>
              </w:rPr>
              <w:tab/>
            </w:r>
            <w:r w:rsidR="000E7FA8">
              <w:rPr>
                <w:noProof/>
                <w:webHidden/>
              </w:rPr>
              <w:fldChar w:fldCharType="begin"/>
            </w:r>
            <w:r w:rsidR="000E7FA8">
              <w:rPr>
                <w:noProof/>
                <w:webHidden/>
              </w:rPr>
              <w:instrText xml:space="preserve"> PAGEREF _Toc55298533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1D064221" w14:textId="4482CE3E" w:rsidR="000E7FA8" w:rsidRDefault="00D032A3">
          <w:pPr>
            <w:pStyle w:val="TM1"/>
            <w:rPr>
              <w:rFonts w:eastAsiaTheme="minorEastAsia"/>
              <w:noProof/>
              <w:lang w:eastAsia="fr-CA"/>
            </w:rPr>
          </w:pPr>
          <w:hyperlink w:anchor="_Toc55298534" w:history="1">
            <w:r w:rsidR="000E7FA8" w:rsidRPr="00CA1F4A">
              <w:rPr>
                <w:rStyle w:val="Lienhypertexte"/>
                <w:noProof/>
              </w:rPr>
              <w:t>30.</w:t>
            </w:r>
            <w:r w:rsidR="000E7FA8">
              <w:rPr>
                <w:rFonts w:eastAsiaTheme="minorEastAsia"/>
                <w:noProof/>
                <w:lang w:eastAsia="fr-CA"/>
              </w:rPr>
              <w:tab/>
            </w:r>
            <w:r w:rsidR="000E7FA8" w:rsidRPr="00CA1F4A">
              <w:rPr>
                <w:rStyle w:val="Lienhypertexte"/>
                <w:noProof/>
              </w:rPr>
              <w:t>COURS SPÉCIALISÉS</w:t>
            </w:r>
            <w:r w:rsidR="000E7FA8">
              <w:rPr>
                <w:noProof/>
                <w:webHidden/>
              </w:rPr>
              <w:tab/>
            </w:r>
            <w:r w:rsidR="000E7FA8">
              <w:rPr>
                <w:noProof/>
                <w:webHidden/>
              </w:rPr>
              <w:fldChar w:fldCharType="begin"/>
            </w:r>
            <w:r w:rsidR="000E7FA8">
              <w:rPr>
                <w:noProof/>
                <w:webHidden/>
              </w:rPr>
              <w:instrText xml:space="preserve"> PAGEREF _Toc55298534 \h </w:instrText>
            </w:r>
            <w:r w:rsidR="000E7FA8">
              <w:rPr>
                <w:noProof/>
                <w:webHidden/>
              </w:rPr>
            </w:r>
            <w:r w:rsidR="000E7FA8">
              <w:rPr>
                <w:noProof/>
                <w:webHidden/>
              </w:rPr>
              <w:fldChar w:fldCharType="separate"/>
            </w:r>
            <w:r w:rsidR="000E7FA8">
              <w:rPr>
                <w:noProof/>
                <w:webHidden/>
              </w:rPr>
              <w:t>16</w:t>
            </w:r>
            <w:r w:rsidR="000E7FA8">
              <w:rPr>
                <w:noProof/>
                <w:webHidden/>
              </w:rPr>
              <w:fldChar w:fldCharType="end"/>
            </w:r>
          </w:hyperlink>
        </w:p>
        <w:p w14:paraId="1423B14D" w14:textId="77B2C128" w:rsidR="000E7FA8" w:rsidRDefault="00D032A3">
          <w:pPr>
            <w:pStyle w:val="TM1"/>
            <w:rPr>
              <w:rFonts w:eastAsiaTheme="minorEastAsia"/>
              <w:noProof/>
              <w:lang w:eastAsia="fr-CA"/>
            </w:rPr>
          </w:pPr>
          <w:hyperlink w:anchor="_Toc55298535" w:history="1">
            <w:r w:rsidR="000E7FA8" w:rsidRPr="00CA1F4A">
              <w:rPr>
                <w:rStyle w:val="Lienhypertexte"/>
                <w:noProof/>
              </w:rPr>
              <w:t>31.</w:t>
            </w:r>
            <w:r w:rsidR="000E7FA8">
              <w:rPr>
                <w:rFonts w:eastAsiaTheme="minorEastAsia"/>
                <w:noProof/>
                <w:lang w:eastAsia="fr-CA"/>
              </w:rPr>
              <w:tab/>
            </w:r>
            <w:r w:rsidR="000E7FA8" w:rsidRPr="00CA1F4A">
              <w:rPr>
                <w:rStyle w:val="Lienhypertexte"/>
                <w:noProof/>
              </w:rPr>
              <w:t>ÉLÈVE QUI DEVIENT SYMPTOMATIQUE PENDANT LA JOURNÉE SCOLAIRE</w:t>
            </w:r>
            <w:r w:rsidR="000E7FA8">
              <w:rPr>
                <w:noProof/>
                <w:webHidden/>
              </w:rPr>
              <w:tab/>
            </w:r>
            <w:r w:rsidR="000E7FA8">
              <w:rPr>
                <w:noProof/>
                <w:webHidden/>
              </w:rPr>
              <w:fldChar w:fldCharType="begin"/>
            </w:r>
            <w:r w:rsidR="000E7FA8">
              <w:rPr>
                <w:noProof/>
                <w:webHidden/>
              </w:rPr>
              <w:instrText xml:space="preserve"> PAGEREF _Toc55298535 \h </w:instrText>
            </w:r>
            <w:r w:rsidR="000E7FA8">
              <w:rPr>
                <w:noProof/>
                <w:webHidden/>
              </w:rPr>
            </w:r>
            <w:r w:rsidR="000E7FA8">
              <w:rPr>
                <w:noProof/>
                <w:webHidden/>
              </w:rPr>
              <w:fldChar w:fldCharType="separate"/>
            </w:r>
            <w:r w:rsidR="000E7FA8">
              <w:rPr>
                <w:noProof/>
                <w:webHidden/>
              </w:rPr>
              <w:t>16</w:t>
            </w:r>
            <w:r w:rsidR="000E7FA8">
              <w:rPr>
                <w:noProof/>
                <w:webHidden/>
              </w:rPr>
              <w:fldChar w:fldCharType="end"/>
            </w:r>
          </w:hyperlink>
        </w:p>
        <w:p w14:paraId="38558B20" w14:textId="4778D0D5" w:rsidR="000E7FA8" w:rsidRDefault="00D032A3">
          <w:pPr>
            <w:pStyle w:val="TM1"/>
            <w:rPr>
              <w:rFonts w:eastAsiaTheme="minorEastAsia"/>
              <w:noProof/>
              <w:lang w:eastAsia="fr-CA"/>
            </w:rPr>
          </w:pPr>
          <w:hyperlink w:anchor="_Toc55298536" w:history="1">
            <w:r w:rsidR="000E7FA8" w:rsidRPr="00CA1F4A">
              <w:rPr>
                <w:rStyle w:val="Lienhypertexte"/>
                <w:noProof/>
              </w:rPr>
              <w:t>32.</w:t>
            </w:r>
            <w:r w:rsidR="000E7FA8">
              <w:rPr>
                <w:rFonts w:eastAsiaTheme="minorEastAsia"/>
                <w:noProof/>
                <w:lang w:eastAsia="fr-CA"/>
              </w:rPr>
              <w:tab/>
            </w:r>
            <w:r w:rsidR="000E7FA8" w:rsidRPr="00CA1F4A">
              <w:rPr>
                <w:rStyle w:val="Lienhypertexte"/>
                <w:noProof/>
              </w:rPr>
              <w:t>PROTOCOLE DE GESTION D’ÉCLOSION DE LA COVID-19 DANS LES ÉCOLES</w:t>
            </w:r>
            <w:r w:rsidR="000E7FA8">
              <w:rPr>
                <w:noProof/>
                <w:webHidden/>
              </w:rPr>
              <w:tab/>
            </w:r>
            <w:r w:rsidR="000E7FA8">
              <w:rPr>
                <w:noProof/>
                <w:webHidden/>
              </w:rPr>
              <w:fldChar w:fldCharType="begin"/>
            </w:r>
            <w:r w:rsidR="000E7FA8">
              <w:rPr>
                <w:noProof/>
                <w:webHidden/>
              </w:rPr>
              <w:instrText xml:space="preserve"> PAGEREF _Toc55298536 \h </w:instrText>
            </w:r>
            <w:r w:rsidR="000E7FA8">
              <w:rPr>
                <w:noProof/>
                <w:webHidden/>
              </w:rPr>
            </w:r>
            <w:r w:rsidR="000E7FA8">
              <w:rPr>
                <w:noProof/>
                <w:webHidden/>
              </w:rPr>
              <w:fldChar w:fldCharType="separate"/>
            </w:r>
            <w:r w:rsidR="000E7FA8">
              <w:rPr>
                <w:noProof/>
                <w:webHidden/>
              </w:rPr>
              <w:t>17</w:t>
            </w:r>
            <w:r w:rsidR="000E7FA8">
              <w:rPr>
                <w:noProof/>
                <w:webHidden/>
              </w:rPr>
              <w:fldChar w:fldCharType="end"/>
            </w:r>
          </w:hyperlink>
        </w:p>
        <w:p w14:paraId="44C70E49" w14:textId="1FD0A29A" w:rsidR="000E7FA8" w:rsidRDefault="00D032A3">
          <w:pPr>
            <w:pStyle w:val="TM2"/>
            <w:tabs>
              <w:tab w:val="right" w:leader="dot" w:pos="10076"/>
            </w:tabs>
            <w:rPr>
              <w:rFonts w:eastAsiaTheme="minorEastAsia"/>
              <w:noProof/>
              <w:lang w:eastAsia="fr-CA"/>
            </w:rPr>
          </w:pPr>
          <w:hyperlink w:anchor="_Toc55298537" w:history="1">
            <w:r w:rsidR="000E7FA8" w:rsidRPr="00CA1F4A">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0E7FA8">
              <w:rPr>
                <w:noProof/>
                <w:webHidden/>
              </w:rPr>
              <w:tab/>
            </w:r>
            <w:r w:rsidR="000E7FA8">
              <w:rPr>
                <w:noProof/>
                <w:webHidden/>
              </w:rPr>
              <w:fldChar w:fldCharType="begin"/>
            </w:r>
            <w:r w:rsidR="000E7FA8">
              <w:rPr>
                <w:noProof/>
                <w:webHidden/>
              </w:rPr>
              <w:instrText xml:space="preserve"> PAGEREF _Toc55298537 \h </w:instrText>
            </w:r>
            <w:r w:rsidR="000E7FA8">
              <w:rPr>
                <w:noProof/>
                <w:webHidden/>
              </w:rPr>
            </w:r>
            <w:r w:rsidR="000E7FA8">
              <w:rPr>
                <w:noProof/>
                <w:webHidden/>
              </w:rPr>
              <w:fldChar w:fldCharType="separate"/>
            </w:r>
            <w:r w:rsidR="000E7FA8">
              <w:rPr>
                <w:noProof/>
                <w:webHidden/>
              </w:rPr>
              <w:t>19</w:t>
            </w:r>
            <w:r w:rsidR="000E7FA8">
              <w:rPr>
                <w:noProof/>
                <w:webHidden/>
              </w:rPr>
              <w:fldChar w:fldCharType="end"/>
            </w:r>
          </w:hyperlink>
        </w:p>
        <w:p w14:paraId="237BE12F" w14:textId="558CADC1" w:rsidR="000E7FA8" w:rsidRDefault="00D032A3">
          <w:pPr>
            <w:pStyle w:val="TM2"/>
            <w:tabs>
              <w:tab w:val="right" w:leader="dot" w:pos="10076"/>
            </w:tabs>
            <w:rPr>
              <w:rFonts w:eastAsiaTheme="minorEastAsia"/>
              <w:noProof/>
              <w:lang w:eastAsia="fr-CA"/>
            </w:rPr>
          </w:pPr>
          <w:hyperlink w:anchor="_Toc55298538" w:history="1">
            <w:r w:rsidR="000E7FA8" w:rsidRPr="00CA1F4A">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0E7FA8">
              <w:rPr>
                <w:noProof/>
                <w:webHidden/>
              </w:rPr>
              <w:tab/>
            </w:r>
            <w:r w:rsidR="000E7FA8">
              <w:rPr>
                <w:noProof/>
                <w:webHidden/>
              </w:rPr>
              <w:fldChar w:fldCharType="begin"/>
            </w:r>
            <w:r w:rsidR="000E7FA8">
              <w:rPr>
                <w:noProof/>
                <w:webHidden/>
              </w:rPr>
              <w:instrText xml:space="preserve"> PAGEREF _Toc55298538 \h </w:instrText>
            </w:r>
            <w:r w:rsidR="000E7FA8">
              <w:rPr>
                <w:noProof/>
                <w:webHidden/>
              </w:rPr>
            </w:r>
            <w:r w:rsidR="000E7FA8">
              <w:rPr>
                <w:noProof/>
                <w:webHidden/>
              </w:rPr>
              <w:fldChar w:fldCharType="separate"/>
            </w:r>
            <w:r w:rsidR="000E7FA8">
              <w:rPr>
                <w:noProof/>
                <w:webHidden/>
              </w:rPr>
              <w:t>19</w:t>
            </w:r>
            <w:r w:rsidR="000E7FA8">
              <w:rPr>
                <w:noProof/>
                <w:webHidden/>
              </w:rPr>
              <w:fldChar w:fldCharType="end"/>
            </w:r>
          </w:hyperlink>
        </w:p>
        <w:p w14:paraId="627A99AB" w14:textId="76D5451F" w:rsidR="000E7FA8" w:rsidRDefault="00D032A3">
          <w:pPr>
            <w:pStyle w:val="TM2"/>
            <w:tabs>
              <w:tab w:val="right" w:leader="dot" w:pos="10076"/>
            </w:tabs>
            <w:rPr>
              <w:rFonts w:eastAsiaTheme="minorEastAsia"/>
              <w:noProof/>
              <w:lang w:eastAsia="fr-CA"/>
            </w:rPr>
          </w:pPr>
          <w:hyperlink w:anchor="_Toc55298539" w:history="1">
            <w:r w:rsidR="000E7FA8" w:rsidRPr="00CA1F4A">
              <w:rPr>
                <w:rStyle w:val="Lienhypertexte"/>
                <w:rFonts w:ascii="Verdana" w:eastAsia="Times New Roman" w:hAnsi="Verdana" w:cs="Times New Roman"/>
                <w:b/>
                <w:bCs/>
                <w:noProof/>
                <w:lang w:val="fr-FR" w:eastAsia="fr-CA"/>
              </w:rPr>
              <w:t>Prise en charge des personnes exposées à la COVID-19 en dehors de l’école</w:t>
            </w:r>
            <w:r w:rsidR="000E7FA8">
              <w:rPr>
                <w:noProof/>
                <w:webHidden/>
              </w:rPr>
              <w:tab/>
            </w:r>
            <w:r w:rsidR="000E7FA8">
              <w:rPr>
                <w:noProof/>
                <w:webHidden/>
              </w:rPr>
              <w:fldChar w:fldCharType="begin"/>
            </w:r>
            <w:r w:rsidR="000E7FA8">
              <w:rPr>
                <w:noProof/>
                <w:webHidden/>
              </w:rPr>
              <w:instrText xml:space="preserve"> PAGEREF _Toc55298539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14662DE9" w14:textId="50CAD000" w:rsidR="000E7FA8" w:rsidRDefault="00D032A3">
          <w:pPr>
            <w:pStyle w:val="TM2"/>
            <w:tabs>
              <w:tab w:val="right" w:leader="dot" w:pos="10076"/>
            </w:tabs>
            <w:rPr>
              <w:rFonts w:eastAsiaTheme="minorEastAsia"/>
              <w:noProof/>
              <w:lang w:eastAsia="fr-CA"/>
            </w:rPr>
          </w:pPr>
          <w:hyperlink w:anchor="_Toc55298540" w:history="1">
            <w:r w:rsidR="000E7FA8" w:rsidRPr="00CA1F4A">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0E7FA8">
              <w:rPr>
                <w:noProof/>
                <w:webHidden/>
              </w:rPr>
              <w:tab/>
            </w:r>
            <w:r w:rsidR="000E7FA8">
              <w:rPr>
                <w:noProof/>
                <w:webHidden/>
              </w:rPr>
              <w:fldChar w:fldCharType="begin"/>
            </w:r>
            <w:r w:rsidR="000E7FA8">
              <w:rPr>
                <w:noProof/>
                <w:webHidden/>
              </w:rPr>
              <w:instrText xml:space="preserve"> PAGEREF _Toc55298540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2EFBEFA1" w14:textId="76A013D4" w:rsidR="000E7FA8" w:rsidRDefault="00D032A3">
          <w:pPr>
            <w:pStyle w:val="TM2"/>
            <w:tabs>
              <w:tab w:val="left" w:pos="880"/>
              <w:tab w:val="right" w:leader="dot" w:pos="10076"/>
            </w:tabs>
            <w:rPr>
              <w:rFonts w:eastAsiaTheme="minorEastAsia"/>
              <w:noProof/>
              <w:lang w:eastAsia="fr-CA"/>
            </w:rPr>
          </w:pPr>
          <w:hyperlink w:anchor="_Toc55298541" w:history="1">
            <w:r w:rsidR="000E7FA8" w:rsidRPr="00CA1F4A">
              <w:rPr>
                <w:rStyle w:val="Lienhypertexte"/>
                <w:rFonts w:ascii="Verdana" w:eastAsia="Times New Roman" w:hAnsi="Verdana" w:cs="Calibri"/>
                <w:b/>
                <w:bCs/>
                <w:noProof/>
                <w:lang w:val="fr-FR" w:eastAsia="fr-CA"/>
              </w:rPr>
              <w:t>A.</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parent obtient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_Toc55298541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1224BEDF" w14:textId="070E5626" w:rsidR="000E7FA8" w:rsidRDefault="00D032A3">
          <w:pPr>
            <w:pStyle w:val="TM2"/>
            <w:tabs>
              <w:tab w:val="left" w:pos="880"/>
              <w:tab w:val="right" w:leader="dot" w:pos="10076"/>
            </w:tabs>
            <w:rPr>
              <w:rFonts w:eastAsiaTheme="minorEastAsia"/>
              <w:noProof/>
              <w:lang w:eastAsia="fr-CA"/>
            </w:rPr>
          </w:pPr>
          <w:hyperlink w:anchor="_Toc55298542" w:history="1">
            <w:r w:rsidR="000E7FA8" w:rsidRPr="00CA1F4A">
              <w:rPr>
                <w:rStyle w:val="Lienhypertexte"/>
                <w:rFonts w:ascii="Verdana" w:eastAsia="Times New Roman" w:hAnsi="Verdana" w:cs="Calibri"/>
                <w:b/>
                <w:bCs/>
                <w:noProof/>
                <w:lang w:eastAsia="fr-CA"/>
              </w:rPr>
              <w:t>B.</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conducteur d’autobus scolaire tombe malade pendant le travail</w:t>
            </w:r>
            <w:r w:rsidR="000E7FA8">
              <w:rPr>
                <w:noProof/>
                <w:webHidden/>
              </w:rPr>
              <w:tab/>
            </w:r>
            <w:r w:rsidR="000E7FA8">
              <w:rPr>
                <w:noProof/>
                <w:webHidden/>
              </w:rPr>
              <w:fldChar w:fldCharType="begin"/>
            </w:r>
            <w:r w:rsidR="000E7FA8">
              <w:rPr>
                <w:noProof/>
                <w:webHidden/>
              </w:rPr>
              <w:instrText xml:space="preserve"> PAGEREF _Toc55298542 \h </w:instrText>
            </w:r>
            <w:r w:rsidR="000E7FA8">
              <w:rPr>
                <w:noProof/>
                <w:webHidden/>
              </w:rPr>
            </w:r>
            <w:r w:rsidR="000E7FA8">
              <w:rPr>
                <w:noProof/>
                <w:webHidden/>
              </w:rPr>
              <w:fldChar w:fldCharType="separate"/>
            </w:r>
            <w:r w:rsidR="000E7FA8">
              <w:rPr>
                <w:noProof/>
                <w:webHidden/>
              </w:rPr>
              <w:t>22</w:t>
            </w:r>
            <w:r w:rsidR="000E7FA8">
              <w:rPr>
                <w:noProof/>
                <w:webHidden/>
              </w:rPr>
              <w:fldChar w:fldCharType="end"/>
            </w:r>
          </w:hyperlink>
        </w:p>
        <w:p w14:paraId="26BB1A26" w14:textId="0F15BD2C" w:rsidR="000E7FA8" w:rsidRDefault="00D032A3">
          <w:pPr>
            <w:pStyle w:val="TM2"/>
            <w:tabs>
              <w:tab w:val="left" w:pos="880"/>
              <w:tab w:val="right" w:leader="dot" w:pos="10076"/>
            </w:tabs>
            <w:rPr>
              <w:rFonts w:eastAsiaTheme="minorEastAsia"/>
              <w:noProof/>
              <w:lang w:eastAsia="fr-CA"/>
            </w:rPr>
          </w:pPr>
          <w:hyperlink w:anchor="_Toc55298543" w:history="1">
            <w:r w:rsidR="000E7FA8" w:rsidRPr="00CA1F4A">
              <w:rPr>
                <w:rStyle w:val="Lienhypertexte"/>
                <w:rFonts w:ascii="Verdana" w:eastAsia="Times New Roman" w:hAnsi="Verdana" w:cs="Calibri"/>
                <w:b/>
                <w:bCs/>
                <w:noProof/>
                <w:lang w:eastAsia="fr-CA"/>
              </w:rPr>
              <w:t>C.</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conducteur d’autobus scolaire obtient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_Toc55298543 \h </w:instrText>
            </w:r>
            <w:r w:rsidR="000E7FA8">
              <w:rPr>
                <w:noProof/>
                <w:webHidden/>
              </w:rPr>
            </w:r>
            <w:r w:rsidR="000E7FA8">
              <w:rPr>
                <w:noProof/>
                <w:webHidden/>
              </w:rPr>
              <w:fldChar w:fldCharType="separate"/>
            </w:r>
            <w:r w:rsidR="000E7FA8">
              <w:rPr>
                <w:noProof/>
                <w:webHidden/>
              </w:rPr>
              <w:t>23</w:t>
            </w:r>
            <w:r w:rsidR="000E7FA8">
              <w:rPr>
                <w:noProof/>
                <w:webHidden/>
              </w:rPr>
              <w:fldChar w:fldCharType="end"/>
            </w:r>
          </w:hyperlink>
        </w:p>
        <w:p w14:paraId="72E6F2ED" w14:textId="1E515632" w:rsidR="000E7FA8" w:rsidRDefault="00D032A3">
          <w:pPr>
            <w:pStyle w:val="TM2"/>
            <w:tabs>
              <w:tab w:val="right" w:leader="dot" w:pos="10076"/>
            </w:tabs>
            <w:rPr>
              <w:rFonts w:eastAsiaTheme="minorEastAsia"/>
              <w:noProof/>
              <w:lang w:eastAsia="fr-CA"/>
            </w:rPr>
          </w:pPr>
          <w:hyperlink w:anchor="_Toc55298544" w:history="1">
            <w:r w:rsidR="000E7FA8" w:rsidRPr="00CA1F4A">
              <w:rPr>
                <w:rStyle w:val="Lienhypertexte"/>
                <w:rFonts w:ascii="Verdana" w:eastAsia="Times New Roman" w:hAnsi="Verdana" w:cs="Times New Roman"/>
                <w:b/>
                <w:bCs/>
                <w:noProof/>
                <w:lang w:val="fr-FR" w:eastAsia="fr-CA"/>
              </w:rPr>
              <w:t>Gestion des personnes ayant reçu un diagnostic de COVID-19 au sein de la communauté scolaire</w:t>
            </w:r>
            <w:r w:rsidR="000E7FA8">
              <w:rPr>
                <w:noProof/>
                <w:webHidden/>
              </w:rPr>
              <w:tab/>
            </w:r>
            <w:r w:rsidR="000E7FA8">
              <w:rPr>
                <w:noProof/>
                <w:webHidden/>
              </w:rPr>
              <w:fldChar w:fldCharType="begin"/>
            </w:r>
            <w:r w:rsidR="000E7FA8">
              <w:rPr>
                <w:noProof/>
                <w:webHidden/>
              </w:rPr>
              <w:instrText xml:space="preserve"> PAGEREF _Toc55298544 \h </w:instrText>
            </w:r>
            <w:r w:rsidR="000E7FA8">
              <w:rPr>
                <w:noProof/>
                <w:webHidden/>
              </w:rPr>
            </w:r>
            <w:r w:rsidR="000E7FA8">
              <w:rPr>
                <w:noProof/>
                <w:webHidden/>
              </w:rPr>
              <w:fldChar w:fldCharType="separate"/>
            </w:r>
            <w:r w:rsidR="000E7FA8">
              <w:rPr>
                <w:noProof/>
                <w:webHidden/>
              </w:rPr>
              <w:t>23</w:t>
            </w:r>
            <w:r w:rsidR="000E7FA8">
              <w:rPr>
                <w:noProof/>
                <w:webHidden/>
              </w:rPr>
              <w:fldChar w:fldCharType="end"/>
            </w:r>
          </w:hyperlink>
        </w:p>
        <w:p w14:paraId="2102671C" w14:textId="3205E9FA" w:rsidR="000E7FA8" w:rsidRDefault="00D032A3">
          <w:pPr>
            <w:pStyle w:val="TM2"/>
            <w:tabs>
              <w:tab w:val="right" w:leader="dot" w:pos="10076"/>
            </w:tabs>
            <w:rPr>
              <w:rFonts w:eastAsiaTheme="minorEastAsia"/>
              <w:noProof/>
              <w:lang w:eastAsia="fr-CA"/>
            </w:rPr>
          </w:pPr>
          <w:hyperlink w:anchor="_Toc55298545" w:history="1">
            <w:r w:rsidR="000E7FA8" w:rsidRPr="00CA1F4A">
              <w:rPr>
                <w:rStyle w:val="Lienhypertexte"/>
                <w:rFonts w:ascii="Verdana" w:eastAsia="Times New Roman" w:hAnsi="Verdana" w:cs="Calibri"/>
                <w:b/>
                <w:bCs/>
                <w:noProof/>
                <w:lang w:eastAsia="fr-CA"/>
              </w:rPr>
              <w:t>Un membre du personnel ou un élève a obtenu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_Toc55298545 \h </w:instrText>
            </w:r>
            <w:r w:rsidR="000E7FA8">
              <w:rPr>
                <w:noProof/>
                <w:webHidden/>
              </w:rPr>
            </w:r>
            <w:r w:rsidR="000E7FA8">
              <w:rPr>
                <w:noProof/>
                <w:webHidden/>
              </w:rPr>
              <w:fldChar w:fldCharType="separate"/>
            </w:r>
            <w:r w:rsidR="000E7FA8">
              <w:rPr>
                <w:noProof/>
                <w:webHidden/>
              </w:rPr>
              <w:t>24</w:t>
            </w:r>
            <w:r w:rsidR="000E7FA8">
              <w:rPr>
                <w:noProof/>
                <w:webHidden/>
              </w:rPr>
              <w:fldChar w:fldCharType="end"/>
            </w:r>
          </w:hyperlink>
        </w:p>
        <w:p w14:paraId="743A5E22" w14:textId="341C561A" w:rsidR="000E7FA8" w:rsidRDefault="00D032A3">
          <w:pPr>
            <w:pStyle w:val="TM2"/>
            <w:tabs>
              <w:tab w:val="right" w:leader="dot" w:pos="10076"/>
            </w:tabs>
            <w:rPr>
              <w:rFonts w:eastAsiaTheme="minorEastAsia"/>
              <w:noProof/>
              <w:lang w:eastAsia="fr-CA"/>
            </w:rPr>
          </w:pPr>
          <w:hyperlink w:anchor="_Toc55298546" w:history="1">
            <w:r w:rsidR="000E7FA8" w:rsidRPr="00CA1F4A">
              <w:rPr>
                <w:rStyle w:val="Lienhypertexte"/>
                <w:rFonts w:ascii="Verdana" w:eastAsia="Times New Roman" w:hAnsi="Verdana" w:cs="Times New Roman"/>
                <w:b/>
                <w:bCs/>
                <w:noProof/>
                <w:lang w:val="fr-FR" w:eastAsia="fr-CA"/>
              </w:rPr>
              <w:t>Retour à l’école</w:t>
            </w:r>
            <w:r w:rsidR="000E7FA8">
              <w:rPr>
                <w:noProof/>
                <w:webHidden/>
              </w:rPr>
              <w:tab/>
            </w:r>
            <w:r w:rsidR="000E7FA8">
              <w:rPr>
                <w:noProof/>
                <w:webHidden/>
              </w:rPr>
              <w:fldChar w:fldCharType="begin"/>
            </w:r>
            <w:r w:rsidR="000E7FA8">
              <w:rPr>
                <w:noProof/>
                <w:webHidden/>
              </w:rPr>
              <w:instrText xml:space="preserve"> PAGEREF _Toc55298546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7E3A2AB2" w14:textId="571740B6" w:rsidR="000E7FA8" w:rsidRDefault="00D032A3">
          <w:pPr>
            <w:pStyle w:val="TM1"/>
            <w:rPr>
              <w:rFonts w:eastAsiaTheme="minorEastAsia"/>
              <w:noProof/>
              <w:lang w:eastAsia="fr-CA"/>
            </w:rPr>
          </w:pPr>
          <w:hyperlink w:anchor="_Toc55298547" w:history="1">
            <w:r w:rsidR="000E7FA8" w:rsidRPr="00CA1F4A">
              <w:rPr>
                <w:rStyle w:val="Lienhypertexte"/>
                <w:noProof/>
              </w:rPr>
              <w:t>33.</w:t>
            </w:r>
            <w:r w:rsidR="000E7FA8">
              <w:rPr>
                <w:rFonts w:eastAsiaTheme="minorEastAsia"/>
                <w:noProof/>
                <w:lang w:eastAsia="fr-CA"/>
              </w:rPr>
              <w:tab/>
            </w:r>
            <w:r w:rsidR="000E7FA8" w:rsidRPr="00CA1F4A">
              <w:rPr>
                <w:rStyle w:val="Lienhypertexte"/>
                <w:noProof/>
              </w:rPr>
              <w:t>COMMUNICATION AVEC LES PARENTS, TUTEURS OU TUTRICES</w:t>
            </w:r>
            <w:r w:rsidR="000E7FA8">
              <w:rPr>
                <w:noProof/>
                <w:webHidden/>
              </w:rPr>
              <w:tab/>
            </w:r>
            <w:r w:rsidR="000E7FA8">
              <w:rPr>
                <w:noProof/>
                <w:webHidden/>
              </w:rPr>
              <w:fldChar w:fldCharType="begin"/>
            </w:r>
            <w:r w:rsidR="000E7FA8">
              <w:rPr>
                <w:noProof/>
                <w:webHidden/>
              </w:rPr>
              <w:instrText xml:space="preserve"> PAGEREF _Toc55298547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1884E1AF" w14:textId="6F726517" w:rsidR="000E7FA8" w:rsidRDefault="00D032A3">
          <w:pPr>
            <w:pStyle w:val="TM1"/>
            <w:rPr>
              <w:rFonts w:eastAsiaTheme="minorEastAsia"/>
              <w:noProof/>
              <w:lang w:eastAsia="fr-CA"/>
            </w:rPr>
          </w:pPr>
          <w:hyperlink w:anchor="_Toc55298548" w:history="1">
            <w:r w:rsidR="000E7FA8" w:rsidRPr="00CA1F4A">
              <w:rPr>
                <w:rStyle w:val="Lienhypertexte"/>
                <w:noProof/>
              </w:rPr>
              <w:t>34.</w:t>
            </w:r>
            <w:r w:rsidR="000E7FA8">
              <w:rPr>
                <w:rFonts w:eastAsiaTheme="minorEastAsia"/>
                <w:noProof/>
                <w:lang w:eastAsia="fr-CA"/>
              </w:rPr>
              <w:tab/>
            </w:r>
            <w:r w:rsidR="000E7FA8" w:rsidRPr="00CA1F4A">
              <w:rPr>
                <w:rStyle w:val="Lienhypertexte"/>
                <w:noProof/>
              </w:rPr>
              <w:t>PROGRAMMES AVANT ET APRÈS L’ÉCOLE</w:t>
            </w:r>
            <w:r w:rsidR="000E7FA8">
              <w:rPr>
                <w:noProof/>
                <w:webHidden/>
              </w:rPr>
              <w:tab/>
            </w:r>
            <w:r w:rsidR="000E7FA8">
              <w:rPr>
                <w:noProof/>
                <w:webHidden/>
              </w:rPr>
              <w:fldChar w:fldCharType="begin"/>
            </w:r>
            <w:r w:rsidR="000E7FA8">
              <w:rPr>
                <w:noProof/>
                <w:webHidden/>
              </w:rPr>
              <w:instrText xml:space="preserve"> PAGEREF _Toc55298548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5777AE52" w14:textId="3CD2A328"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55298505"/>
      <w:r w:rsidRPr="002D7C2A">
        <w:lastRenderedPageBreak/>
        <w:t>INTRODUCTION</w:t>
      </w:r>
      <w:bookmarkEnd w:id="0"/>
    </w:p>
    <w:p w14:paraId="02E8820F" w14:textId="5749497C"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 xml:space="preserve">2020-2021. Pour aider les élèves et les familles à prendre les décisions qui leur conviennent le mieux, et pour que ces décisions soient respectées, la fréquentation de l’école en personne </w:t>
      </w:r>
      <w:r w:rsidR="00964611">
        <w:rPr>
          <w:rFonts w:ascii="Verdana" w:hAnsi="Verdana"/>
        </w:rPr>
        <w:t>est</w:t>
      </w:r>
      <w:r w:rsidR="00964611" w:rsidRPr="00663B82">
        <w:rPr>
          <w:rFonts w:ascii="Verdana" w:hAnsi="Verdana"/>
        </w:rPr>
        <w:t xml:space="preserve"> </w:t>
      </w:r>
      <w:r w:rsidRPr="00663B82">
        <w:rPr>
          <w:rFonts w:ascii="Verdana" w:hAnsi="Verdana"/>
        </w:rPr>
        <w:t>facultative pour l’année scolaire</w:t>
      </w:r>
      <w:r w:rsidR="006520D2">
        <w:rPr>
          <w:rFonts w:ascii="Verdana" w:hAnsi="Verdana"/>
        </w:rPr>
        <w:t> </w:t>
      </w:r>
      <w:r w:rsidRPr="00663B82">
        <w:rPr>
          <w:rFonts w:ascii="Verdana" w:hAnsi="Verdana"/>
        </w:rPr>
        <w:t xml:space="preserve">2020-2021. </w:t>
      </w:r>
    </w:p>
    <w:p w14:paraId="2CD231CC" w14:textId="3A31FF14" w:rsidR="00663B82" w:rsidRDefault="00663B82" w:rsidP="00663B82">
      <w:pPr>
        <w:rPr>
          <w:rFonts w:ascii="Verdana" w:hAnsi="Verdana"/>
        </w:rPr>
      </w:pPr>
      <w:r w:rsidRPr="0075484B">
        <w:rPr>
          <w:rFonts w:ascii="Verdana" w:hAnsi="Verdana"/>
          <w:u w:val="single"/>
        </w:rPr>
        <w:t xml:space="preserve">Le gouvernement de l’Ontario autorise le Conseil scolaire </w:t>
      </w:r>
      <w:proofErr w:type="spellStart"/>
      <w:r w:rsidRPr="0075484B">
        <w:rPr>
          <w:rFonts w:ascii="Verdana" w:hAnsi="Verdana"/>
          <w:u w:val="single"/>
        </w:rPr>
        <w:t>Viamonde</w:t>
      </w:r>
      <w:proofErr w:type="spellEnd"/>
      <w:r w:rsidRPr="0075484B">
        <w:rPr>
          <w:rFonts w:ascii="Verdana" w:hAnsi="Verdana"/>
          <w:u w:val="single"/>
        </w:rPr>
        <w:t xml:space="preserv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r w:rsidR="00245E91">
        <w:rPr>
          <w:rFonts w:ascii="Verdana" w:hAnsi="Verdana"/>
        </w:rPr>
        <w:t xml:space="preserve"> (</w:t>
      </w:r>
      <w:proofErr w:type="spellStart"/>
      <w:r w:rsidR="00245E91">
        <w:rPr>
          <w:rFonts w:ascii="Verdana" w:hAnsi="Verdana"/>
        </w:rPr>
        <w:t>V</w:t>
      </w:r>
      <w:r w:rsidR="00840933">
        <w:rPr>
          <w:rFonts w:ascii="Verdana" w:hAnsi="Verdana"/>
        </w:rPr>
        <w:t>IA</w:t>
      </w:r>
      <w:r w:rsidR="00245E91">
        <w:rPr>
          <w:rFonts w:ascii="Verdana" w:hAnsi="Verdana"/>
        </w:rPr>
        <w:t>virtuel</w:t>
      </w:r>
      <w:proofErr w:type="spellEnd"/>
      <w:r w:rsidR="00245E91">
        <w:rPr>
          <w:rFonts w:ascii="Verdana" w:hAnsi="Verdana"/>
        </w:rPr>
        <w:t>)</w:t>
      </w:r>
      <w:r w:rsidRPr="00A41899">
        <w:rPr>
          <w:rFonts w:ascii="Verdana" w:hAnsi="Verdana"/>
        </w:rPr>
        <w:t xml:space="preserve"> à temps plein est aussi</w:t>
      </w:r>
      <w:r w:rsidR="00B83862">
        <w:rPr>
          <w:rFonts w:ascii="Verdana" w:hAnsi="Verdana"/>
        </w:rPr>
        <w:t xml:space="preserve"> offer</w:t>
      </w:r>
      <w:r w:rsidR="004B41A3">
        <w:rPr>
          <w:rFonts w:ascii="Verdana" w:hAnsi="Verdana"/>
        </w:rPr>
        <w:t xml:space="preserve">t ainsi qu’un programme d’apprentissage </w:t>
      </w:r>
      <w:r w:rsidR="003950F6">
        <w:rPr>
          <w:rFonts w:ascii="Verdana" w:hAnsi="Verdana"/>
        </w:rPr>
        <w:t>par</w:t>
      </w:r>
      <w:r w:rsidR="00A7296F">
        <w:rPr>
          <w:rFonts w:ascii="Verdana" w:hAnsi="Verdana"/>
        </w:rPr>
        <w:t xml:space="preserve"> correspondance (</w:t>
      </w:r>
      <w:proofErr w:type="spellStart"/>
      <w:r w:rsidR="00A7296F">
        <w:rPr>
          <w:rFonts w:ascii="Verdana" w:hAnsi="Verdana"/>
        </w:rPr>
        <w:t>V</w:t>
      </w:r>
      <w:r w:rsidR="002B6435">
        <w:rPr>
          <w:rFonts w:ascii="Verdana" w:hAnsi="Verdana"/>
        </w:rPr>
        <w:t>IA</w:t>
      </w:r>
      <w:r w:rsidR="00A7296F">
        <w:rPr>
          <w:rFonts w:ascii="Verdana" w:hAnsi="Verdana"/>
        </w:rPr>
        <w:t>correspondance</w:t>
      </w:r>
      <w:proofErr w:type="spellEnd"/>
      <w:r w:rsidR="00A7296F">
        <w:rPr>
          <w:rFonts w:ascii="Verdana" w:hAnsi="Verdana"/>
        </w:rPr>
        <w:t>) pour les élèves exemptés d</w:t>
      </w:r>
      <w:r w:rsidR="002127B7">
        <w:rPr>
          <w:rFonts w:ascii="Verdana" w:hAnsi="Verdana"/>
        </w:rPr>
        <w:t xml:space="preserve">e l’apprentissage </w:t>
      </w:r>
      <w:r w:rsidR="006D1EBB">
        <w:rPr>
          <w:rFonts w:ascii="Verdana" w:hAnsi="Verdana"/>
        </w:rPr>
        <w:t>synchrone</w:t>
      </w:r>
      <w:r w:rsidRPr="00A41899">
        <w:rPr>
          <w:rFonts w:ascii="Verdana" w:hAnsi="Verdana"/>
        </w:rPr>
        <w:t xml:space="preserve">. </w:t>
      </w:r>
      <w:r w:rsidRPr="00BA27CE">
        <w:rPr>
          <w:rFonts w:ascii="Verdana" w:hAnsi="Verdana"/>
        </w:rPr>
        <w:t xml:space="preserve">Actuellement, le modèle hybride n’est pas autorisé par le Ministère de l’Éducation pour le Conseil scolaire </w:t>
      </w:r>
      <w:proofErr w:type="spellStart"/>
      <w:r w:rsidRPr="00BA27CE">
        <w:rPr>
          <w:rFonts w:ascii="Verdana" w:hAnsi="Verdana"/>
        </w:rPr>
        <w:t>Viamonde</w:t>
      </w:r>
      <w:proofErr w:type="spellEnd"/>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1BD08748" w:rsidR="00F21028" w:rsidRDefault="00663B82" w:rsidP="00F21028">
      <w:pPr>
        <w:rPr>
          <w:rFonts w:ascii="Verdana" w:hAnsi="Verdana"/>
        </w:rPr>
      </w:pPr>
      <w:r w:rsidRPr="0075484B">
        <w:rPr>
          <w:rFonts w:ascii="Verdana" w:hAnsi="Verdana"/>
        </w:rPr>
        <w:t xml:space="preserve">Veuillez noter qu’il </w:t>
      </w:r>
      <w:r w:rsidR="00964611">
        <w:rPr>
          <w:rFonts w:ascii="Verdana" w:hAnsi="Verdana"/>
        </w:rPr>
        <w:t>est</w:t>
      </w:r>
      <w:r w:rsidR="00964611" w:rsidRPr="0075484B">
        <w:rPr>
          <w:rFonts w:ascii="Verdana" w:hAnsi="Verdana"/>
        </w:rPr>
        <w:t xml:space="preserve"> </w:t>
      </w:r>
      <w:r w:rsidRPr="0075484B">
        <w:rPr>
          <w:rFonts w:ascii="Verdana" w:hAnsi="Verdana"/>
        </w:rPr>
        <w:t xml:space="preserve">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7428E9">
        <w:rPr>
          <w:rFonts w:ascii="Verdana" w:hAnsi="Verdana"/>
        </w:rPr>
        <w:t>présentées au</w:t>
      </w:r>
      <w:r w:rsidR="002C0B12">
        <w:rPr>
          <w:rFonts w:ascii="Verdana" w:hAnsi="Verdana"/>
        </w:rPr>
        <w:t xml:space="preserve"> </w:t>
      </w:r>
      <w:r w:rsidR="002C0B12" w:rsidRPr="007428E9">
        <w:rPr>
          <w:rFonts w:ascii="Verdana" w:hAnsi="Verdana"/>
        </w:rPr>
        <w:t>point 4 du présent document</w:t>
      </w:r>
      <w:r w:rsidRPr="0075484B">
        <w:rPr>
          <w:rFonts w:ascii="Verdana" w:hAnsi="Verdana"/>
        </w:rPr>
        <w:t>.</w:t>
      </w:r>
      <w:r w:rsidRPr="00663B82">
        <w:rPr>
          <w:rFonts w:ascii="Verdana" w:hAnsi="Verdana"/>
        </w:rPr>
        <w:t xml:space="preserve"> </w:t>
      </w:r>
    </w:p>
    <w:p w14:paraId="4FA0C8B3" w14:textId="4DD19DD3"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10B691F8" w14:textId="110A60CB" w:rsidR="00663B82" w:rsidRPr="00663B82" w:rsidRDefault="00663B82" w:rsidP="00E47396">
      <w:pPr>
        <w:pStyle w:val="Titre1"/>
        <w:numPr>
          <w:ilvl w:val="0"/>
          <w:numId w:val="5"/>
        </w:numPr>
        <w:ind w:left="567" w:hanging="567"/>
      </w:pPr>
      <w:bookmarkStart w:id="2" w:name="_Toc55298506"/>
      <w:bookmarkEnd w:id="1"/>
      <w:r w:rsidRPr="00663B82">
        <w:t xml:space="preserve">MODÈLE </w:t>
      </w:r>
      <w:r w:rsidR="00FF50C2">
        <w:t>PR</w:t>
      </w:r>
      <w:r w:rsidR="00DC1A6F">
        <w:t>É</w:t>
      </w:r>
      <w:r w:rsidR="00FF50C2">
        <w:t>SENTIEL</w:t>
      </w:r>
      <w:r w:rsidR="00DC1A6F">
        <w:t xml:space="preserve"> (en personne)</w:t>
      </w:r>
      <w:bookmarkEnd w:id="2"/>
    </w:p>
    <w:p w14:paraId="470A8FF7" w14:textId="12C8229C"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w:t>
      </w:r>
      <w:proofErr w:type="spellStart"/>
      <w:r w:rsidRPr="00663B82">
        <w:rPr>
          <w:rFonts w:ascii="Verdana" w:hAnsi="Verdana"/>
        </w:rPr>
        <w:t>Viamonde</w:t>
      </w:r>
      <w:proofErr w:type="spellEnd"/>
      <w:r w:rsidRPr="00663B82">
        <w:rPr>
          <w:rFonts w:ascii="Verdana" w:hAnsi="Verdana"/>
        </w:rPr>
        <w:t xml:space="preserve"> </w:t>
      </w:r>
      <w:r w:rsidR="00964611">
        <w:rPr>
          <w:rFonts w:ascii="Verdana" w:hAnsi="Verdana"/>
        </w:rPr>
        <w:t>ont ouvert</w:t>
      </w:r>
      <w:r w:rsidR="00964611" w:rsidRPr="00663B82">
        <w:rPr>
          <w:rFonts w:ascii="Verdana" w:hAnsi="Verdana"/>
        </w:rPr>
        <w:t xml:space="preserve"> </w:t>
      </w:r>
      <w:r w:rsidRPr="00663B82">
        <w:rPr>
          <w:rFonts w:ascii="Verdana" w:hAnsi="Verdana"/>
        </w:rPr>
        <w:t xml:space="preserve">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w:t>
      </w:r>
      <w:proofErr w:type="spellStart"/>
      <w:r w:rsidRPr="00663B82">
        <w:rPr>
          <w:rFonts w:ascii="Verdana" w:hAnsi="Verdana"/>
        </w:rPr>
        <w:t>Viamonde</w:t>
      </w:r>
      <w:proofErr w:type="spellEnd"/>
      <w:r w:rsidRPr="00663B82">
        <w:rPr>
          <w:rFonts w:ascii="Verdana" w:hAnsi="Verdana"/>
        </w:rPr>
        <w:t xml:space="preserve">. Le tout </w:t>
      </w:r>
      <w:r w:rsidR="00964611">
        <w:rPr>
          <w:rFonts w:ascii="Verdana" w:hAnsi="Verdana"/>
        </w:rPr>
        <w:t>est</w:t>
      </w:r>
      <w:r w:rsidR="00964611" w:rsidRPr="00663B82">
        <w:rPr>
          <w:rFonts w:ascii="Verdana" w:hAnsi="Verdana"/>
        </w:rPr>
        <w:t xml:space="preserve"> </w:t>
      </w:r>
      <w:r w:rsidRPr="00663B82">
        <w:rPr>
          <w:rFonts w:ascii="Verdana" w:hAnsi="Verdana"/>
        </w:rPr>
        <w:t>encadré par des protocoles de santé et de sécurité renforcés.</w:t>
      </w:r>
    </w:p>
    <w:p w14:paraId="7B41CB65" w14:textId="1A5B1D57" w:rsidR="00663B82" w:rsidRPr="00663B82" w:rsidRDefault="00663B82" w:rsidP="00663B82">
      <w:pPr>
        <w:rPr>
          <w:rFonts w:ascii="Verdana" w:hAnsi="Verdan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00964611">
        <w:rPr>
          <w:rFonts w:ascii="Verdana" w:hAnsi="Verdana"/>
          <w:u w:val="single"/>
        </w:rPr>
        <w:t>vont</w:t>
      </w:r>
      <w:r w:rsidR="00964611" w:rsidRPr="00F016F3">
        <w:rPr>
          <w:rFonts w:ascii="Verdana" w:hAnsi="Verdana"/>
          <w:u w:val="single"/>
        </w:rPr>
        <w:t xml:space="preserve"> </w:t>
      </w:r>
      <w:r w:rsidRPr="00F016F3">
        <w:rPr>
          <w:rFonts w:ascii="Verdana" w:hAnsi="Verdana"/>
          <w:u w:val="single"/>
        </w:rPr>
        <w:t xml:space="preserve">en classe cinq jours par semaine. </w:t>
      </w:r>
      <w:r w:rsidRPr="00F016F3">
        <w:rPr>
          <w:rFonts w:ascii="Verdana" w:hAnsi="Verdana"/>
        </w:rPr>
        <w:t>On leur dispense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sont regroupés en cohortes, c'est-à-dire qu'ils </w:t>
      </w:r>
      <w:r w:rsidRPr="00F016F3">
        <w:rPr>
          <w:rFonts w:ascii="Verdana" w:hAnsi="Verdana"/>
        </w:rPr>
        <w:t xml:space="preserve">restent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restent ensemble, avec un seul enseignant dans la mesure du possible.</w:t>
      </w:r>
      <w:r w:rsidRPr="00663B82">
        <w:rPr>
          <w:rFonts w:ascii="Verdana" w:hAnsi="Verdana"/>
        </w:rPr>
        <w:t xml:space="preserve"> Les heures de récréations, de dîners, et de pauses pour aller aux toilettes, sont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enseignants </w:t>
      </w:r>
      <w:r w:rsidRPr="00663B82">
        <w:rPr>
          <w:rFonts w:ascii="Verdana" w:hAnsi="Verdana"/>
        </w:rPr>
        <w:t xml:space="preserve">en arts, </w:t>
      </w:r>
      <w:r w:rsidR="004D6753">
        <w:rPr>
          <w:rFonts w:ascii="Verdana" w:hAnsi="Verdana"/>
        </w:rPr>
        <w:t>se rendent</w:t>
      </w:r>
      <w:r w:rsidRPr="00663B82">
        <w:rPr>
          <w:rFonts w:ascii="Verdana" w:hAnsi="Verdana"/>
        </w:rPr>
        <w:t xml:space="preserve"> dans les classes pour enseigner aux élèves. Les cours d’éducation physique</w:t>
      </w:r>
      <w:r w:rsidR="00DF7B2D">
        <w:rPr>
          <w:rFonts w:ascii="Verdana" w:hAnsi="Verdana"/>
        </w:rPr>
        <w:t xml:space="preserve"> </w:t>
      </w:r>
      <w:r w:rsidR="004D6753">
        <w:rPr>
          <w:rFonts w:ascii="Verdana" w:hAnsi="Verdana"/>
        </w:rPr>
        <w:t xml:space="preserve">ont lieu </w:t>
      </w:r>
      <w:r w:rsidR="00DF7B2D">
        <w:rPr>
          <w:rFonts w:ascii="Verdana" w:hAnsi="Verdana"/>
        </w:rPr>
        <w:t>à l’extérieur ou dans le gymnase</w:t>
      </w:r>
      <w:r w:rsidR="00912768">
        <w:rPr>
          <w:rFonts w:ascii="Verdana" w:hAnsi="Verdana"/>
        </w:rPr>
        <w:t xml:space="preserve">. </w:t>
      </w:r>
    </w:p>
    <w:p w14:paraId="2BF47E6A" w14:textId="1CB941B3" w:rsidR="0075484B" w:rsidRDefault="00663B82" w:rsidP="00663B82">
      <w:pPr>
        <w:rPr>
          <w:rFonts w:ascii="Verdana" w:hAnsi="Verdana"/>
          <w:u w:val="single"/>
        </w:rPr>
      </w:pPr>
      <w:r w:rsidRPr="0075484B">
        <w:rPr>
          <w:rFonts w:ascii="Verdana" w:hAnsi="Verdana"/>
          <w:u w:val="single"/>
        </w:rPr>
        <w:lastRenderedPageBreak/>
        <w:t xml:space="preserve">Les élèves qui ne se présentent pas en personne </w:t>
      </w:r>
      <w:r w:rsidR="00245E91">
        <w:rPr>
          <w:rFonts w:ascii="Verdana" w:hAnsi="Verdana"/>
          <w:u w:val="single"/>
        </w:rPr>
        <w:t xml:space="preserve">ont l’option de </w:t>
      </w:r>
      <w:r w:rsidRPr="0075484B">
        <w:rPr>
          <w:rFonts w:ascii="Verdana" w:hAnsi="Verdana"/>
          <w:u w:val="single"/>
        </w:rPr>
        <w:t>suivre les cours à distance</w:t>
      </w:r>
      <w:r w:rsidR="00980D23">
        <w:rPr>
          <w:rFonts w:ascii="Verdana" w:hAnsi="Verdana"/>
          <w:u w:val="single"/>
        </w:rPr>
        <w:t xml:space="preserve"> avec le programme </w:t>
      </w:r>
      <w:proofErr w:type="spellStart"/>
      <w:r w:rsidR="00980D23">
        <w:rPr>
          <w:rFonts w:ascii="Verdana" w:hAnsi="Verdana"/>
          <w:u w:val="single"/>
        </w:rPr>
        <w:t>VIA</w:t>
      </w:r>
      <w:r w:rsidR="00BA27CE">
        <w:rPr>
          <w:rFonts w:ascii="Verdana" w:hAnsi="Verdana"/>
          <w:u w:val="single"/>
        </w:rPr>
        <w:t>v</w:t>
      </w:r>
      <w:r w:rsidR="00980D23">
        <w:rPr>
          <w:rFonts w:ascii="Verdana" w:hAnsi="Verdana"/>
          <w:u w:val="single"/>
        </w:rPr>
        <w:t>irtuel</w:t>
      </w:r>
      <w:proofErr w:type="spellEnd"/>
      <w:r w:rsidR="0075446C">
        <w:rPr>
          <w:rFonts w:ascii="Verdana" w:hAnsi="Verdana"/>
          <w:u w:val="single"/>
        </w:rPr>
        <w:t xml:space="preserve"> ou </w:t>
      </w:r>
      <w:r w:rsidR="007428E9">
        <w:rPr>
          <w:rFonts w:ascii="Verdana" w:hAnsi="Verdana"/>
          <w:u w:val="single"/>
        </w:rPr>
        <w:t xml:space="preserve">de </w:t>
      </w:r>
      <w:r w:rsidR="00245E91">
        <w:rPr>
          <w:rFonts w:ascii="Verdana" w:hAnsi="Verdana"/>
          <w:u w:val="single"/>
        </w:rPr>
        <w:t xml:space="preserve">suivre les cours via le programme </w:t>
      </w:r>
      <w:proofErr w:type="spellStart"/>
      <w:r w:rsidR="00245E91">
        <w:rPr>
          <w:rFonts w:ascii="Verdana" w:hAnsi="Verdana"/>
          <w:u w:val="single"/>
        </w:rPr>
        <w:t>V</w:t>
      </w:r>
      <w:r w:rsidR="002B6435">
        <w:rPr>
          <w:rFonts w:ascii="Verdana" w:hAnsi="Verdana"/>
          <w:u w:val="single"/>
        </w:rPr>
        <w:t>IA</w:t>
      </w:r>
      <w:r w:rsidR="00245E91">
        <w:rPr>
          <w:rFonts w:ascii="Verdana" w:hAnsi="Verdana"/>
          <w:u w:val="single"/>
        </w:rPr>
        <w:t>correspondance</w:t>
      </w:r>
      <w:proofErr w:type="spellEnd"/>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3" w:name="_Toc48661225"/>
      <w:bookmarkStart w:id="4" w:name="_Toc48661262"/>
      <w:bookmarkStart w:id="5" w:name="_Toc55298507"/>
      <w:bookmarkEnd w:id="3"/>
      <w:bookmarkEnd w:id="4"/>
      <w:r>
        <w:t>ENSEIGNEMENT</w:t>
      </w:r>
      <w:r w:rsidR="00663B82" w:rsidRPr="00663B82">
        <w:t xml:space="preserve"> VOLONTAIRE À </w:t>
      </w:r>
      <w:r w:rsidR="00660A06">
        <w:t>DISTANCE</w:t>
      </w:r>
      <w:r>
        <w:t xml:space="preserve"> : PROGRAMME </w:t>
      </w:r>
      <w:proofErr w:type="spellStart"/>
      <w:r>
        <w:t>VIA</w:t>
      </w:r>
      <w:r w:rsidR="00DC1A6F">
        <w:t>vi</w:t>
      </w:r>
      <w:r>
        <w:t>rtuel</w:t>
      </w:r>
      <w:bookmarkEnd w:id="5"/>
      <w:proofErr w:type="spellEnd"/>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Le Programme d’enseignement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w:t>
      </w:r>
      <w:proofErr w:type="spellStart"/>
      <w:r w:rsidRPr="00F016F3">
        <w:rPr>
          <w:rFonts w:ascii="Verdana" w:eastAsia="Times New Roman" w:hAnsi="Verdana" w:cs="Times New Roman"/>
          <w:color w:val="333333"/>
          <w:lang w:eastAsia="fr-CA"/>
        </w:rPr>
        <w:t>Viamonde</w:t>
      </w:r>
      <w:proofErr w:type="spellEnd"/>
      <w:r w:rsidRPr="00F016F3">
        <w:rPr>
          <w:rFonts w:ascii="Verdana" w:eastAsia="Times New Roman" w:hAnsi="Verdana" w:cs="Times New Roman"/>
          <w:color w:val="333333"/>
          <w:lang w:eastAsia="fr-CA"/>
        </w:rPr>
        <w:t xml:space="preserv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2AEFF996"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 xml:space="preserve">offert. Le personnel enseignant et d’appui affecté au programme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w:t>
      </w:r>
      <w:proofErr w:type="spellStart"/>
      <w:r w:rsidRPr="00F016F3">
        <w:rPr>
          <w:rFonts w:ascii="Verdana" w:eastAsia="Times New Roman" w:hAnsi="Verdana" w:cs="Times New Roman"/>
          <w:color w:val="333333"/>
          <w:u w:val="single"/>
          <w:lang w:eastAsia="fr-CA"/>
        </w:rPr>
        <w:t>VIAvirtuel</w:t>
      </w:r>
      <w:proofErr w:type="spellEnd"/>
      <w:r w:rsidRPr="00F016F3">
        <w:rPr>
          <w:rFonts w:ascii="Verdana" w:eastAsia="Times New Roman" w:hAnsi="Verdana" w:cs="Times New Roman"/>
          <w:color w:val="333333"/>
          <w:u w:val="single"/>
          <w:lang w:eastAsia="fr-CA"/>
        </w:rPr>
        <w:t xml:space="preserve"> </w:t>
      </w:r>
      <w:r w:rsidR="00964611">
        <w:rPr>
          <w:rFonts w:ascii="Verdana" w:eastAsia="Times New Roman" w:hAnsi="Verdana" w:cs="Times New Roman"/>
          <w:color w:val="333333"/>
          <w:u w:val="single"/>
          <w:lang w:eastAsia="fr-CA"/>
        </w:rPr>
        <w:t>peuven</w:t>
      </w:r>
      <w:r w:rsidR="00964611" w:rsidRPr="00F016F3">
        <w:rPr>
          <w:rFonts w:ascii="Verdana" w:eastAsia="Times New Roman" w:hAnsi="Verdana" w:cs="Times New Roman"/>
          <w:color w:val="333333"/>
          <w:u w:val="single"/>
          <w:lang w:eastAsia="fr-CA"/>
        </w:rPr>
        <w:t xml:space="preserve">t </w:t>
      </w:r>
      <w:r w:rsidRPr="00F016F3">
        <w:rPr>
          <w:rFonts w:ascii="Verdana" w:eastAsia="Times New Roman" w:hAnsi="Verdana" w:cs="Times New Roman"/>
          <w:color w:val="333333"/>
          <w:u w:val="single"/>
          <w:lang w:eastAsia="fr-CA"/>
        </w:rPr>
        <w:t xml:space="preserve">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5346A7C3"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xml:space="preserve">. La prise des présences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BA27CE">
        <w:rPr>
          <w:rFonts w:ascii="Verdana" w:eastAsia="Times New Roman" w:hAnsi="Verdana" w:cs="Times New Roman"/>
          <w:color w:val="333333"/>
          <w:lang w:eastAsia="fr-CA"/>
        </w:rPr>
        <w:t>VIAvirtuel</w:t>
      </w:r>
      <w:proofErr w:type="spellEnd"/>
      <w:r w:rsidRPr="00BA27CE">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w:t>
      </w:r>
      <w:r w:rsidRPr="00BA27CE">
        <w:rPr>
          <w:rFonts w:ascii="Verdana" w:eastAsia="Times New Roman" w:hAnsi="Verdana" w:cs="Times New Roman"/>
          <w:color w:val="333333"/>
          <w:lang w:eastAsia="fr-CA"/>
        </w:rPr>
        <w:lastRenderedPageBreak/>
        <w:t>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23D2E4E9"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 xml:space="preserve">Un emploi du temps quotidien sur la base d’une journée d’enseignement régulier </w:t>
      </w:r>
      <w:r w:rsidR="00964611">
        <w:rPr>
          <w:rFonts w:ascii="Verdana" w:eastAsia="Times New Roman" w:hAnsi="Verdana" w:cs="Times New Roman"/>
          <w:color w:val="333333"/>
          <w:u w:val="single"/>
          <w:lang w:eastAsia="fr-CA"/>
        </w:rPr>
        <w:t>a</w:t>
      </w:r>
      <w:r w:rsidR="007428E9">
        <w:rPr>
          <w:rFonts w:ascii="Verdana" w:eastAsia="Times New Roman" w:hAnsi="Verdana" w:cs="Times New Roman"/>
          <w:color w:val="333333"/>
          <w:u w:val="single"/>
          <w:lang w:eastAsia="fr-CA"/>
        </w:rPr>
        <w:t xml:space="preserve"> été</w:t>
      </w:r>
      <w:r w:rsidR="00964611" w:rsidRPr="00BA27CE">
        <w:rPr>
          <w:rFonts w:ascii="Verdana" w:eastAsia="Times New Roman" w:hAnsi="Verdana" w:cs="Times New Roman"/>
          <w:color w:val="333333"/>
          <w:u w:val="single"/>
          <w:lang w:eastAsia="fr-CA"/>
        </w:rPr>
        <w:t xml:space="preserve"> </w:t>
      </w:r>
      <w:r w:rsidRPr="00BA27CE">
        <w:rPr>
          <w:rFonts w:ascii="Verdana" w:eastAsia="Times New Roman" w:hAnsi="Verdana" w:cs="Times New Roman"/>
          <w:color w:val="333333"/>
          <w:u w:val="single"/>
          <w:lang w:eastAsia="fr-CA"/>
        </w:rPr>
        <w:t xml:space="preserve">remis aux élèves par la direction de l’école </w:t>
      </w:r>
      <w:r w:rsidRPr="00BA27CE">
        <w:rPr>
          <w:rFonts w:ascii="Verdana" w:eastAsia="Times New Roman" w:hAnsi="Verdana" w:cs="Times New Roman"/>
          <w:color w:val="333333"/>
          <w:lang w:eastAsia="fr-CA"/>
        </w:rPr>
        <w:t xml:space="preserve">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6E82A43B" w:rsidR="00980D23"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559A607C" w14:textId="0319C0C6" w:rsidR="007428E9" w:rsidRDefault="000C1C11" w:rsidP="00980D23">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sidR="00B73611">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sidR="00087F0F" w:rsidRPr="009075D8">
        <w:rPr>
          <w:rFonts w:ascii="Verdana" w:eastAsia="Times New Roman" w:hAnsi="Verdana" w:cs="Times New Roman"/>
          <w:color w:val="333333"/>
          <w:lang w:eastAsia="fr-CA"/>
        </w:rPr>
        <w:t xml:space="preserve">compléter </w:t>
      </w:r>
      <w:r w:rsidR="00F05519" w:rsidRPr="000E7FA8">
        <w:rPr>
          <w:rFonts w:ascii="Verdana" w:eastAsia="Times New Roman" w:hAnsi="Verdana" w:cs="Times New Roman"/>
          <w:color w:val="333333"/>
          <w:lang w:eastAsia="fr-CA"/>
        </w:rPr>
        <w:t>l</w:t>
      </w:r>
      <w:r w:rsidR="009075D8" w:rsidRPr="000E7FA8">
        <w:rPr>
          <w:rFonts w:ascii="Verdana" w:eastAsia="Times New Roman" w:hAnsi="Verdana" w:cs="Times New Roman"/>
          <w:color w:val="333333"/>
          <w:lang w:eastAsia="fr-CA"/>
        </w:rPr>
        <w:t xml:space="preserve">e </w:t>
      </w:r>
      <w:hyperlink r:id="rId115" w:history="1">
        <w:r w:rsidR="009075D8" w:rsidRPr="003F4241">
          <w:rPr>
            <w:rStyle w:val="Lienhypertexte"/>
            <w:rFonts w:ascii="Verdana" w:eastAsia="Times New Roman" w:hAnsi="Verdana" w:cs="Times New Roman"/>
            <w:color w:val="4F81BD" w:themeColor="accent1"/>
            <w:sz w:val="22"/>
            <w:szCs w:val="22"/>
            <w:lang w:eastAsia="fr-CA"/>
          </w:rPr>
          <w:t>formulaire</w:t>
        </w:r>
        <w:r w:rsidR="00F05519" w:rsidRPr="003F4241">
          <w:rPr>
            <w:rStyle w:val="Lienhypertexte"/>
            <w:rFonts w:ascii="Verdana" w:eastAsia="Times New Roman" w:hAnsi="Verdana" w:cs="Times New Roman"/>
            <w:color w:val="4F81BD" w:themeColor="accent1"/>
            <w:sz w:val="22"/>
            <w:szCs w:val="22"/>
            <w:lang w:eastAsia="fr-CA"/>
          </w:rPr>
          <w:t xml:space="preserve"> d’intérêt</w:t>
        </w:r>
      </w:hyperlink>
      <w:r w:rsidR="00F05519" w:rsidRPr="009075D8">
        <w:rPr>
          <w:rFonts w:ascii="Verdana" w:eastAsia="Times New Roman" w:hAnsi="Verdana" w:cs="Times New Roman"/>
          <w:color w:val="333333"/>
          <w:lang w:eastAsia="fr-CA"/>
        </w:rPr>
        <w:t xml:space="preserve"> et l’envoyer à l’</w:t>
      </w:r>
      <w:r w:rsidR="00F05519" w:rsidRPr="00550270">
        <w:rPr>
          <w:rFonts w:ascii="Verdana" w:eastAsia="Times New Roman" w:hAnsi="Verdana" w:cs="Times New Roman"/>
          <w:color w:val="333333"/>
          <w:lang w:eastAsia="fr-CA"/>
        </w:rPr>
        <w:t>adresse</w:t>
      </w:r>
      <w:r w:rsidR="004B6CA6">
        <w:rPr>
          <w:rFonts w:ascii="Verdana" w:eastAsia="Times New Roman" w:hAnsi="Verdana" w:cs="Times New Roman"/>
          <w:color w:val="333333"/>
          <w:lang w:eastAsia="fr-CA"/>
        </w:rPr>
        <w:t xml:space="preserve"> suivante :</w:t>
      </w:r>
      <w:r w:rsidR="00F05519" w:rsidRPr="00550270">
        <w:rPr>
          <w:rFonts w:ascii="Verdana" w:eastAsia="Times New Roman" w:hAnsi="Verdana" w:cs="Times New Roman"/>
          <w:color w:val="333333"/>
          <w:lang w:eastAsia="fr-CA"/>
        </w:rPr>
        <w:t xml:space="preserve"> </w:t>
      </w:r>
      <w:hyperlink r:id="rId116" w:history="1">
        <w:r w:rsidR="007428E9" w:rsidRPr="005E70AA">
          <w:rPr>
            <w:rStyle w:val="Lienhypertexte"/>
            <w:rFonts w:ascii="Verdana" w:eastAsia="Times New Roman" w:hAnsi="Verdana" w:cs="Times New Roman"/>
            <w:color w:val="4F81BD" w:themeColor="accent1"/>
            <w:sz w:val="22"/>
            <w:szCs w:val="22"/>
            <w:lang w:eastAsia="fr-CA"/>
          </w:rPr>
          <w:t>viavirtuel@csviamonde.ca</w:t>
        </w:r>
      </w:hyperlink>
      <w:r w:rsidR="005E70AA">
        <w:rPr>
          <w:rFonts w:ascii="Verdana" w:eastAsia="Times New Roman" w:hAnsi="Verdana" w:cs="Times New Roman"/>
          <w:color w:val="333333"/>
          <w:lang w:eastAsia="fr-CA"/>
        </w:rPr>
        <w:t xml:space="preserve">. </w:t>
      </w:r>
    </w:p>
    <w:p w14:paraId="24E36784" w14:textId="1E745D46" w:rsidR="000C1C11" w:rsidRDefault="007428E9" w:rsidP="00980D23">
      <w:pPr>
        <w:spacing w:before="100" w:beforeAutospacing="1" w:after="100" w:afterAutospacing="1" w:line="150" w:lineRule="atLeast"/>
        <w:rPr>
          <w:rFonts w:ascii="Verdana" w:hAnsi="Verdana"/>
          <w:color w:val="333333"/>
          <w:lang w:eastAsia="fr-CA"/>
        </w:rPr>
      </w:pPr>
      <w:r>
        <w:rPr>
          <w:rFonts w:ascii="Verdana" w:hAnsi="Verdana"/>
          <w:i/>
          <w:iCs/>
        </w:rPr>
        <w:lastRenderedPageBreak/>
        <w:t xml:space="preserve"> </w:t>
      </w:r>
      <w:r w:rsidR="00F05519" w:rsidRPr="00F05519">
        <w:rPr>
          <w:rFonts w:ascii="Verdana" w:hAnsi="Verdana"/>
          <w:color w:val="333333"/>
          <w:lang w:eastAsia="fr-CA"/>
        </w:rPr>
        <w:t xml:space="preserve"> </w:t>
      </w:r>
    </w:p>
    <w:p w14:paraId="46527CDC" w14:textId="7990D5C5" w:rsidR="00980D23" w:rsidRDefault="00550270" w:rsidP="007428E9">
      <w:pPr>
        <w:spacing w:before="100" w:beforeAutospacing="1" w:after="100" w:afterAutospacing="1" w:line="150" w:lineRule="atLeast"/>
        <w:rPr>
          <w:rFonts w:ascii="Verdana" w:hAnsi="Verdana"/>
          <w:color w:val="333333"/>
          <w:lang w:eastAsia="fr-CA"/>
        </w:rPr>
      </w:pPr>
      <w:r>
        <w:rPr>
          <w:rFonts w:ascii="Verdana" w:hAnsi="Verdana"/>
          <w:color w:val="333333"/>
          <w:lang w:eastAsia="fr-CA"/>
        </w:rPr>
        <w:t>Pour les nouvelles inscriptions</w:t>
      </w:r>
      <w:r w:rsidR="008A4EE4">
        <w:rPr>
          <w:rFonts w:ascii="Verdana" w:hAnsi="Verdana"/>
          <w:color w:val="333333"/>
          <w:lang w:eastAsia="fr-CA"/>
        </w:rPr>
        <w:t xml:space="preserve">, </w:t>
      </w:r>
      <w:r w:rsidR="00680BC6">
        <w:rPr>
          <w:rFonts w:ascii="Verdana" w:hAnsi="Verdana"/>
          <w:color w:val="333333"/>
          <w:lang w:eastAsia="fr-CA"/>
        </w:rPr>
        <w:t xml:space="preserve">le parent doit </w:t>
      </w:r>
      <w:r w:rsidR="00C10FD7">
        <w:rPr>
          <w:rFonts w:ascii="Verdana" w:hAnsi="Verdana"/>
          <w:color w:val="333333"/>
          <w:lang w:eastAsia="fr-CA"/>
        </w:rPr>
        <w:t xml:space="preserve">signifier son intérêt </w:t>
      </w:r>
      <w:r w:rsidR="00B73611">
        <w:rPr>
          <w:rFonts w:ascii="Verdana" w:hAnsi="Verdana"/>
          <w:color w:val="333333"/>
          <w:lang w:eastAsia="fr-CA"/>
        </w:rPr>
        <w:t>à la direction de l’école au moment de l’inscription.</w:t>
      </w:r>
    </w:p>
    <w:p w14:paraId="4465CD5E" w14:textId="77777777" w:rsidR="007428E9" w:rsidRPr="00BA27CE" w:rsidRDefault="007428E9" w:rsidP="007428E9">
      <w:pPr>
        <w:spacing w:before="100" w:beforeAutospacing="1" w:after="100" w:afterAutospacing="1" w:line="150" w:lineRule="atLeast"/>
        <w:rPr>
          <w:rFonts w:ascii="Verdana" w:eastAsia="Times New Roman" w:hAnsi="Verdana" w:cs="Times New Roman"/>
          <w:color w:val="333333"/>
          <w:lang w:eastAsia="fr-CA"/>
        </w:rPr>
      </w:pP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 xml:space="preserve">Des outils technologiques sont nécessaires pour l’enseignement </w:t>
      </w:r>
      <w:proofErr w:type="spellStart"/>
      <w:r w:rsidR="00912768" w:rsidRPr="00F016F3">
        <w:rPr>
          <w:rFonts w:ascii="Verdana" w:eastAsia="Times New Roman" w:hAnsi="Verdana" w:cs="Times New Roman"/>
          <w:color w:val="333333"/>
          <w:lang w:eastAsia="fr-CA"/>
        </w:rPr>
        <w:t>VIAvirtuel</w:t>
      </w:r>
      <w:proofErr w:type="spellEnd"/>
      <w:r w:rsidR="00912768" w:rsidRPr="00F016F3">
        <w:rPr>
          <w:rFonts w:ascii="Verdana" w:eastAsia="Times New Roman" w:hAnsi="Verdana" w:cs="Times New Roman"/>
          <w:color w:val="333333"/>
          <w:lang w:eastAsia="fr-CA"/>
        </w:rPr>
        <w:t>.  Si une famille a des préoccupations par rapport à l’accès à la technologie, elle doit communiquer avec la direction d’école de son enfant.</w:t>
      </w:r>
    </w:p>
    <w:p w14:paraId="3F82DD5D" w14:textId="09252D20" w:rsidR="004622D8" w:rsidRPr="00F016F3" w:rsidRDefault="004622D8" w:rsidP="004622D8">
      <w:pPr>
        <w:rPr>
          <w:rFonts w:ascii="Verdana" w:hAnsi="Verdana"/>
        </w:rPr>
      </w:pPr>
      <w:r w:rsidRPr="00F016F3">
        <w:rPr>
          <w:rFonts w:ascii="Verdana" w:hAnsi="Verdana"/>
        </w:rPr>
        <w:t xml:space="preserve">La plateforme TEAMS de Microsoft </w:t>
      </w:r>
      <w:r w:rsidR="00964611">
        <w:rPr>
          <w:rFonts w:ascii="Verdana" w:hAnsi="Verdana"/>
        </w:rPr>
        <w:t>est</w:t>
      </w:r>
      <w:r w:rsidR="00964611" w:rsidRPr="00F016F3">
        <w:rPr>
          <w:rFonts w:ascii="Verdana" w:hAnsi="Verdana"/>
        </w:rPr>
        <w:t xml:space="preserve"> </w:t>
      </w:r>
      <w:r w:rsidRPr="00F016F3">
        <w:rPr>
          <w:rFonts w:ascii="Verdana" w:hAnsi="Verdana"/>
        </w:rPr>
        <w:t xml:space="preserve">utilisée pour les classes virtuelles en direct, pour des activités d’apprentissage à faire de chez soi, des devoirs, mais aussi pour du soutien en dehors des heures de classe. </w:t>
      </w:r>
      <w:r w:rsidR="00964611">
        <w:rPr>
          <w:rFonts w:ascii="Verdana" w:hAnsi="Verdana"/>
        </w:rPr>
        <w:t>T</w:t>
      </w:r>
      <w:r w:rsidRPr="00F016F3">
        <w:rPr>
          <w:rFonts w:ascii="Verdana" w:hAnsi="Verdana"/>
        </w:rPr>
        <w:t xml:space="preserve">outes les instructions </w:t>
      </w:r>
      <w:r w:rsidR="00964611">
        <w:rPr>
          <w:rFonts w:ascii="Verdana" w:hAnsi="Verdana"/>
        </w:rPr>
        <w:t xml:space="preserve">sont fournies par </w:t>
      </w:r>
      <w:r w:rsidRPr="00F016F3">
        <w:rPr>
          <w:rFonts w:ascii="Verdana" w:hAnsi="Verdana"/>
        </w:rPr>
        <w:t xml:space="preserve">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C26B9" w:rsidRDefault="00D032A3" w:rsidP="004622D8">
      <w:pPr>
        <w:rPr>
          <w:rFonts w:ascii="Verdana" w:hAnsi="Verdana"/>
          <w:i/>
          <w:iCs/>
          <w:color w:val="4F81BD" w:themeColor="accent1"/>
          <w:u w:val="single"/>
        </w:rPr>
      </w:pPr>
      <w:hyperlink r:id="rId117" w:history="1">
        <w:r w:rsidR="004622D8" w:rsidRPr="00FC26B9">
          <w:rPr>
            <w:rStyle w:val="Lienhypertexte"/>
            <w:rFonts w:ascii="Verdana" w:hAnsi="Verdana"/>
            <w:i/>
            <w:iCs/>
            <w:color w:val="4F81BD" w:themeColor="accent1"/>
            <w:sz w:val="22"/>
            <w:szCs w:val="22"/>
            <w:u w:val="single"/>
          </w:rPr>
          <w:t>Apprendre à la maison – élèves et parents</w:t>
        </w:r>
      </w:hyperlink>
    </w:p>
    <w:p w14:paraId="2BDBABE9" w14:textId="77777777" w:rsidR="004622D8" w:rsidRPr="00FC26B9" w:rsidRDefault="00D032A3" w:rsidP="004622D8">
      <w:pPr>
        <w:autoSpaceDE w:val="0"/>
        <w:autoSpaceDN w:val="0"/>
        <w:rPr>
          <w:rFonts w:ascii="Verdana" w:hAnsi="Verdana"/>
          <w:i/>
          <w:iCs/>
          <w:color w:val="4F81BD" w:themeColor="accent1"/>
          <w:u w:val="single"/>
        </w:rPr>
      </w:pPr>
      <w:hyperlink r:id="rId118" w:history="1">
        <w:r w:rsidR="004622D8" w:rsidRPr="00FC26B9">
          <w:rPr>
            <w:rStyle w:val="Lienhypertexte"/>
            <w:rFonts w:ascii="Verdana" w:hAnsi="Verdana"/>
            <w:i/>
            <w:iCs/>
            <w:color w:val="4F81BD" w:themeColor="accent1"/>
            <w:sz w:val="22"/>
            <w:szCs w:val="22"/>
            <w:u w:val="single"/>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428E9">
          <w:rPr>
            <w:rStyle w:val="Lienhypertexte"/>
            <w:rFonts w:ascii="Verdana" w:hAnsi="Verdana"/>
            <w:i/>
            <w:iCs/>
            <w:color w:val="4F81BD" w:themeColor="accent1"/>
            <w:sz w:val="22"/>
            <w:szCs w:val="22"/>
          </w:rPr>
          <w:t>appuitechnique@csviamonde.ca</w:t>
        </w:r>
      </w:hyperlink>
      <w:r w:rsidR="00D64DDA">
        <w:rPr>
          <w:rStyle w:val="s2"/>
          <w:rFonts w:ascii="Verdana" w:hAnsi="Verdana"/>
        </w:rPr>
        <w:t xml:space="preserve"> </w:t>
      </w:r>
      <w:r w:rsidR="00D64DDA" w:rsidRPr="00D64DDA">
        <w:rPr>
          <w:rFonts w:ascii="Verdana" w:hAnsi="Verdana"/>
        </w:rPr>
        <w:t xml:space="preserve">ou </w:t>
      </w:r>
      <w:hyperlink r:id="rId120"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6BBAA136" w:rsidR="004622D8"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Pour des problèmes de mots de passe, courriels ou accès à la plateforme « Mes Outils </w:t>
      </w:r>
      <w:proofErr w:type="spellStart"/>
      <w:r w:rsidRPr="00F016F3">
        <w:rPr>
          <w:rStyle w:val="s2"/>
          <w:rFonts w:ascii="Verdana" w:hAnsi="Verdana"/>
        </w:rPr>
        <w:t>Viamonde</w:t>
      </w:r>
      <w:proofErr w:type="spellEnd"/>
      <w:r w:rsidRPr="00F016F3">
        <w:rPr>
          <w:rStyle w:val="s2"/>
          <w:rFonts w:ascii="Verdana" w:hAnsi="Verdana"/>
        </w:rPr>
        <w:t> », des besoins technologiques, veuillez contacter la direction de votre école par courriel.</w:t>
      </w:r>
    </w:p>
    <w:p w14:paraId="71C786BB" w14:textId="27CD6750" w:rsidR="00245E91" w:rsidRDefault="00245E91" w:rsidP="00245E91">
      <w:pPr>
        <w:pStyle w:val="Titre1"/>
        <w:numPr>
          <w:ilvl w:val="0"/>
          <w:numId w:val="5"/>
        </w:numPr>
        <w:ind w:left="567" w:hanging="567"/>
        <w:rPr>
          <w:rStyle w:val="s2"/>
        </w:rPr>
      </w:pPr>
      <w:bookmarkStart w:id="6" w:name="_Toc55298508"/>
      <w:r>
        <w:rPr>
          <w:rStyle w:val="s2"/>
        </w:rPr>
        <w:t xml:space="preserve">Enseignement par correspondance : </w:t>
      </w:r>
      <w:proofErr w:type="spellStart"/>
      <w:r>
        <w:rPr>
          <w:rStyle w:val="s2"/>
        </w:rPr>
        <w:t>Viacorrespondance</w:t>
      </w:r>
      <w:bookmarkEnd w:id="6"/>
      <w:proofErr w:type="spellEnd"/>
    </w:p>
    <w:p w14:paraId="1FDDC9E0" w14:textId="0E2B9D1F" w:rsidR="002A4534" w:rsidRDefault="002A4534" w:rsidP="002A4534">
      <w:r w:rsidRPr="005E70AA">
        <w:rPr>
          <w:rFonts w:ascii="Verdana" w:hAnsi="Verdana" w:cs="Verdana"/>
          <w:color w:val="000000"/>
        </w:rPr>
        <w:t xml:space="preserve">Le programme </w:t>
      </w:r>
      <w:proofErr w:type="spellStart"/>
      <w:r w:rsidRPr="005E70AA">
        <w:rPr>
          <w:rFonts w:ascii="Verdana" w:hAnsi="Verdana" w:cs="Verdana"/>
          <w:color w:val="000000"/>
        </w:rPr>
        <w:t>VIAcorrespondance</w:t>
      </w:r>
      <w:proofErr w:type="spellEnd"/>
      <w:r w:rsidRPr="005E70AA">
        <w:rPr>
          <w:rFonts w:ascii="Verdana" w:hAnsi="Verdana" w:cs="Verdana"/>
          <w:color w:val="000000"/>
        </w:rPr>
        <w:t xml:space="preserve"> est à l’intention des </w:t>
      </w:r>
      <w:r w:rsidR="00245E91" w:rsidRPr="005E70AA">
        <w:rPr>
          <w:rFonts w:ascii="Verdana" w:hAnsi="Verdana" w:cs="Verdana"/>
          <w:color w:val="000000"/>
        </w:rPr>
        <w:t xml:space="preserve">familles </w:t>
      </w:r>
      <w:r w:rsidRPr="005E70AA">
        <w:rPr>
          <w:rFonts w:ascii="Verdana" w:hAnsi="Verdana" w:cs="Verdana"/>
          <w:color w:val="000000"/>
        </w:rPr>
        <w:t xml:space="preserve">qui </w:t>
      </w:r>
      <w:r w:rsidR="00245E91" w:rsidRPr="005E70AA">
        <w:rPr>
          <w:rFonts w:ascii="Verdana" w:hAnsi="Verdana" w:cs="Verdana"/>
          <w:color w:val="000000"/>
        </w:rPr>
        <w:t>opt</w:t>
      </w:r>
      <w:r w:rsidRPr="005E70AA">
        <w:rPr>
          <w:rFonts w:ascii="Verdana" w:hAnsi="Verdana" w:cs="Verdana"/>
          <w:color w:val="000000"/>
        </w:rPr>
        <w:t xml:space="preserve">ent de </w:t>
      </w:r>
      <w:r w:rsidR="00245E91" w:rsidRPr="005E70AA">
        <w:rPr>
          <w:rFonts w:ascii="Verdana" w:hAnsi="Verdana" w:cs="Verdana"/>
          <w:color w:val="000000"/>
        </w:rPr>
        <w:t xml:space="preserve">ne pas participer à l’apprentissage en présentiel ni à l’apprentissage </w:t>
      </w:r>
      <w:r w:rsidR="00076BF7" w:rsidRPr="005E70AA">
        <w:rPr>
          <w:rFonts w:ascii="Verdana" w:hAnsi="Verdana" w:cs="Verdana"/>
          <w:color w:val="000000"/>
        </w:rPr>
        <w:t>virtuel</w:t>
      </w:r>
      <w:r w:rsidRPr="005E70AA">
        <w:rPr>
          <w:rFonts w:ascii="Verdana" w:hAnsi="Verdana" w:cs="Verdana"/>
          <w:color w:val="000000"/>
        </w:rPr>
        <w:t>.</w:t>
      </w:r>
      <w:r w:rsidR="004E4EBF" w:rsidRPr="005E70AA">
        <w:rPr>
          <w:rFonts w:ascii="Verdana" w:hAnsi="Verdana" w:cs="Verdana"/>
          <w:color w:val="000000"/>
        </w:rPr>
        <w:t xml:space="preserve"> </w:t>
      </w:r>
      <w:r w:rsidR="004E4EBF" w:rsidRPr="005E70AA">
        <w:rPr>
          <w:rFonts w:ascii="Verdana" w:hAnsi="Verdana"/>
          <w:color w:val="333333"/>
          <w:lang w:eastAsia="fr-CA"/>
        </w:rPr>
        <w:t xml:space="preserve">Comme demandé par le Ministère, pour favoriser un accès réel à l’éducation, le Conseil scolaire </w:t>
      </w:r>
      <w:proofErr w:type="spellStart"/>
      <w:r w:rsidR="004E4EBF" w:rsidRPr="005E70AA">
        <w:rPr>
          <w:rFonts w:ascii="Verdana" w:hAnsi="Verdana"/>
          <w:color w:val="333333"/>
          <w:lang w:eastAsia="fr-CA"/>
        </w:rPr>
        <w:t>Viamonde</w:t>
      </w:r>
      <w:proofErr w:type="spellEnd"/>
      <w:r w:rsidR="004E4EBF" w:rsidRPr="005E70AA">
        <w:rPr>
          <w:rFonts w:ascii="Verdana" w:hAnsi="Verdana"/>
          <w:color w:val="333333"/>
          <w:lang w:eastAsia="fr-CA"/>
        </w:rPr>
        <w:t xml:space="preserve"> propose une mesure alternative d’apprentissage, soit un programme d’apprentissage par correspondance </w:t>
      </w:r>
      <w:proofErr w:type="spellStart"/>
      <w:r w:rsidR="004E4EBF" w:rsidRPr="005E70AA">
        <w:rPr>
          <w:rFonts w:ascii="Verdana" w:hAnsi="Verdana"/>
          <w:color w:val="333333"/>
          <w:lang w:eastAsia="fr-CA"/>
        </w:rPr>
        <w:t>VIAcorrespondance</w:t>
      </w:r>
      <w:proofErr w:type="spellEnd"/>
      <w:r w:rsidR="004E4EBF" w:rsidRPr="005E70AA">
        <w:rPr>
          <w:rFonts w:ascii="Verdana" w:hAnsi="Verdana"/>
          <w:color w:val="333333"/>
          <w:lang w:eastAsia="fr-CA"/>
        </w:rPr>
        <w:t xml:space="preserve"> pour les élèves de la maternelle à la 8</w:t>
      </w:r>
      <w:r w:rsidR="004E4EBF" w:rsidRPr="005E70AA">
        <w:rPr>
          <w:rFonts w:ascii="Verdana" w:hAnsi="Verdana"/>
          <w:color w:val="333333"/>
          <w:vertAlign w:val="superscript"/>
          <w:lang w:eastAsia="fr-CA"/>
        </w:rPr>
        <w:t>e</w:t>
      </w:r>
      <w:r w:rsidR="004E4EBF" w:rsidRPr="005E70AA">
        <w:rPr>
          <w:rFonts w:ascii="Verdana" w:hAnsi="Verdana"/>
          <w:color w:val="333333"/>
          <w:lang w:eastAsia="fr-CA"/>
        </w:rPr>
        <w:t xml:space="preserve"> année qui </w:t>
      </w:r>
      <w:r w:rsidR="004E4EBF" w:rsidRPr="005E70AA">
        <w:rPr>
          <w:rFonts w:ascii="Verdana" w:hAnsi="Verdana"/>
          <w:color w:val="333333"/>
          <w:lang w:eastAsia="fr-CA"/>
        </w:rPr>
        <w:lastRenderedPageBreak/>
        <w:t>donne accès à :</w:t>
      </w:r>
      <w:r w:rsidR="004E4EBF">
        <w:rPr>
          <w:rFonts w:ascii="Verdana" w:hAnsi="Verdana"/>
          <w:color w:val="333333"/>
          <w:lang w:eastAsia="fr-CA"/>
        </w:rPr>
        <w:t xml:space="preserve"> </w:t>
      </w:r>
      <w:r w:rsidRPr="002A4534">
        <w:rPr>
          <w:noProof/>
        </w:rPr>
        <w:drawing>
          <wp:inline distT="0" distB="0" distL="0" distR="0" wp14:anchorId="2289DF7D" wp14:editId="6B4D483E">
            <wp:extent cx="6400800" cy="2730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p>
    <w:p w14:paraId="4D1347FB" w14:textId="4793BE0F" w:rsidR="00FA628D" w:rsidRPr="008B703B" w:rsidRDefault="00FA628D" w:rsidP="00FA628D">
      <w:pPr>
        <w:spacing w:line="360" w:lineRule="auto"/>
        <w:rPr>
          <w:rFonts w:ascii="Verdana" w:hAnsi="Verdana"/>
          <w:color w:val="333333"/>
          <w:lang w:eastAsia="fr-CA"/>
        </w:rPr>
      </w:pPr>
      <w:r w:rsidRPr="008B703B">
        <w:rPr>
          <w:rFonts w:ascii="Verdana" w:hAnsi="Verdana"/>
          <w:color w:val="333333"/>
          <w:lang w:eastAsia="fr-CA"/>
        </w:rPr>
        <w:t xml:space="preserve">Pour s’inscrire au programme, les familles doivent remplir le </w:t>
      </w:r>
      <w:hyperlink r:id="rId122" w:history="1">
        <w:r w:rsidRPr="008B703B">
          <w:rPr>
            <w:rStyle w:val="Lienhypertexte"/>
            <w:rFonts w:ascii="Verdana" w:hAnsi="Verdana" w:cstheme="minorBidi"/>
            <w:color w:val="4F81BD" w:themeColor="accent1"/>
            <w:sz w:val="22"/>
            <w:szCs w:val="22"/>
            <w:lang w:eastAsia="fr-CA"/>
          </w:rPr>
          <w:t>formulaire d’inscription</w:t>
        </w:r>
      </w:hyperlink>
      <w:r w:rsidRPr="008B703B">
        <w:rPr>
          <w:rFonts w:ascii="Verdana" w:hAnsi="Verdana"/>
          <w:color w:val="333333"/>
          <w:lang w:eastAsia="fr-CA"/>
        </w:rPr>
        <w:t xml:space="preserve"> </w:t>
      </w:r>
      <w:proofErr w:type="spellStart"/>
      <w:r w:rsidRPr="008B703B">
        <w:rPr>
          <w:rFonts w:ascii="Verdana" w:hAnsi="Verdana"/>
          <w:color w:val="333333"/>
          <w:lang w:eastAsia="fr-CA"/>
        </w:rPr>
        <w:t>VIAcorrespondance</w:t>
      </w:r>
      <w:proofErr w:type="spellEnd"/>
      <w:r w:rsidRPr="008B703B">
        <w:rPr>
          <w:rFonts w:ascii="Verdana" w:hAnsi="Verdana"/>
          <w:color w:val="333333"/>
          <w:lang w:eastAsia="fr-CA"/>
        </w:rPr>
        <w:t xml:space="preserve"> et l’envoyer à </w:t>
      </w:r>
      <w:r w:rsidR="008B703B">
        <w:rPr>
          <w:rFonts w:ascii="Verdana" w:hAnsi="Verdana"/>
          <w:color w:val="333333"/>
          <w:lang w:eastAsia="fr-CA"/>
        </w:rPr>
        <w:t xml:space="preserve">l’adresse suivante : </w:t>
      </w:r>
      <w:hyperlink r:id="rId123" w:history="1">
        <w:r w:rsidR="008B703B" w:rsidRPr="00C342FA">
          <w:rPr>
            <w:rStyle w:val="Lienhypertexte"/>
            <w:rFonts w:ascii="Verdana" w:hAnsi="Verdana"/>
            <w:sz w:val="22"/>
            <w:szCs w:val="22"/>
            <w:lang w:eastAsia="fr-CA"/>
          </w:rPr>
          <w:t>viavirtuel@csviamonde.ca</w:t>
        </w:r>
      </w:hyperlink>
      <w:r w:rsidRPr="008B703B">
        <w:rPr>
          <w:rFonts w:ascii="Verdana" w:hAnsi="Verdana"/>
          <w:color w:val="333333"/>
          <w:lang w:eastAsia="fr-CA"/>
        </w:rPr>
        <w:t xml:space="preserve">. </w:t>
      </w:r>
    </w:p>
    <w:p w14:paraId="32D6BB8F" w14:textId="77777777" w:rsidR="00F016F3" w:rsidRPr="00663B82" w:rsidRDefault="00F016F3" w:rsidP="00E47396">
      <w:pPr>
        <w:pStyle w:val="Titre1"/>
        <w:numPr>
          <w:ilvl w:val="0"/>
          <w:numId w:val="5"/>
        </w:numPr>
        <w:ind w:left="567" w:hanging="567"/>
      </w:pPr>
      <w:bookmarkStart w:id="7" w:name="_Toc55298509"/>
      <w:r w:rsidRPr="00663B82">
        <w:t>BASCULER D’UN MODÈLE D’ENSEIGNEMENT À UN AUTRE</w:t>
      </w:r>
      <w:bookmarkEnd w:id="7"/>
    </w:p>
    <w:p w14:paraId="507928A9" w14:textId="7D3D6A96" w:rsidR="00524D46" w:rsidRPr="00F016F3" w:rsidRDefault="00F016F3" w:rsidP="0052297F">
      <w:pPr>
        <w:spacing w:after="160" w:line="259" w:lineRule="auto"/>
        <w:rPr>
          <w:rFonts w:ascii="Verdana" w:eastAsia="Times New Roman" w:hAnsi="Verdana" w:cs="Times New Roman"/>
          <w:b/>
          <w:bCs/>
          <w:lang w:eastAsia="fr-CA"/>
        </w:rPr>
      </w:pPr>
      <w:bookmarkStart w:id="8" w:name="_Hlk47450819"/>
      <w:r w:rsidRPr="001F6B40">
        <w:rPr>
          <w:rFonts w:ascii="Verdana" w:eastAsia="Times New Roman" w:hAnsi="Verdana" w:cs="Times New Roman"/>
          <w:lang w:eastAsia="fr-CA"/>
        </w:rPr>
        <w:t xml:space="preserve">Si en cours d’année, vous </w:t>
      </w:r>
      <w:r w:rsidR="009D2275">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sidR="006B6201">
        <w:rPr>
          <w:rFonts w:ascii="Verdana" w:eastAsia="Times New Roman" w:hAnsi="Verdana" w:cs="Times New Roman"/>
          <w:lang w:eastAsia="fr-CA"/>
        </w:rPr>
        <w:t xml:space="preserve">veuillez </w:t>
      </w:r>
      <w:r w:rsidR="001F6B40" w:rsidRPr="005E70AA">
        <w:rPr>
          <w:rFonts w:ascii="Verdana" w:hAnsi="Verdana"/>
        </w:rPr>
        <w:t xml:space="preserve">remplir le </w:t>
      </w:r>
      <w:hyperlink r:id="rId124" w:history="1">
        <w:r w:rsidR="001F6B40" w:rsidRPr="001C5E6A">
          <w:rPr>
            <w:rStyle w:val="Lienhypertexte"/>
            <w:rFonts w:ascii="Verdana" w:hAnsi="Verdana" w:cstheme="minorBidi"/>
            <w:color w:val="4F81BD" w:themeColor="accent1"/>
            <w:sz w:val="22"/>
            <w:szCs w:val="22"/>
          </w:rPr>
          <w:t>formulaire de dema</w:t>
        </w:r>
        <w:r w:rsidR="001F6B40" w:rsidRPr="001C5E6A">
          <w:rPr>
            <w:rStyle w:val="Lienhypertexte"/>
            <w:rFonts w:ascii="Verdana" w:hAnsi="Verdana" w:cstheme="minorBidi"/>
            <w:color w:val="4F81BD" w:themeColor="accent1"/>
            <w:sz w:val="22"/>
            <w:szCs w:val="22"/>
          </w:rPr>
          <w:t>n</w:t>
        </w:r>
        <w:r w:rsidR="001F6B40" w:rsidRPr="001C5E6A">
          <w:rPr>
            <w:rStyle w:val="Lienhypertexte"/>
            <w:rFonts w:ascii="Verdana" w:hAnsi="Verdana" w:cstheme="minorBidi"/>
            <w:color w:val="4F81BD" w:themeColor="accent1"/>
            <w:sz w:val="22"/>
            <w:szCs w:val="22"/>
          </w:rPr>
          <w:t>de de transfert</w:t>
        </w:r>
      </w:hyperlink>
      <w:r w:rsidR="001F6B40" w:rsidRPr="005E70AA">
        <w:rPr>
          <w:rFonts w:ascii="Verdana" w:hAnsi="Verdana"/>
          <w:color w:val="4F81BD" w:themeColor="accent1"/>
        </w:rPr>
        <w:t xml:space="preserve"> </w:t>
      </w:r>
      <w:r w:rsidR="001F6B40" w:rsidRPr="005E70AA">
        <w:rPr>
          <w:rFonts w:ascii="Verdana" w:hAnsi="Verdana"/>
        </w:rPr>
        <w:t xml:space="preserve">et l’envoyer à l’adresse courriel suivante : </w:t>
      </w:r>
      <w:hyperlink r:id="rId125" w:history="1">
        <w:r w:rsidR="001F6B40" w:rsidRPr="005E70AA">
          <w:rPr>
            <w:rStyle w:val="Lienhypertexte"/>
            <w:rFonts w:ascii="Verdana" w:hAnsi="Verdana"/>
            <w:sz w:val="22"/>
            <w:szCs w:val="22"/>
          </w:rPr>
          <w:t>ViaVirtuel@csviamonde.ca</w:t>
        </w:r>
      </w:hyperlink>
      <w:r w:rsidR="001F6B40" w:rsidRPr="005E70AA">
        <w:rPr>
          <w:rStyle w:val="Lienhypertexte"/>
          <w:rFonts w:ascii="Verdana" w:hAnsi="Verdana"/>
          <w:sz w:val="22"/>
          <w:szCs w:val="22"/>
        </w:rPr>
        <w:t>.</w:t>
      </w:r>
      <w:r w:rsidR="001F6B40">
        <w:rPr>
          <w:rStyle w:val="Lienhypertexte"/>
          <w:rFonts w:ascii="Verdana" w:hAnsi="Verdana"/>
        </w:rPr>
        <w:t xml:space="preserve"> </w:t>
      </w:r>
      <w:r w:rsidR="001F6B40" w:rsidRPr="001F6B40">
        <w:rPr>
          <w:rFonts w:ascii="Verdana" w:hAnsi="Verdana"/>
          <w:sz w:val="20"/>
          <w:szCs w:val="20"/>
        </w:rPr>
        <w:t xml:space="preserve"> </w:t>
      </w:r>
    </w:p>
    <w:p w14:paraId="009DA56D" w14:textId="2BE0C9B6" w:rsidR="00F016F3" w:rsidRPr="00F016F3" w:rsidRDefault="00F016F3" w:rsidP="0052297F">
      <w:pPr>
        <w:spacing w:after="160" w:line="259" w:lineRule="auto"/>
        <w:rPr>
          <w:rFonts w:ascii="Verdana" w:eastAsia="Times New Roman" w:hAnsi="Verdana" w:cs="Times New Roman"/>
          <w:lang w:eastAsia="fr-CA"/>
        </w:rPr>
      </w:pPr>
      <w:r w:rsidRPr="00F016F3">
        <w:rPr>
          <w:rFonts w:ascii="Verdana" w:eastAsia="Times New Roman" w:hAnsi="Verdana" w:cs="Times New Roman"/>
          <w:lang w:eastAsia="fr-CA"/>
        </w:rPr>
        <w:t>Pour les élèves de la maternelle à la 8</w:t>
      </w:r>
      <w:r w:rsidRPr="00F016F3">
        <w:rPr>
          <w:rFonts w:ascii="Verdana" w:eastAsia="Times New Roman" w:hAnsi="Verdana" w:cs="Times New Roman"/>
          <w:vertAlign w:val="superscript"/>
          <w:lang w:eastAsia="fr-CA"/>
        </w:rPr>
        <w:t>e</w:t>
      </w:r>
      <w:r w:rsidRPr="00F016F3">
        <w:rPr>
          <w:rFonts w:ascii="Verdana" w:eastAsia="Times New Roman" w:hAnsi="Verdana" w:cs="Times New Roman"/>
          <w:lang w:eastAsia="fr-CA"/>
        </w:rPr>
        <w:t xml:space="preserve"> année fréquentant une école élémentaire, le changement du mode d’enseignement pourra se faire aux dates suivantes :</w:t>
      </w:r>
    </w:p>
    <w:p w14:paraId="3E7AF1B6" w14:textId="2D007DCE" w:rsidR="00F016F3" w:rsidRDefault="00F016F3" w:rsidP="00E47396">
      <w:pPr>
        <w:pStyle w:val="Paragraphedeliste"/>
        <w:numPr>
          <w:ilvl w:val="0"/>
          <w:numId w:val="7"/>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06E71730" w14:textId="77777777" w:rsidR="006B6201" w:rsidRPr="00F016F3" w:rsidRDefault="006B6201" w:rsidP="006B6201">
      <w:pPr>
        <w:pStyle w:val="Paragraphedeliste"/>
        <w:rPr>
          <w:rFonts w:ascii="Verdana" w:hAnsi="Verdana"/>
          <w:lang w:val="fr-FR"/>
        </w:rPr>
      </w:pPr>
    </w:p>
    <w:p w14:paraId="7DE5BE55" w14:textId="0EF60124" w:rsidR="00663B82" w:rsidRPr="00663B82" w:rsidRDefault="00663B82" w:rsidP="00E47396">
      <w:pPr>
        <w:pStyle w:val="Titre1"/>
        <w:numPr>
          <w:ilvl w:val="0"/>
          <w:numId w:val="5"/>
        </w:numPr>
        <w:ind w:left="567" w:hanging="567"/>
      </w:pPr>
      <w:bookmarkStart w:id="9" w:name="_Toc55298510"/>
      <w:bookmarkEnd w:id="8"/>
      <w:r w:rsidRPr="00663B82">
        <w:t>ÉDUCATION DE L’ENFANCE EN DIFFICULTÉ</w:t>
      </w:r>
      <w:bookmarkEnd w:id="9"/>
    </w:p>
    <w:p w14:paraId="71C3C421" w14:textId="7D091D08" w:rsidR="00663B82" w:rsidRPr="00663B82" w:rsidRDefault="00663B82" w:rsidP="00663B82">
      <w:pPr>
        <w:rPr>
          <w:rFonts w:ascii="Verdana" w:hAnsi="Verdana"/>
        </w:rPr>
      </w:pPr>
      <w:r w:rsidRPr="00663B82">
        <w:rPr>
          <w:rFonts w:ascii="Verdana" w:hAnsi="Verdana"/>
        </w:rPr>
        <w:t>Pour les élèves ayant des besoins particuliers, de l’appui continue d’être offert selon les stratégies indiquées dans leur plan d’enseignement individualisé (PEI)</w:t>
      </w:r>
      <w:r w:rsidR="006B6201">
        <w:rPr>
          <w:rFonts w:ascii="Verdana" w:hAnsi="Verdana"/>
        </w:rPr>
        <w:t>,</w:t>
      </w:r>
      <w:r w:rsidRPr="00663B82">
        <w:rPr>
          <w:rFonts w:ascii="Verdana" w:hAnsi="Verdana"/>
        </w:rPr>
        <w:t xml:space="preserve"> </w:t>
      </w:r>
      <w:r w:rsidR="006B6201">
        <w:rPr>
          <w:rFonts w:ascii="Verdana" w:hAnsi="Verdana"/>
        </w:rPr>
        <w:t>que ce soit en présentiel ou en virtuel</w:t>
      </w:r>
      <w:r w:rsidRPr="00663B82">
        <w:rPr>
          <w:rFonts w:ascii="Verdana" w:hAnsi="Verdana"/>
        </w:rPr>
        <w:t>. Veuillez communiquer avec la direction d’école</w:t>
      </w:r>
      <w:r w:rsidR="00A37D03">
        <w:rPr>
          <w:rFonts w:ascii="Verdana" w:hAnsi="Verdana"/>
        </w:rPr>
        <w:t xml:space="preserve"> </w:t>
      </w:r>
      <w:r w:rsidR="005C4C6C">
        <w:rPr>
          <w:rFonts w:ascii="Verdana" w:hAnsi="Verdana"/>
        </w:rPr>
        <w:t>si vous avez des questions au sujet</w:t>
      </w:r>
      <w:r w:rsidR="00640E5E">
        <w:rPr>
          <w:rFonts w:ascii="Verdana" w:hAnsi="Verdana"/>
        </w:rPr>
        <w:t xml:space="preserve"> des apprentissages </w:t>
      </w:r>
      <w:r w:rsidR="00357AE5">
        <w:rPr>
          <w:rFonts w:ascii="Verdana" w:hAnsi="Verdana"/>
        </w:rPr>
        <w:t>ou des</w:t>
      </w:r>
      <w:r w:rsidR="00A37D03">
        <w:rPr>
          <w:rFonts w:ascii="Verdana" w:hAnsi="Verdana"/>
        </w:rPr>
        <w:t xml:space="preserve">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10" w:name="_Toc55298511"/>
      <w:r w:rsidRPr="00663B82">
        <w:lastRenderedPageBreak/>
        <w:t>SANTÉ MENTALE</w:t>
      </w:r>
      <w:bookmarkEnd w:id="10"/>
    </w:p>
    <w:p w14:paraId="2D16E3C7" w14:textId="4E452C49" w:rsidR="00663B82" w:rsidRPr="00663B82" w:rsidRDefault="00663B82" w:rsidP="00663B82">
      <w:pPr>
        <w:rPr>
          <w:rFonts w:ascii="Verdana" w:hAnsi="Verdana"/>
        </w:rPr>
      </w:pPr>
      <w:r w:rsidRPr="00663B82">
        <w:rPr>
          <w:rFonts w:ascii="Verdana" w:hAnsi="Verdana"/>
        </w:rPr>
        <w:t>Les services de soutien en santé mentale continuent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w:t>
      </w:r>
      <w:r w:rsidR="006B6201">
        <w:rPr>
          <w:rFonts w:ascii="Verdana" w:hAnsi="Verdana"/>
        </w:rPr>
        <w:t>qui fréquentent l’école en présentiel ou en virtuel</w:t>
      </w:r>
      <w:r w:rsidRPr="00663B82">
        <w:rPr>
          <w:rFonts w:ascii="Verdana" w:hAnsi="Verdana"/>
        </w:rPr>
        <w:t xml:space="preserve">. </w:t>
      </w:r>
      <w:r w:rsidR="008470CE">
        <w:rPr>
          <w:rFonts w:ascii="Verdana" w:hAnsi="Verdana"/>
        </w:rPr>
        <w:t xml:space="preserve">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26" w:history="1">
        <w:r w:rsidR="0041147B" w:rsidRPr="00DF77A5">
          <w:rPr>
            <w:rStyle w:val="Lienhypertexte"/>
            <w:rFonts w:ascii="Verdana" w:hAnsi="Verdana" w:cstheme="minorBidi"/>
            <w:i/>
            <w:iCs/>
            <w:color w:val="4F81BD" w:themeColor="accent1"/>
            <w:sz w:val="22"/>
            <w:szCs w:val="22"/>
          </w:rPr>
          <w:t>R</w:t>
        </w:r>
        <w:r w:rsidR="008470CE" w:rsidRPr="00DF77A5">
          <w:rPr>
            <w:rStyle w:val="Lienhypertexte"/>
            <w:rFonts w:ascii="Verdana" w:hAnsi="Verdana" w:cstheme="minorBidi"/>
            <w:i/>
            <w:iCs/>
            <w:color w:val="4F81BD" w:themeColor="accent1"/>
            <w:sz w:val="22"/>
            <w:szCs w:val="22"/>
          </w:rPr>
          <w:t>ubrique</w:t>
        </w:r>
        <w:r w:rsidR="0041147B" w:rsidRPr="00DF77A5">
          <w:rPr>
            <w:rStyle w:val="Lienhypertexte"/>
            <w:rFonts w:ascii="Verdana" w:hAnsi="Verdana" w:cstheme="minorBidi"/>
            <w:i/>
            <w:iCs/>
            <w:color w:val="4F81BD" w:themeColor="accent1"/>
            <w:sz w:val="22"/>
            <w:szCs w:val="22"/>
          </w:rPr>
          <w:t xml:space="preserve"> santé mentale</w:t>
        </w:r>
        <w:r w:rsidR="0041147B" w:rsidRPr="00F016F3">
          <w:rPr>
            <w:rStyle w:val="Lienhypertexte"/>
            <w:rFonts w:ascii="Verdana" w:hAnsi="Verdana" w:cstheme="minorBidi"/>
            <w:color w:val="4F81BD" w:themeColor="accent1"/>
            <w:sz w:val="22"/>
            <w:szCs w:val="22"/>
          </w:rPr>
          <w:t> </w:t>
        </w:r>
      </w:hyperlink>
      <w:r w:rsidR="0041147B">
        <w:rPr>
          <w:rFonts w:ascii="Verdana" w:hAnsi="Verdana"/>
        </w:rPr>
        <w:t xml:space="preserve">» du </w:t>
      </w:r>
      <w:r w:rsidR="008470CE">
        <w:rPr>
          <w:rFonts w:ascii="Verdana" w:hAnsi="Verdana"/>
        </w:rPr>
        <w:t>« </w:t>
      </w:r>
      <w:hyperlink r:id="rId127" w:history="1">
        <w:r w:rsidR="008470CE" w:rsidRPr="00DF77A5">
          <w:rPr>
            <w:rStyle w:val="Lienhypertexte"/>
            <w:rFonts w:ascii="Verdana" w:hAnsi="Verdana" w:cstheme="minorBidi"/>
            <w:i/>
            <w:iCs/>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8"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r w:rsidR="00BA17CA">
        <w:rPr>
          <w:rFonts w:ascii="Verdana" w:hAnsi="Verdana"/>
        </w:rPr>
        <w:t xml:space="preserve"> </w:t>
      </w:r>
      <w:r w:rsidR="00BA17CA" w:rsidRPr="00663B82">
        <w:rPr>
          <w:rFonts w:ascii="Verdana" w:hAnsi="Verdana"/>
        </w:rPr>
        <w:t>Veuillez communiquer avec la direction d’école</w:t>
      </w:r>
      <w:r w:rsidR="00BA17CA">
        <w:rPr>
          <w:rFonts w:ascii="Verdana" w:hAnsi="Verdana"/>
        </w:rPr>
        <w:t xml:space="preserve"> si vous avez des questions au sujet des besoins de votre enfant. </w:t>
      </w:r>
      <w:r w:rsidR="00BA17CA" w:rsidRPr="00663B82">
        <w:rPr>
          <w:rFonts w:ascii="Verdana" w:hAnsi="Verdana"/>
        </w:rPr>
        <w:t xml:space="preserve"> </w:t>
      </w:r>
    </w:p>
    <w:p w14:paraId="622D1FAF" w14:textId="0707731D" w:rsidR="00663B82" w:rsidRPr="0075524E" w:rsidRDefault="00663B82" w:rsidP="00E47396">
      <w:pPr>
        <w:pStyle w:val="Titre1"/>
        <w:numPr>
          <w:ilvl w:val="0"/>
          <w:numId w:val="5"/>
        </w:numPr>
        <w:ind w:left="567" w:hanging="567"/>
      </w:pPr>
      <w:bookmarkStart w:id="11" w:name="_Toc55298512"/>
      <w:r w:rsidRPr="0075524E">
        <w:t>INSCRIPTION</w:t>
      </w:r>
      <w:r w:rsidR="00F20B88" w:rsidRPr="0075524E">
        <w:t xml:space="preserve"> des nouveaux élèves</w:t>
      </w:r>
      <w:bookmarkEnd w:id="11"/>
    </w:p>
    <w:p w14:paraId="782566F8" w14:textId="24E78955"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29"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 xml:space="preserve">élèves sont possibles à tout moment pendant l’année. Toutefois, l’affectation à une salle de classe pourrait prendre jusqu’à </w:t>
      </w:r>
      <w:r w:rsidR="00342800" w:rsidRPr="00663B82">
        <w:rPr>
          <w:rFonts w:ascii="Verdana" w:hAnsi="Verdana"/>
        </w:rPr>
        <w:t>1</w:t>
      </w:r>
      <w:r w:rsidR="00342800">
        <w:rPr>
          <w:rFonts w:ascii="Verdana" w:hAnsi="Verdana"/>
        </w:rPr>
        <w:t>0 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12" w:name="_Toc55298513"/>
      <w:r w:rsidRPr="00663B82">
        <w:t>ACCÈS À L’ÉCOLE</w:t>
      </w:r>
      <w:bookmarkEnd w:id="12"/>
      <w:r w:rsidRPr="00663B82">
        <w:t> </w:t>
      </w:r>
    </w:p>
    <w:p w14:paraId="634C5DFD" w14:textId="36028DDC" w:rsidR="00E22AE5" w:rsidRPr="007B3257" w:rsidRDefault="00E22AE5" w:rsidP="00E22AE5">
      <w:pPr>
        <w:rPr>
          <w:rFonts w:ascii="Verdana" w:hAnsi="Verdana"/>
        </w:rPr>
      </w:pPr>
      <w:r w:rsidRPr="002E73C0">
        <w:rPr>
          <w:rFonts w:ascii="Verdana" w:hAnsi="Verdana"/>
        </w:rPr>
        <w:t xml:space="preserve">Pendant l’année scolaire 2020-2021, </w:t>
      </w:r>
      <w:r w:rsidRPr="00E22AE5">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A54CFD">
        <w:rPr>
          <w:rFonts w:ascii="Verdana" w:hAnsi="Verdana"/>
        </w:rPr>
        <w:t>.</w:t>
      </w:r>
    </w:p>
    <w:p w14:paraId="64ACD85A" w14:textId="44A08D2B" w:rsidR="00663B82" w:rsidRPr="00663B82" w:rsidRDefault="00663B82" w:rsidP="00663B82">
      <w:pPr>
        <w:rPr>
          <w:rFonts w:ascii="Verdana" w:hAnsi="Verdana"/>
        </w:rPr>
      </w:pPr>
      <w:r w:rsidRPr="00663B82">
        <w:rPr>
          <w:rFonts w:ascii="Verdana" w:hAnsi="Verdana"/>
        </w:rPr>
        <w:t xml:space="preserve">L’ensemble du </w:t>
      </w:r>
      <w:hyperlink r:id="rId130" w:history="1">
        <w:r w:rsidRPr="00901C83">
          <w:rPr>
            <w:rStyle w:val="Lienhypertexte"/>
            <w:rFonts w:ascii="Verdana" w:hAnsi="Verdana" w:cstheme="minorBidi"/>
            <w:sz w:val="22"/>
            <w:szCs w:val="22"/>
          </w:rPr>
          <w:t>personnel</w:t>
        </w:r>
      </w:hyperlink>
      <w:r w:rsidRPr="00663B82">
        <w:rPr>
          <w:rFonts w:ascii="Verdana" w:hAnsi="Verdana"/>
        </w:rPr>
        <w:t xml:space="preserve"> et des </w:t>
      </w:r>
      <w:hyperlink r:id="rId131" w:history="1">
        <w:r w:rsidRPr="00900841">
          <w:rPr>
            <w:rStyle w:val="Lienhypertexte"/>
            <w:rFonts w:ascii="Verdana" w:hAnsi="Verdana" w:cstheme="minorBidi"/>
            <w:sz w:val="22"/>
            <w:szCs w:val="22"/>
          </w:rPr>
          <w:t>élèves</w:t>
        </w:r>
      </w:hyperlink>
      <w:r w:rsidRPr="00663B82">
        <w:rPr>
          <w:rFonts w:ascii="Verdana" w:hAnsi="Verdana"/>
        </w:rPr>
        <w:t xml:space="preserve"> doivent procéder à un auto-</w:t>
      </w:r>
      <w:r w:rsidR="00C24917">
        <w:rPr>
          <w:rFonts w:ascii="Verdana" w:hAnsi="Verdana"/>
        </w:rPr>
        <w:t>évaluation</w:t>
      </w:r>
      <w:r w:rsidRPr="00663B82">
        <w:rPr>
          <w:rFonts w:ascii="Verdana" w:hAnsi="Verdana"/>
        </w:rPr>
        <w:t xml:space="preserve"> chaque jour avant d’aller à l’école. Les élèves et leur famille devront surveiller l’apparition de </w:t>
      </w:r>
      <w:hyperlink r:id="rId132" w:history="1">
        <w:r w:rsidRPr="002C0577">
          <w:rPr>
            <w:rStyle w:val="Lienhypertexte"/>
            <w:rFonts w:ascii="Verdana" w:hAnsi="Verdana" w:cstheme="minorBidi"/>
            <w:sz w:val="22"/>
            <w:szCs w:val="22"/>
          </w:rPr>
          <w:t>symptômes</w:t>
        </w:r>
      </w:hyperlink>
      <w:r w:rsidRPr="00663B82">
        <w:rPr>
          <w:rFonts w:ascii="Verdana" w:hAnsi="Verdana"/>
        </w:rPr>
        <w:t xml:space="preserve"> de la COVID-19 décrits par la Santé publique et rester à la maison s’ils ne se sentent pas bien. </w:t>
      </w:r>
      <w:r w:rsidRPr="00374AEF">
        <w:rPr>
          <w:rFonts w:ascii="Verdana" w:hAnsi="Verdana"/>
        </w:rPr>
        <w:t>Un</w:t>
      </w:r>
      <w:r w:rsidR="009640BE">
        <w:rPr>
          <w:rFonts w:ascii="Verdana" w:hAnsi="Verdana"/>
        </w:rPr>
        <w:t xml:space="preserve"> </w:t>
      </w:r>
      <w:hyperlink r:id="rId133" w:history="1">
        <w:r w:rsidR="009640BE" w:rsidRPr="002A6476">
          <w:rPr>
            <w:rStyle w:val="Lienhypertexte"/>
            <w:rFonts w:ascii="Verdana" w:hAnsi="Verdana" w:cstheme="minorBidi"/>
            <w:color w:val="4F81BD" w:themeColor="accent1"/>
            <w:sz w:val="22"/>
            <w:szCs w:val="22"/>
          </w:rPr>
          <w:t>formulaire d’auto-évaluation</w:t>
        </w:r>
      </w:hyperlink>
      <w:r w:rsidRPr="00374AEF">
        <w:rPr>
          <w:rFonts w:ascii="Verdana" w:hAnsi="Verdana"/>
        </w:rPr>
        <w:t xml:space="preserve"> </w:t>
      </w:r>
      <w:r w:rsidR="00B9463F">
        <w:rPr>
          <w:rFonts w:ascii="Verdana" w:hAnsi="Verdana"/>
        </w:rPr>
        <w:t>est disponible</w:t>
      </w:r>
      <w:r w:rsidRPr="00663B82">
        <w:rPr>
          <w:rFonts w:ascii="Verdana" w:hAnsi="Verdana"/>
        </w:rPr>
        <w:t xml:space="preserve"> afin d’effectuer l</w:t>
      </w:r>
      <w:r w:rsidR="009E1D26">
        <w:rPr>
          <w:rFonts w:ascii="Verdana" w:hAnsi="Verdana"/>
        </w:rPr>
        <w:t>’auto</w:t>
      </w:r>
      <w:r w:rsidR="00AF2B57">
        <w:rPr>
          <w:rFonts w:ascii="Verdana" w:hAnsi="Verdana"/>
        </w:rPr>
        <w:t>-évaluation</w:t>
      </w:r>
      <w:r w:rsidRPr="00663B82">
        <w:rPr>
          <w:rFonts w:ascii="Verdana" w:hAnsi="Verdana"/>
        </w:rPr>
        <w:t xml:space="preserve"> quotidien</w:t>
      </w:r>
      <w:r w:rsidR="005E70AA">
        <w:rPr>
          <w:rFonts w:ascii="Verdana" w:hAnsi="Verdana"/>
        </w:rPr>
        <w:t>ne</w:t>
      </w:r>
      <w:r w:rsidRPr="00663B82">
        <w:rPr>
          <w:rFonts w:ascii="Verdana" w:hAnsi="Verdana"/>
        </w:rPr>
        <w:t xml:space="preserve"> de votre enfant avant d’arriver à l’école. </w:t>
      </w:r>
    </w:p>
    <w:p w14:paraId="55F4D7D3" w14:textId="56784C1D" w:rsidR="00663B82" w:rsidRPr="00663B82" w:rsidRDefault="00663B82" w:rsidP="00663B82">
      <w:pPr>
        <w:rPr>
          <w:rFonts w:ascii="Verdana" w:hAnsi="Verdana"/>
        </w:rPr>
      </w:pPr>
      <w:r w:rsidRPr="00663B82">
        <w:rPr>
          <w:rFonts w:ascii="Verdana" w:hAnsi="Verdana"/>
        </w:rPr>
        <w:t xml:space="preserve">Pour sa part, </w:t>
      </w:r>
      <w:r w:rsidR="008753B5">
        <w:rPr>
          <w:rFonts w:ascii="Verdana" w:hAnsi="Verdana"/>
        </w:rPr>
        <w:t>tous les membres du</w:t>
      </w:r>
      <w:r w:rsidR="008753B5" w:rsidRPr="00663B82">
        <w:rPr>
          <w:rFonts w:ascii="Verdana" w:hAnsi="Verdana"/>
        </w:rPr>
        <w:t xml:space="preserve"> </w:t>
      </w:r>
      <w:r w:rsidRPr="00663B82">
        <w:rPr>
          <w:rFonts w:ascii="Verdana" w:hAnsi="Verdana"/>
        </w:rPr>
        <w:t xml:space="preserve">personnel </w:t>
      </w:r>
      <w:r w:rsidR="00964611">
        <w:rPr>
          <w:rFonts w:ascii="Verdana" w:hAnsi="Verdana"/>
        </w:rPr>
        <w:t>doivent</w:t>
      </w:r>
      <w:r w:rsidR="00964611" w:rsidRPr="00663B82">
        <w:rPr>
          <w:rFonts w:ascii="Verdana" w:hAnsi="Verdana"/>
        </w:rPr>
        <w:t xml:space="preserve"> </w:t>
      </w:r>
      <w:r w:rsidRPr="00663B82">
        <w:rPr>
          <w:rFonts w:ascii="Verdana" w:hAnsi="Verdana"/>
        </w:rPr>
        <w:t>remplir un formulaire d’auto</w:t>
      </w:r>
      <w:r w:rsidR="00C07C5E">
        <w:rPr>
          <w:rFonts w:ascii="Verdana" w:hAnsi="Verdana"/>
        </w:rPr>
        <w:t>-</w:t>
      </w:r>
      <w:r w:rsidRPr="00663B82">
        <w:rPr>
          <w:rFonts w:ascii="Verdana" w:hAnsi="Verdana"/>
        </w:rPr>
        <w:t xml:space="preserve">évaluation de dépistage de la COVID-19 avant l’entrée quotidienne </w:t>
      </w:r>
      <w:r w:rsidR="008753B5">
        <w:rPr>
          <w:rFonts w:ascii="Verdana" w:hAnsi="Verdana"/>
        </w:rPr>
        <w:t>sur le lieu</w:t>
      </w:r>
      <w:r w:rsidRPr="00663B82">
        <w:rPr>
          <w:rFonts w:ascii="Verdana" w:hAnsi="Verdana"/>
        </w:rPr>
        <w:t xml:space="preserve"> de travail. </w:t>
      </w:r>
    </w:p>
    <w:p w14:paraId="3ED825E2" w14:textId="6CEFD9BE" w:rsidR="00663B82" w:rsidRPr="00663B82" w:rsidRDefault="00663B82">
      <w:pPr>
        <w:rPr>
          <w:rFonts w:ascii="Verdana" w:hAnsi="Verdana"/>
        </w:rPr>
      </w:pPr>
      <w:r w:rsidRPr="006E180C">
        <w:rPr>
          <w:rFonts w:ascii="Verdana" w:hAnsi="Verdana"/>
          <w:u w:val="single"/>
        </w:rPr>
        <w:t>Les parents, tuteurs et tutrices ne sont pas autorisés d’entrer à l’intérieur de l’école à moins d’avoir pris rendez-vous au préalable.</w:t>
      </w:r>
      <w:r w:rsidRPr="00663B82">
        <w:rPr>
          <w:rFonts w:ascii="Verdana" w:hAnsi="Verdana"/>
        </w:rPr>
        <w:t xml:space="preserve"> Le cas échéant, les parents</w:t>
      </w:r>
      <w:r w:rsidR="006B6201">
        <w:rPr>
          <w:rFonts w:ascii="Verdana" w:hAnsi="Verdana"/>
        </w:rPr>
        <w:t>, tuteurs et tutrices</w:t>
      </w:r>
      <w:r w:rsidRPr="00663B82">
        <w:rPr>
          <w:rFonts w:ascii="Verdana" w:hAnsi="Verdana"/>
        </w:rPr>
        <w:t xml:space="preserve"> </w:t>
      </w:r>
      <w:r w:rsidR="00964611">
        <w:rPr>
          <w:rFonts w:ascii="Verdana" w:hAnsi="Verdana"/>
        </w:rPr>
        <w:t>sont</w:t>
      </w:r>
      <w:r w:rsidR="00964611" w:rsidRPr="00663B82">
        <w:rPr>
          <w:rFonts w:ascii="Verdana" w:hAnsi="Verdana"/>
        </w:rPr>
        <w:t xml:space="preserve"> </w:t>
      </w:r>
      <w:r w:rsidRPr="00663B82">
        <w:rPr>
          <w:rFonts w:ascii="Verdana" w:hAnsi="Verdana"/>
        </w:rPr>
        <w:t xml:space="preserve">aussi soumis au processus de dépistage strict et au port du masque médical. </w:t>
      </w:r>
    </w:p>
    <w:p w14:paraId="4FF00E03" w14:textId="77777777" w:rsidR="005F4C71" w:rsidRPr="009E72E1" w:rsidRDefault="005F4C71" w:rsidP="005F4C71">
      <w:pPr>
        <w:rPr>
          <w:rFonts w:ascii="Verdana" w:hAnsi="Verdana"/>
        </w:rPr>
      </w:pPr>
      <w:r w:rsidRPr="009E72E1">
        <w:rPr>
          <w:rFonts w:ascii="Verdana" w:hAnsi="Verdana"/>
        </w:rPr>
        <w:t xml:space="preserve">Aussi, il est interdit aux parents, tuteurs et tutrices de se regrouper dans les zones d’entrée afin d’éviter la propagation de la COVID-19. </w:t>
      </w:r>
    </w:p>
    <w:p w14:paraId="585D5349" w14:textId="38E6A17C" w:rsidR="005F4C71" w:rsidRPr="009E72E1" w:rsidRDefault="005F4C71" w:rsidP="005F4C71">
      <w:pPr>
        <w:rPr>
          <w:rFonts w:ascii="Verdana" w:hAnsi="Verdana"/>
        </w:rPr>
      </w:pPr>
      <w:r w:rsidRPr="009E72E1">
        <w:rPr>
          <w:rFonts w:ascii="Verdana" w:hAnsi="Verdana"/>
        </w:rPr>
        <w:t xml:space="preserve">Les visiteurs autorisés </w:t>
      </w:r>
      <w:r w:rsidR="00964611">
        <w:rPr>
          <w:rFonts w:ascii="Verdana" w:hAnsi="Verdana"/>
        </w:rPr>
        <w:t>doivent</w:t>
      </w:r>
      <w:r w:rsidR="00964611"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0F510957" w14:textId="1855ED32" w:rsidR="005F4C71" w:rsidRDefault="005F4C71" w:rsidP="005F4C71">
      <w:pPr>
        <w:rPr>
          <w:rFonts w:ascii="Verdana" w:hAnsi="Verdana"/>
        </w:rPr>
      </w:pPr>
      <w:r w:rsidRPr="009E72E1">
        <w:rPr>
          <w:rFonts w:ascii="Verdana" w:hAnsi="Verdana"/>
        </w:rPr>
        <w:lastRenderedPageBreak/>
        <w:t xml:space="preserve">Tout </w:t>
      </w:r>
      <w:hyperlink r:id="rId134"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r w:rsidR="003864DF">
        <w:rPr>
          <w:rFonts w:ascii="Verdana" w:hAnsi="Verdana"/>
        </w:rPr>
        <w:t>.</w:t>
      </w:r>
    </w:p>
    <w:p w14:paraId="32DFFEB6" w14:textId="234EA27E" w:rsidR="005F4C71" w:rsidRDefault="005F4C71" w:rsidP="005F4C71">
      <w:pPr>
        <w:rPr>
          <w:rFonts w:ascii="Verdana" w:hAnsi="Verdana"/>
        </w:rPr>
      </w:pPr>
      <w:r>
        <w:rPr>
          <w:rFonts w:ascii="Verdana" w:hAnsi="Verdana"/>
        </w:rPr>
        <w:t>Dans chaque école, une station de désinfection est installée dans l’entrée principale.</w:t>
      </w:r>
    </w:p>
    <w:p w14:paraId="74522E3C" w14:textId="77777777" w:rsidR="00663B82" w:rsidRPr="00663B82" w:rsidRDefault="00663B82" w:rsidP="00E47396">
      <w:pPr>
        <w:pStyle w:val="Titre1"/>
        <w:numPr>
          <w:ilvl w:val="0"/>
          <w:numId w:val="5"/>
        </w:numPr>
        <w:ind w:left="567" w:hanging="567"/>
      </w:pPr>
      <w:bookmarkStart w:id="13" w:name="_Toc55298514"/>
      <w:r w:rsidRPr="00663B82">
        <w:t>SENSIBILISATION AUX MESURES DE SÉCURITÉ ET D’HYGIÈNE</w:t>
      </w:r>
      <w:bookmarkEnd w:id="13"/>
    </w:p>
    <w:p w14:paraId="0FC496EE" w14:textId="02CDEDB0"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35"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w:t>
      </w:r>
      <w:r w:rsidR="00964611">
        <w:rPr>
          <w:rFonts w:ascii="Verdana" w:hAnsi="Verdana"/>
        </w:rPr>
        <w:t>sont</w:t>
      </w:r>
      <w:r w:rsidR="00964611" w:rsidRPr="00663B82">
        <w:rPr>
          <w:rFonts w:ascii="Verdana" w:hAnsi="Verdana"/>
        </w:rPr>
        <w:t xml:space="preserve"> </w:t>
      </w:r>
      <w:r w:rsidRPr="00663B82">
        <w:rPr>
          <w:rFonts w:ascii="Verdana" w:hAnsi="Verdana"/>
        </w:rPr>
        <w:t xml:space="preserve">enseignés et expliqués aux élèves. </w:t>
      </w:r>
    </w:p>
    <w:p w14:paraId="0A46C612" w14:textId="23BCCAE8" w:rsidR="006C6D77" w:rsidRDefault="006C6D77" w:rsidP="00663B82">
      <w:pPr>
        <w:rPr>
          <w:rFonts w:ascii="Verdana" w:hAnsi="Verdana"/>
        </w:rPr>
      </w:pPr>
      <w:r>
        <w:rPr>
          <w:rFonts w:ascii="Verdana" w:hAnsi="Verdana"/>
        </w:rPr>
        <w:t>Les membres du personnel</w:t>
      </w:r>
      <w:r w:rsidR="00F50B7F">
        <w:rPr>
          <w:rFonts w:ascii="Verdana" w:hAnsi="Verdana"/>
        </w:rPr>
        <w:t xml:space="preserve"> </w:t>
      </w:r>
      <w:r>
        <w:rPr>
          <w:rFonts w:ascii="Verdana" w:hAnsi="Verdana"/>
        </w:rPr>
        <w:t>portent des équipements de protection individuels</w:t>
      </w:r>
      <w:r w:rsidR="00F50B7F">
        <w:rPr>
          <w:rFonts w:ascii="Verdana" w:hAnsi="Verdana"/>
        </w:rPr>
        <w:t xml:space="preserve"> (masque médical</w:t>
      </w:r>
      <w:r w:rsidR="00F32A7A">
        <w:rPr>
          <w:rFonts w:ascii="Verdana" w:hAnsi="Verdana"/>
        </w:rPr>
        <w:t xml:space="preserve">, </w:t>
      </w:r>
      <w:r w:rsidR="00F50B7F">
        <w:rPr>
          <w:rFonts w:ascii="Verdana" w:hAnsi="Verdana"/>
        </w:rPr>
        <w:t>protection oculaire</w:t>
      </w:r>
      <w:r w:rsidR="00EE75D2">
        <w:rPr>
          <w:rFonts w:ascii="Verdana" w:hAnsi="Verdana"/>
        </w:rPr>
        <w:t xml:space="preserve"> et au besoin blouse et gants</w:t>
      </w:r>
      <w:r w:rsidR="00F50B7F">
        <w:rPr>
          <w:rFonts w:ascii="Verdana" w:hAnsi="Verdana"/>
        </w:rPr>
        <w:t>)</w:t>
      </w:r>
      <w:r>
        <w:rPr>
          <w:rFonts w:ascii="Verdana" w:hAnsi="Verdana"/>
        </w:rPr>
        <w:t xml:space="preserve"> dans les écoles</w:t>
      </w:r>
      <w:r w:rsidR="0034571C">
        <w:rPr>
          <w:rFonts w:ascii="Verdana" w:hAnsi="Verdana"/>
        </w:rPr>
        <w:t xml:space="preserve">. Ils </w:t>
      </w:r>
      <w:r w:rsidR="00964611">
        <w:rPr>
          <w:rFonts w:ascii="Verdana" w:hAnsi="Verdana"/>
        </w:rPr>
        <w:t xml:space="preserve">ont reçu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fournis</w:t>
      </w:r>
      <w:r w:rsidR="00CF2B82">
        <w:rPr>
          <w:rFonts w:ascii="Verdana" w:hAnsi="Verdana"/>
        </w:rPr>
        <w:t xml:space="preserve"> à tout le personnel par le Conseil scolaire</w:t>
      </w:r>
      <w:r w:rsidR="00C562F5">
        <w:rPr>
          <w:rFonts w:ascii="Verdana" w:hAnsi="Verdana"/>
        </w:rPr>
        <w:t>.</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1CC0E12D" w:rsidR="00663B82" w:rsidRPr="00663B82" w:rsidRDefault="00D032A3" w:rsidP="00E47396">
      <w:pPr>
        <w:pStyle w:val="Paragraphedeliste"/>
        <w:numPr>
          <w:ilvl w:val="0"/>
          <w:numId w:val="2"/>
        </w:numPr>
        <w:spacing w:after="0" w:line="259" w:lineRule="auto"/>
        <w:rPr>
          <w:rFonts w:ascii="Verdana" w:hAnsi="Verdana"/>
        </w:rPr>
      </w:pPr>
      <w:hyperlink r:id="rId136" w:history="1">
        <w:proofErr w:type="gramStart"/>
        <w:r w:rsidR="00663B82" w:rsidRPr="007909AE">
          <w:rPr>
            <w:rStyle w:val="Lienhypertexte"/>
            <w:rFonts w:ascii="Verdana" w:hAnsi="Verdana" w:cstheme="minorBidi"/>
            <w:sz w:val="22"/>
            <w:szCs w:val="22"/>
          </w:rPr>
          <w:t>le</w:t>
        </w:r>
        <w:proofErr w:type="gramEnd"/>
        <w:r w:rsidR="00663B82" w:rsidRPr="007909AE">
          <w:rPr>
            <w:rStyle w:val="Lienhypertexte"/>
            <w:rFonts w:ascii="Verdana" w:hAnsi="Verdana" w:cstheme="minorBidi"/>
            <w:sz w:val="22"/>
            <w:szCs w:val="22"/>
          </w:rPr>
          <w:t xml:space="preserve"> port du masque</w:t>
        </w:r>
      </w:hyperlink>
      <w:r w:rsidR="006520D2">
        <w:rPr>
          <w:rFonts w:ascii="Arial" w:hAnsi="Arial" w:cs="Arial"/>
        </w:rPr>
        <w:t> </w:t>
      </w:r>
      <w:r w:rsidR="00663B82" w:rsidRPr="00663B82">
        <w:rPr>
          <w:rFonts w:ascii="Verdana" w:hAnsi="Verdana"/>
        </w:rPr>
        <w:t>;</w:t>
      </w:r>
    </w:p>
    <w:p w14:paraId="1C419AD2" w14:textId="2E8B4C59" w:rsidR="00663B82" w:rsidRPr="00663B82" w:rsidRDefault="00D032A3" w:rsidP="00E47396">
      <w:pPr>
        <w:pStyle w:val="Paragraphedeliste"/>
        <w:numPr>
          <w:ilvl w:val="0"/>
          <w:numId w:val="2"/>
        </w:numPr>
        <w:spacing w:after="0" w:line="259" w:lineRule="auto"/>
        <w:rPr>
          <w:rFonts w:ascii="Verdana" w:hAnsi="Verdana"/>
        </w:rPr>
      </w:pPr>
      <w:hyperlink r:id="rId137" w:history="1">
        <w:proofErr w:type="gramStart"/>
        <w:r w:rsidR="00663B82" w:rsidRPr="00B40B51">
          <w:rPr>
            <w:rStyle w:val="Lienhypertexte"/>
            <w:rFonts w:ascii="Verdana" w:hAnsi="Verdana" w:cstheme="minorBidi"/>
            <w:sz w:val="22"/>
            <w:szCs w:val="22"/>
          </w:rPr>
          <w:t>l’étiquette</w:t>
        </w:r>
        <w:proofErr w:type="gramEnd"/>
        <w:r w:rsidR="00663B82" w:rsidRPr="00B40B51">
          <w:rPr>
            <w:rStyle w:val="Lienhypertexte"/>
            <w:rFonts w:ascii="Verdana" w:hAnsi="Verdana" w:cstheme="minorBidi"/>
            <w:sz w:val="22"/>
            <w:szCs w:val="22"/>
          </w:rPr>
          <w:t xml:space="preserve"> respiratoire</w:t>
        </w:r>
      </w:hyperlink>
      <w:r w:rsidR="00663B82" w:rsidRPr="00663B82">
        <w:rPr>
          <w:rFonts w:ascii="Verdana" w:hAnsi="Verdana"/>
        </w:rPr>
        <w:t>;</w:t>
      </w:r>
    </w:p>
    <w:p w14:paraId="1BDD27BC" w14:textId="75C0893A" w:rsidR="00663B82" w:rsidRPr="00663B82" w:rsidRDefault="00D032A3" w:rsidP="00E47396">
      <w:pPr>
        <w:pStyle w:val="Paragraphedeliste"/>
        <w:numPr>
          <w:ilvl w:val="0"/>
          <w:numId w:val="2"/>
        </w:numPr>
        <w:spacing w:after="0" w:line="259" w:lineRule="auto"/>
        <w:rPr>
          <w:rFonts w:ascii="Verdana" w:hAnsi="Verdana"/>
        </w:rPr>
      </w:pPr>
      <w:hyperlink r:id="rId138" w:history="1">
        <w:proofErr w:type="gramStart"/>
        <w:r w:rsidR="00663B82" w:rsidRPr="00EF615B">
          <w:rPr>
            <w:rStyle w:val="Lienhypertexte"/>
            <w:rFonts w:ascii="Verdana" w:hAnsi="Verdana" w:cstheme="minorBidi"/>
            <w:sz w:val="22"/>
            <w:szCs w:val="22"/>
          </w:rPr>
          <w:t>l’hygiène</w:t>
        </w:r>
        <w:proofErr w:type="gramEnd"/>
        <w:r w:rsidR="00663B82" w:rsidRPr="00EF615B">
          <w:rPr>
            <w:rStyle w:val="Lienhypertexte"/>
            <w:rFonts w:ascii="Verdana" w:hAnsi="Verdana" w:cstheme="minorBidi"/>
            <w:sz w:val="22"/>
            <w:szCs w:val="22"/>
          </w:rPr>
          <w:t xml:space="preserve"> des mains</w:t>
        </w:r>
      </w:hyperlink>
      <w:r w:rsidR="00663B82"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w:t>
      </w:r>
      <w:proofErr w:type="gramEnd"/>
      <w:r w:rsidRPr="00663B82">
        <w:rPr>
          <w:rFonts w:ascii="Verdana" w:hAnsi="Verdana"/>
        </w:rPr>
        <w:t xml:space="preserv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les</w:t>
      </w:r>
      <w:proofErr w:type="gramEnd"/>
      <w:r w:rsidRPr="00663B82">
        <w:rPr>
          <w:rFonts w:ascii="Verdana" w:hAnsi="Verdana"/>
        </w:rPr>
        <w:t xml:space="preserve">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14" w:name="_Toc55298515"/>
      <w:r w:rsidRPr="00663B82">
        <w:t>PORT DU MASQUE</w:t>
      </w:r>
      <w:bookmarkEnd w:id="14"/>
    </w:p>
    <w:p w14:paraId="27453604" w14:textId="697A1076" w:rsidR="00663B82" w:rsidRPr="00663B82" w:rsidRDefault="00663B82" w:rsidP="00663B82">
      <w:pPr>
        <w:rPr>
          <w:rFonts w:ascii="Verdana" w:hAnsi="Verdana"/>
        </w:rPr>
      </w:pPr>
      <w:r w:rsidRPr="006E180C">
        <w:rPr>
          <w:rFonts w:ascii="Verdana" w:hAnsi="Verdana"/>
          <w:u w:val="single"/>
        </w:rPr>
        <w:t>Les élèves de la 4</w:t>
      </w:r>
      <w:r w:rsidRPr="006E180C">
        <w:rPr>
          <w:rFonts w:ascii="Verdana" w:hAnsi="Verdana"/>
          <w:u w:val="single"/>
          <w:vertAlign w:val="superscript"/>
        </w:rPr>
        <w:t>e</w:t>
      </w:r>
      <w:r w:rsidRPr="006E180C">
        <w:rPr>
          <w:rFonts w:ascii="Verdana" w:hAnsi="Verdana"/>
          <w:u w:val="single"/>
        </w:rPr>
        <w:t xml:space="preserve"> 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w:t>
      </w:r>
      <w:r w:rsidR="005E70AA">
        <w:rPr>
          <w:rFonts w:ascii="Verdana" w:hAnsi="Verdana"/>
          <w:u w:val="single"/>
        </w:rPr>
        <w:t>o</w:t>
      </w:r>
      <w:r w:rsidRPr="006E180C">
        <w:rPr>
          <w:rFonts w:ascii="Verdana" w:hAnsi="Verdana"/>
          <w:u w:val="single"/>
        </w:rPr>
        <w:t>nt tenus de porter un masque 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Pr="00663B82">
        <w:rPr>
          <w:rFonts w:ascii="Verdana" w:hAnsi="Verdana"/>
        </w:rPr>
        <w:t xml:space="preserve">Une fois sur la cour d’école pour la récréation, le masque peut être enlevé. </w:t>
      </w:r>
    </w:p>
    <w:p w14:paraId="253604EE" w14:textId="0AD66D9D" w:rsidR="00663B82" w:rsidRDefault="00663B82" w:rsidP="00663B82">
      <w:pPr>
        <w:rPr>
          <w:rFonts w:ascii="Verdana" w:hAnsi="Verdana"/>
        </w:rPr>
      </w:pPr>
      <w:r w:rsidRPr="00DC1A6F">
        <w:rPr>
          <w:rFonts w:ascii="Verdana" w:hAnsi="Verdana"/>
          <w:u w:val="single"/>
        </w:rPr>
        <w:t>Pour les élèves de la maternelle à la 3</w:t>
      </w:r>
      <w:r w:rsidRPr="00DC1A6F">
        <w:rPr>
          <w:rFonts w:ascii="Verdana" w:hAnsi="Verdana"/>
          <w:u w:val="single"/>
          <w:vertAlign w:val="superscript"/>
        </w:rPr>
        <w:t>e</w:t>
      </w:r>
      <w:r w:rsidR="006520D2" w:rsidRPr="00DC1A6F">
        <w:rPr>
          <w:rFonts w:ascii="Verdana" w:hAnsi="Verdana"/>
          <w:u w:val="single"/>
        </w:rPr>
        <w:t> </w:t>
      </w:r>
      <w:r w:rsidRPr="005A6622">
        <w:rPr>
          <w:rFonts w:ascii="Verdana" w:hAnsi="Verdana"/>
          <w:u w:val="single"/>
        </w:rPr>
        <w:t xml:space="preserve">année, le port du </w:t>
      </w:r>
      <w:r w:rsidR="00DC1A6F" w:rsidRPr="00BA27CE">
        <w:rPr>
          <w:rFonts w:ascii="Verdana" w:hAnsi="Verdana"/>
          <w:u w:val="single"/>
        </w:rPr>
        <w:t xml:space="preserve">couvre-visage ou du </w:t>
      </w:r>
      <w:r w:rsidRPr="00DC1A6F">
        <w:rPr>
          <w:rFonts w:ascii="Verdana" w:hAnsi="Verdana"/>
          <w:u w:val="single"/>
        </w:rPr>
        <w:t xml:space="preserve">masque </w:t>
      </w:r>
      <w:r w:rsidR="00964611">
        <w:rPr>
          <w:rFonts w:ascii="Verdana" w:hAnsi="Verdana"/>
          <w:u w:val="single"/>
        </w:rPr>
        <w:t>est</w:t>
      </w:r>
      <w:r w:rsidR="00964611" w:rsidRPr="005A6622">
        <w:rPr>
          <w:rFonts w:ascii="Verdana" w:hAnsi="Verdana"/>
          <w:u w:val="single"/>
        </w:rPr>
        <w:t xml:space="preserve"> </w:t>
      </w:r>
      <w:r w:rsidR="00135EAB" w:rsidRPr="005A6622">
        <w:rPr>
          <w:rFonts w:ascii="Verdana" w:hAnsi="Verdana"/>
          <w:u w:val="single"/>
        </w:rPr>
        <w:t xml:space="preserve">fortement recommandé </w:t>
      </w:r>
      <w:r w:rsidRPr="005A6622">
        <w:rPr>
          <w:rFonts w:ascii="Verdana" w:hAnsi="Verdana"/>
          <w:u w:val="single"/>
        </w:rPr>
        <w:t>en classe</w:t>
      </w:r>
      <w:r w:rsidR="00135EAB" w:rsidRPr="00DC1A6F">
        <w:rPr>
          <w:rFonts w:ascii="Verdana" w:hAnsi="Verdana"/>
          <w:u w:val="single"/>
        </w:rPr>
        <w:t>.</w:t>
      </w:r>
      <w:r w:rsidR="005605D0">
        <w:rPr>
          <w:rFonts w:ascii="Verdana" w:hAnsi="Verdana"/>
          <w:u w:val="single"/>
        </w:rPr>
        <w:t xml:space="preserve"> </w:t>
      </w:r>
      <w:r w:rsidR="0064420C" w:rsidRPr="00BA27CE">
        <w:rPr>
          <w:rFonts w:ascii="Verdana" w:hAnsi="Verdana"/>
        </w:rPr>
        <w:t>Pour les élèves de 3</w:t>
      </w:r>
      <w:r w:rsidR="0064420C" w:rsidRPr="00BA27CE">
        <w:rPr>
          <w:rFonts w:ascii="Verdana" w:hAnsi="Verdana"/>
          <w:vertAlign w:val="superscript"/>
        </w:rPr>
        <w:t>e</w:t>
      </w:r>
      <w:r w:rsidR="0064420C" w:rsidRPr="00BA27CE">
        <w:rPr>
          <w:rFonts w:ascii="Verdana" w:hAnsi="Verdana"/>
        </w:rPr>
        <w:t xml:space="preserve"> année dans une classe double de 3</w:t>
      </w:r>
      <w:r w:rsidR="0064420C" w:rsidRPr="00BA27CE">
        <w:rPr>
          <w:rFonts w:ascii="Verdana" w:hAnsi="Verdana"/>
          <w:vertAlign w:val="superscript"/>
        </w:rPr>
        <w:t>e</w:t>
      </w:r>
      <w:r w:rsidR="0064420C" w:rsidRPr="00BA27CE">
        <w:rPr>
          <w:rFonts w:ascii="Verdana" w:hAnsi="Verdana"/>
        </w:rPr>
        <w:t xml:space="preserve"> et 4</w:t>
      </w:r>
      <w:r w:rsidR="0064420C" w:rsidRPr="00BA27CE">
        <w:rPr>
          <w:rFonts w:ascii="Verdana" w:hAnsi="Verdana"/>
          <w:vertAlign w:val="superscript"/>
        </w:rPr>
        <w:t>e</w:t>
      </w:r>
      <w:r w:rsidR="0064420C" w:rsidRPr="00BA27CE">
        <w:rPr>
          <w:rFonts w:ascii="Verdana" w:hAnsi="Verdana"/>
        </w:rPr>
        <w:t xml:space="preserve"> année, le port du masque est obligatoire.</w:t>
      </w:r>
    </w:p>
    <w:p w14:paraId="25647AF0" w14:textId="5F37E558" w:rsidR="00B21002" w:rsidRPr="002E6BCF" w:rsidRDefault="00B21002" w:rsidP="00663B82">
      <w:pPr>
        <w:rPr>
          <w:rFonts w:ascii="Verdana" w:hAnsi="Verdana"/>
        </w:rPr>
      </w:pPr>
      <w:r w:rsidRPr="002E6BCF">
        <w:rPr>
          <w:rFonts w:ascii="Verdana" w:hAnsi="Verdana"/>
        </w:rPr>
        <w:t>Dans l</w:t>
      </w:r>
      <w:r w:rsidR="00172D20" w:rsidRPr="002E6BCF">
        <w:rPr>
          <w:rFonts w:ascii="Verdana" w:hAnsi="Verdana"/>
        </w:rPr>
        <w:t xml:space="preserve">es régions où les bureaux de santé l’exigent, le port du masque </w:t>
      </w:r>
      <w:r w:rsidR="00964611">
        <w:rPr>
          <w:rFonts w:ascii="Verdana" w:hAnsi="Verdana"/>
        </w:rPr>
        <w:t>est</w:t>
      </w:r>
      <w:r w:rsidR="00964611" w:rsidRPr="002E6BCF">
        <w:rPr>
          <w:rFonts w:ascii="Verdana" w:hAnsi="Verdana"/>
        </w:rPr>
        <w:t xml:space="preserve"> </w:t>
      </w:r>
      <w:r w:rsidR="00172D20" w:rsidRPr="002E6BCF">
        <w:rPr>
          <w:rFonts w:ascii="Verdana" w:hAnsi="Verdana"/>
        </w:rPr>
        <w:t>obligatoire pour les élèves de la maternelle à la 3</w:t>
      </w:r>
      <w:r w:rsidR="00172D20" w:rsidRPr="002E6BCF">
        <w:rPr>
          <w:rFonts w:ascii="Verdana" w:hAnsi="Verdana"/>
          <w:vertAlign w:val="superscript"/>
        </w:rPr>
        <w:t>e</w:t>
      </w:r>
      <w:r w:rsidR="00172D20" w:rsidRPr="002E6BCF">
        <w:rPr>
          <w:rFonts w:ascii="Verdana" w:hAnsi="Verdana"/>
        </w:rPr>
        <w:t xml:space="preserve"> année.</w:t>
      </w:r>
      <w:r w:rsidR="002E6BCF">
        <w:rPr>
          <w:rFonts w:ascii="Verdana" w:hAnsi="Verdana"/>
        </w:rPr>
        <w:t xml:space="preserve"> Vous trouverez ci-dessous le détail par école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1"/>
        <w:gridCol w:w="1686"/>
        <w:gridCol w:w="5863"/>
      </w:tblGrid>
      <w:tr w:rsidR="002E6BCF" w:rsidRPr="00AC75A9" w14:paraId="61A35164" w14:textId="77777777" w:rsidTr="00D8046B">
        <w:trPr>
          <w:trHeight w:val="20"/>
        </w:trPr>
        <w:tc>
          <w:tcPr>
            <w:tcW w:w="1252" w:type="pct"/>
            <w:shd w:val="clear" w:color="auto" w:fill="auto"/>
            <w:vAlign w:val="center"/>
            <w:hideMark/>
          </w:tcPr>
          <w:p w14:paraId="6F381D62"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EC0A86">
              <w:rPr>
                <w:rFonts w:ascii="Verdana" w:eastAsia="Times New Roman" w:hAnsi="Verdana" w:cs="Calibri"/>
                <w:b/>
                <w:bCs/>
                <w:color w:val="000000"/>
                <w:sz w:val="18"/>
                <w:szCs w:val="18"/>
                <w:lang w:eastAsia="fr-CA"/>
              </w:rPr>
              <w:t xml:space="preserve">Écoles </w:t>
            </w:r>
          </w:p>
        </w:tc>
        <w:tc>
          <w:tcPr>
            <w:tcW w:w="837" w:type="pct"/>
            <w:shd w:val="clear" w:color="auto" w:fill="auto"/>
            <w:vAlign w:val="center"/>
            <w:hideMark/>
          </w:tcPr>
          <w:p w14:paraId="56CC1E0E"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Pr>
                <w:rFonts w:ascii="Verdana" w:eastAsia="Times New Roman" w:hAnsi="Verdana" w:cs="Calibri"/>
                <w:b/>
                <w:bCs/>
                <w:color w:val="000000"/>
                <w:sz w:val="18"/>
                <w:szCs w:val="18"/>
                <w:lang w:eastAsia="fr-CA"/>
              </w:rPr>
              <w:t>Bureau de santé</w:t>
            </w:r>
          </w:p>
        </w:tc>
        <w:tc>
          <w:tcPr>
            <w:tcW w:w="2911" w:type="pct"/>
            <w:shd w:val="clear" w:color="auto" w:fill="auto"/>
            <w:vAlign w:val="center"/>
            <w:hideMark/>
          </w:tcPr>
          <w:p w14:paraId="6FA9D6D3"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AC75A9">
              <w:rPr>
                <w:rFonts w:ascii="Verdana" w:eastAsia="Times New Roman" w:hAnsi="Verdana" w:cs="Calibri"/>
                <w:b/>
                <w:bCs/>
                <w:color w:val="000000"/>
                <w:sz w:val="18"/>
                <w:szCs w:val="18"/>
                <w:lang w:eastAsia="fr-CA"/>
              </w:rPr>
              <w:t>Recommandation port du masque</w:t>
            </w:r>
            <w:r>
              <w:rPr>
                <w:rFonts w:ascii="Verdana" w:eastAsia="Times New Roman" w:hAnsi="Verdana" w:cs="Calibri"/>
                <w:b/>
                <w:bCs/>
                <w:color w:val="000000"/>
                <w:sz w:val="18"/>
                <w:szCs w:val="18"/>
                <w:lang w:eastAsia="fr-CA"/>
              </w:rPr>
              <w:t xml:space="preserve"> ou du couvre visage</w:t>
            </w:r>
          </w:p>
        </w:tc>
      </w:tr>
      <w:tr w:rsidR="002E6BCF" w:rsidRPr="00AC75A9" w14:paraId="7FDDF4EE" w14:textId="77777777" w:rsidTr="002E6BCF">
        <w:trPr>
          <w:trHeight w:val="796"/>
        </w:trPr>
        <w:tc>
          <w:tcPr>
            <w:tcW w:w="1252" w:type="pct"/>
            <w:shd w:val="clear" w:color="auto" w:fill="C6D9F1" w:themeFill="text2" w:themeFillTint="33"/>
            <w:noWrap/>
            <w:vAlign w:val="center"/>
            <w:hideMark/>
          </w:tcPr>
          <w:p w14:paraId="5176432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Pavillon de la jeunesse</w:t>
            </w:r>
          </w:p>
        </w:tc>
        <w:tc>
          <w:tcPr>
            <w:tcW w:w="837" w:type="pct"/>
            <w:vMerge w:val="restart"/>
            <w:shd w:val="clear" w:color="auto" w:fill="C6D9F1" w:themeFill="text2" w:themeFillTint="33"/>
            <w:vAlign w:val="center"/>
            <w:hideMark/>
          </w:tcPr>
          <w:p w14:paraId="40FB9A4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Bureau de santé d'Hamilton</w:t>
            </w:r>
            <w:r w:rsidRPr="00EC0A86">
              <w:rPr>
                <w:rFonts w:ascii="Verdana" w:eastAsia="Times New Roman" w:hAnsi="Verdana" w:cs="Calibri"/>
                <w:color w:val="000000"/>
                <w:sz w:val="18"/>
                <w:szCs w:val="18"/>
                <w:lang w:eastAsia="fr-CA"/>
              </w:rPr>
              <w:br/>
            </w:r>
          </w:p>
        </w:tc>
        <w:tc>
          <w:tcPr>
            <w:tcW w:w="2911" w:type="pct"/>
            <w:vMerge w:val="restart"/>
            <w:shd w:val="clear" w:color="auto" w:fill="C6D9F1" w:themeFill="text2" w:themeFillTint="33"/>
            <w:vAlign w:val="center"/>
            <w:hideMark/>
          </w:tcPr>
          <w:p w14:paraId="0F5B08A4"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326723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C771C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365B7D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04987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C887EF4" w14:textId="77777777" w:rsidTr="002E6BCF">
        <w:trPr>
          <w:trHeight w:val="796"/>
        </w:trPr>
        <w:tc>
          <w:tcPr>
            <w:tcW w:w="1252" w:type="pct"/>
            <w:shd w:val="clear" w:color="auto" w:fill="C6D9F1" w:themeFill="text2" w:themeFillTint="33"/>
            <w:noWrap/>
            <w:vAlign w:val="center"/>
            <w:hideMark/>
          </w:tcPr>
          <w:p w14:paraId="010A4A79" w14:textId="3B654F18"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École secondaire Georges-P-Vanier</w:t>
            </w:r>
          </w:p>
        </w:tc>
        <w:tc>
          <w:tcPr>
            <w:tcW w:w="837" w:type="pct"/>
            <w:vMerge/>
            <w:shd w:val="clear" w:color="auto" w:fill="C6D9F1" w:themeFill="text2" w:themeFillTint="33"/>
            <w:vAlign w:val="center"/>
            <w:hideMark/>
          </w:tcPr>
          <w:p w14:paraId="02D7A8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671885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A5A49F7" w14:textId="77777777" w:rsidTr="002E6BCF">
        <w:trPr>
          <w:trHeight w:val="438"/>
        </w:trPr>
        <w:tc>
          <w:tcPr>
            <w:tcW w:w="1252" w:type="pct"/>
            <w:shd w:val="clear" w:color="auto" w:fill="FDE9D9" w:themeFill="accent6" w:themeFillTint="33"/>
            <w:noWrap/>
            <w:vAlign w:val="center"/>
            <w:hideMark/>
          </w:tcPr>
          <w:p w14:paraId="4B7B462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Félix-Leclerc </w:t>
            </w:r>
          </w:p>
        </w:tc>
        <w:tc>
          <w:tcPr>
            <w:tcW w:w="837" w:type="pct"/>
            <w:vMerge w:val="restart"/>
            <w:shd w:val="clear" w:color="auto" w:fill="FDE9D9" w:themeFill="accent6" w:themeFillTint="33"/>
            <w:vAlign w:val="center"/>
            <w:hideMark/>
          </w:tcPr>
          <w:p w14:paraId="533FDB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Bureau de santé de Toronto</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FDE9D9" w:themeFill="accent6" w:themeFillTint="33"/>
            <w:vAlign w:val="center"/>
            <w:hideMark/>
          </w:tcPr>
          <w:p w14:paraId="53C27B9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670C978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91E65B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E32175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2B6655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14097144" w14:textId="77777777" w:rsidTr="002E6BCF">
        <w:trPr>
          <w:trHeight w:val="438"/>
        </w:trPr>
        <w:tc>
          <w:tcPr>
            <w:tcW w:w="1252" w:type="pct"/>
            <w:shd w:val="clear" w:color="auto" w:fill="FDE9D9" w:themeFill="accent6" w:themeFillTint="33"/>
            <w:noWrap/>
            <w:vAlign w:val="center"/>
            <w:hideMark/>
          </w:tcPr>
          <w:p w14:paraId="54D46BB6"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Charles-Sauriol </w:t>
            </w:r>
          </w:p>
        </w:tc>
        <w:tc>
          <w:tcPr>
            <w:tcW w:w="837" w:type="pct"/>
            <w:vMerge/>
            <w:shd w:val="clear" w:color="auto" w:fill="FDE9D9" w:themeFill="accent6" w:themeFillTint="33"/>
            <w:vAlign w:val="center"/>
            <w:hideMark/>
          </w:tcPr>
          <w:p w14:paraId="7434FCE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2FD8322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0E0915F" w14:textId="77777777" w:rsidTr="002E6BCF">
        <w:trPr>
          <w:trHeight w:val="438"/>
        </w:trPr>
        <w:tc>
          <w:tcPr>
            <w:tcW w:w="1252" w:type="pct"/>
            <w:shd w:val="clear" w:color="auto" w:fill="FDE9D9" w:themeFill="accent6" w:themeFillTint="33"/>
            <w:noWrap/>
            <w:vAlign w:val="center"/>
            <w:hideMark/>
          </w:tcPr>
          <w:p w14:paraId="494B08C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Pierre-Elliott-Trudeau </w:t>
            </w:r>
          </w:p>
        </w:tc>
        <w:tc>
          <w:tcPr>
            <w:tcW w:w="837" w:type="pct"/>
            <w:vMerge/>
            <w:shd w:val="clear" w:color="auto" w:fill="FDE9D9" w:themeFill="accent6" w:themeFillTint="33"/>
            <w:vAlign w:val="center"/>
            <w:hideMark/>
          </w:tcPr>
          <w:p w14:paraId="5E9CBAA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B12B8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ECCEEF5" w14:textId="77777777" w:rsidTr="002E6BCF">
        <w:trPr>
          <w:trHeight w:val="438"/>
        </w:trPr>
        <w:tc>
          <w:tcPr>
            <w:tcW w:w="1252" w:type="pct"/>
            <w:shd w:val="clear" w:color="auto" w:fill="FDE9D9" w:themeFill="accent6" w:themeFillTint="33"/>
            <w:noWrap/>
            <w:vAlign w:val="center"/>
            <w:hideMark/>
          </w:tcPr>
          <w:p w14:paraId="5235B87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Micheline-Saint-Cyr</w:t>
            </w:r>
          </w:p>
        </w:tc>
        <w:tc>
          <w:tcPr>
            <w:tcW w:w="837" w:type="pct"/>
            <w:vMerge/>
            <w:shd w:val="clear" w:color="auto" w:fill="FDE9D9" w:themeFill="accent6" w:themeFillTint="33"/>
            <w:vAlign w:val="center"/>
            <w:hideMark/>
          </w:tcPr>
          <w:p w14:paraId="71F3581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F88666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2C107F0" w14:textId="77777777" w:rsidTr="002E6BCF">
        <w:trPr>
          <w:trHeight w:val="438"/>
        </w:trPr>
        <w:tc>
          <w:tcPr>
            <w:tcW w:w="1252" w:type="pct"/>
            <w:shd w:val="clear" w:color="auto" w:fill="FDE9D9" w:themeFill="accent6" w:themeFillTint="33"/>
            <w:noWrap/>
            <w:vAlign w:val="center"/>
            <w:hideMark/>
          </w:tcPr>
          <w:p w14:paraId="26F804A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Toronto Ouest </w:t>
            </w:r>
          </w:p>
        </w:tc>
        <w:tc>
          <w:tcPr>
            <w:tcW w:w="837" w:type="pct"/>
            <w:vMerge/>
            <w:shd w:val="clear" w:color="auto" w:fill="FDE9D9" w:themeFill="accent6" w:themeFillTint="33"/>
            <w:vAlign w:val="center"/>
            <w:hideMark/>
          </w:tcPr>
          <w:p w14:paraId="13D801E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0CD65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9EE55C" w14:textId="77777777" w:rsidTr="002E6BCF">
        <w:trPr>
          <w:trHeight w:val="438"/>
        </w:trPr>
        <w:tc>
          <w:tcPr>
            <w:tcW w:w="1252" w:type="pct"/>
            <w:shd w:val="clear" w:color="auto" w:fill="FDE9D9" w:themeFill="accent6" w:themeFillTint="33"/>
            <w:noWrap/>
            <w:vAlign w:val="center"/>
            <w:hideMark/>
          </w:tcPr>
          <w:p w14:paraId="025A67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Gabrielle-Roy </w:t>
            </w:r>
          </w:p>
        </w:tc>
        <w:tc>
          <w:tcPr>
            <w:tcW w:w="837" w:type="pct"/>
            <w:vMerge/>
            <w:shd w:val="clear" w:color="auto" w:fill="FDE9D9" w:themeFill="accent6" w:themeFillTint="33"/>
            <w:vAlign w:val="center"/>
            <w:hideMark/>
          </w:tcPr>
          <w:p w14:paraId="613B56A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C796ED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96128A6" w14:textId="77777777" w:rsidTr="002E6BCF">
        <w:trPr>
          <w:trHeight w:val="438"/>
        </w:trPr>
        <w:tc>
          <w:tcPr>
            <w:tcW w:w="1252" w:type="pct"/>
            <w:shd w:val="clear" w:color="auto" w:fill="FDE9D9" w:themeFill="accent6" w:themeFillTint="33"/>
            <w:noWrap/>
            <w:vAlign w:val="center"/>
            <w:hideMark/>
          </w:tcPr>
          <w:p w14:paraId="7FD1C26D"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Mosaïque </w:t>
            </w:r>
          </w:p>
        </w:tc>
        <w:tc>
          <w:tcPr>
            <w:tcW w:w="837" w:type="pct"/>
            <w:vMerge/>
            <w:shd w:val="clear" w:color="auto" w:fill="FDE9D9" w:themeFill="accent6" w:themeFillTint="33"/>
            <w:vAlign w:val="center"/>
            <w:hideMark/>
          </w:tcPr>
          <w:p w14:paraId="2D1CBEC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2D03A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A948034" w14:textId="77777777" w:rsidTr="002E6BCF">
        <w:trPr>
          <w:trHeight w:val="438"/>
        </w:trPr>
        <w:tc>
          <w:tcPr>
            <w:tcW w:w="1252" w:type="pct"/>
            <w:shd w:val="clear" w:color="auto" w:fill="FDE9D9" w:themeFill="accent6" w:themeFillTint="33"/>
            <w:noWrap/>
            <w:vAlign w:val="center"/>
            <w:hideMark/>
          </w:tcPr>
          <w:p w14:paraId="2F615494"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Collège français</w:t>
            </w:r>
          </w:p>
        </w:tc>
        <w:tc>
          <w:tcPr>
            <w:tcW w:w="837" w:type="pct"/>
            <w:vMerge/>
            <w:shd w:val="clear" w:color="auto" w:fill="FDE9D9" w:themeFill="accent6" w:themeFillTint="33"/>
            <w:vAlign w:val="center"/>
            <w:hideMark/>
          </w:tcPr>
          <w:p w14:paraId="43F6774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4B8E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0E43086" w14:textId="77777777" w:rsidTr="002E6BCF">
        <w:trPr>
          <w:trHeight w:val="438"/>
        </w:trPr>
        <w:tc>
          <w:tcPr>
            <w:tcW w:w="1252" w:type="pct"/>
            <w:shd w:val="clear" w:color="auto" w:fill="FDE9D9" w:themeFill="accent6" w:themeFillTint="33"/>
            <w:noWrap/>
            <w:vAlign w:val="center"/>
            <w:hideMark/>
          </w:tcPr>
          <w:p w14:paraId="1E0726AE"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Alexandre-Dumas </w:t>
            </w:r>
          </w:p>
        </w:tc>
        <w:tc>
          <w:tcPr>
            <w:tcW w:w="837" w:type="pct"/>
            <w:vMerge/>
            <w:shd w:val="clear" w:color="auto" w:fill="FDE9D9" w:themeFill="accent6" w:themeFillTint="33"/>
            <w:vAlign w:val="center"/>
            <w:hideMark/>
          </w:tcPr>
          <w:p w14:paraId="1363A83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3A33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8C1626" w14:textId="77777777" w:rsidTr="002E6BCF">
        <w:trPr>
          <w:trHeight w:val="438"/>
        </w:trPr>
        <w:tc>
          <w:tcPr>
            <w:tcW w:w="1252" w:type="pct"/>
            <w:shd w:val="clear" w:color="auto" w:fill="FDE9D9" w:themeFill="accent6" w:themeFillTint="33"/>
            <w:noWrap/>
            <w:vAlign w:val="center"/>
            <w:hideMark/>
          </w:tcPr>
          <w:p w14:paraId="2D26681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Jeanne-Lajoie</w:t>
            </w:r>
          </w:p>
        </w:tc>
        <w:tc>
          <w:tcPr>
            <w:tcW w:w="837" w:type="pct"/>
            <w:vMerge/>
            <w:shd w:val="clear" w:color="auto" w:fill="FDE9D9" w:themeFill="accent6" w:themeFillTint="33"/>
            <w:vAlign w:val="center"/>
            <w:hideMark/>
          </w:tcPr>
          <w:p w14:paraId="3574D56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E2CE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ADDD95D" w14:textId="77777777" w:rsidTr="002E6BCF">
        <w:trPr>
          <w:trHeight w:val="438"/>
        </w:trPr>
        <w:tc>
          <w:tcPr>
            <w:tcW w:w="1252" w:type="pct"/>
            <w:shd w:val="clear" w:color="auto" w:fill="FDE9D9" w:themeFill="accent6" w:themeFillTint="33"/>
            <w:noWrap/>
            <w:vAlign w:val="center"/>
            <w:hideMark/>
          </w:tcPr>
          <w:p w14:paraId="483AAB8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Laure-</w:t>
            </w:r>
            <w:proofErr w:type="spellStart"/>
            <w:r w:rsidRPr="002E6BCF">
              <w:rPr>
                <w:rFonts w:ascii="Verdana" w:eastAsia="Times New Roman" w:hAnsi="Verdana" w:cs="Calibri"/>
                <w:sz w:val="18"/>
                <w:szCs w:val="18"/>
                <w:lang w:eastAsia="fr-CA"/>
              </w:rPr>
              <w:t>Rièse</w:t>
            </w:r>
            <w:proofErr w:type="spellEnd"/>
            <w:r w:rsidRPr="002E6BCF">
              <w:rPr>
                <w:rFonts w:ascii="Verdana" w:eastAsia="Times New Roman" w:hAnsi="Verdana" w:cs="Calibri"/>
                <w:sz w:val="18"/>
                <w:szCs w:val="18"/>
                <w:lang w:eastAsia="fr-CA"/>
              </w:rPr>
              <w:t xml:space="preserve"> </w:t>
            </w:r>
          </w:p>
        </w:tc>
        <w:tc>
          <w:tcPr>
            <w:tcW w:w="837" w:type="pct"/>
            <w:vMerge/>
            <w:shd w:val="clear" w:color="auto" w:fill="FDE9D9" w:themeFill="accent6" w:themeFillTint="33"/>
            <w:vAlign w:val="center"/>
            <w:hideMark/>
          </w:tcPr>
          <w:p w14:paraId="0DD2963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2DA46E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797457" w14:textId="77777777" w:rsidTr="002E6BCF">
        <w:trPr>
          <w:trHeight w:val="438"/>
        </w:trPr>
        <w:tc>
          <w:tcPr>
            <w:tcW w:w="1252" w:type="pct"/>
            <w:shd w:val="clear" w:color="auto" w:fill="FDE9D9" w:themeFill="accent6" w:themeFillTint="33"/>
            <w:noWrap/>
            <w:vAlign w:val="center"/>
            <w:hideMark/>
          </w:tcPr>
          <w:p w14:paraId="5BE8A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Mathieu-da-Costa </w:t>
            </w:r>
          </w:p>
        </w:tc>
        <w:tc>
          <w:tcPr>
            <w:tcW w:w="837" w:type="pct"/>
            <w:vMerge/>
            <w:shd w:val="clear" w:color="auto" w:fill="FDE9D9" w:themeFill="accent6" w:themeFillTint="33"/>
            <w:vAlign w:val="center"/>
            <w:hideMark/>
          </w:tcPr>
          <w:p w14:paraId="06F787D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23121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0AF93C3" w14:textId="77777777" w:rsidTr="002E6BCF">
        <w:trPr>
          <w:trHeight w:val="438"/>
        </w:trPr>
        <w:tc>
          <w:tcPr>
            <w:tcW w:w="1252" w:type="pct"/>
            <w:shd w:val="clear" w:color="auto" w:fill="FDE9D9" w:themeFill="accent6" w:themeFillTint="33"/>
            <w:noWrap/>
            <w:vAlign w:val="center"/>
            <w:hideMark/>
          </w:tcPr>
          <w:p w14:paraId="6370F6B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Paul-Demers</w:t>
            </w:r>
          </w:p>
        </w:tc>
        <w:tc>
          <w:tcPr>
            <w:tcW w:w="837" w:type="pct"/>
            <w:vMerge/>
            <w:shd w:val="clear" w:color="auto" w:fill="FDE9D9" w:themeFill="accent6" w:themeFillTint="33"/>
            <w:vAlign w:val="center"/>
            <w:hideMark/>
          </w:tcPr>
          <w:p w14:paraId="7FB66EE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4CA51C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1C04A6" w14:textId="77777777" w:rsidTr="002E6BCF">
        <w:trPr>
          <w:trHeight w:val="438"/>
        </w:trPr>
        <w:tc>
          <w:tcPr>
            <w:tcW w:w="1252" w:type="pct"/>
            <w:shd w:val="clear" w:color="auto" w:fill="FDE9D9" w:themeFill="accent6" w:themeFillTint="33"/>
            <w:noWrap/>
            <w:vAlign w:val="center"/>
            <w:hideMark/>
          </w:tcPr>
          <w:p w14:paraId="5AC46539"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Étienne-Brûlé</w:t>
            </w:r>
          </w:p>
        </w:tc>
        <w:tc>
          <w:tcPr>
            <w:tcW w:w="837" w:type="pct"/>
            <w:vMerge/>
            <w:shd w:val="clear" w:color="auto" w:fill="FDE9D9" w:themeFill="accent6" w:themeFillTint="33"/>
            <w:vAlign w:val="center"/>
            <w:hideMark/>
          </w:tcPr>
          <w:p w14:paraId="3B6C1D3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A8A05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2017BE2" w14:textId="77777777" w:rsidTr="002E6BCF">
        <w:trPr>
          <w:trHeight w:val="503"/>
        </w:trPr>
        <w:tc>
          <w:tcPr>
            <w:tcW w:w="1252" w:type="pct"/>
            <w:shd w:val="clear" w:color="auto" w:fill="EAF1DD" w:themeFill="accent3" w:themeFillTint="33"/>
            <w:noWrap/>
            <w:vAlign w:val="center"/>
            <w:hideMark/>
          </w:tcPr>
          <w:p w14:paraId="12EAFC0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Antonine-Maillet </w:t>
            </w:r>
          </w:p>
        </w:tc>
        <w:tc>
          <w:tcPr>
            <w:tcW w:w="837" w:type="pct"/>
            <w:vMerge w:val="restart"/>
            <w:shd w:val="clear" w:color="auto" w:fill="EAF1DD" w:themeFill="accent3" w:themeFillTint="33"/>
            <w:vAlign w:val="center"/>
            <w:hideMark/>
          </w:tcPr>
          <w:p w14:paraId="5BD309A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Durham</w:t>
            </w:r>
            <w:r w:rsidRPr="00AC75A9">
              <w:rPr>
                <w:rFonts w:ascii="Verdana" w:eastAsia="Times New Roman" w:hAnsi="Verdana" w:cs="Calibri"/>
                <w:color w:val="000000"/>
                <w:sz w:val="18"/>
                <w:szCs w:val="18"/>
                <w:lang w:eastAsia="fr-CA"/>
              </w:rPr>
              <w:t xml:space="preserve"> </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4A2560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16E372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EB30C0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25E200D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A477286"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1B82C73" w14:textId="77777777" w:rsidTr="002E6BCF">
        <w:trPr>
          <w:trHeight w:val="504"/>
        </w:trPr>
        <w:tc>
          <w:tcPr>
            <w:tcW w:w="1252" w:type="pct"/>
            <w:shd w:val="clear" w:color="auto" w:fill="EAF1DD" w:themeFill="accent3" w:themeFillTint="33"/>
            <w:noWrap/>
            <w:vAlign w:val="center"/>
            <w:hideMark/>
          </w:tcPr>
          <w:p w14:paraId="1DFA7AF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Viola-Léger</w:t>
            </w:r>
          </w:p>
        </w:tc>
        <w:tc>
          <w:tcPr>
            <w:tcW w:w="837" w:type="pct"/>
            <w:vMerge/>
            <w:shd w:val="clear" w:color="auto" w:fill="EAF1DD" w:themeFill="accent3" w:themeFillTint="33"/>
            <w:vAlign w:val="center"/>
            <w:hideMark/>
          </w:tcPr>
          <w:p w14:paraId="2D4B7AB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3AEBDE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01858A4" w14:textId="77777777" w:rsidTr="002E6BCF">
        <w:trPr>
          <w:trHeight w:val="504"/>
        </w:trPr>
        <w:tc>
          <w:tcPr>
            <w:tcW w:w="1252" w:type="pct"/>
            <w:shd w:val="clear" w:color="auto" w:fill="EAF1DD" w:themeFill="accent3" w:themeFillTint="33"/>
            <w:noWrap/>
            <w:vAlign w:val="center"/>
            <w:hideMark/>
          </w:tcPr>
          <w:p w14:paraId="318DEFF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Ronald-Marion </w:t>
            </w:r>
          </w:p>
        </w:tc>
        <w:tc>
          <w:tcPr>
            <w:tcW w:w="837" w:type="pct"/>
            <w:vMerge/>
            <w:shd w:val="clear" w:color="auto" w:fill="EAF1DD" w:themeFill="accent3" w:themeFillTint="33"/>
            <w:vAlign w:val="center"/>
            <w:hideMark/>
          </w:tcPr>
          <w:p w14:paraId="2D3C06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2C44F0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50309B8" w14:textId="77777777" w:rsidTr="002E6BCF">
        <w:trPr>
          <w:trHeight w:val="438"/>
        </w:trPr>
        <w:tc>
          <w:tcPr>
            <w:tcW w:w="1252" w:type="pct"/>
            <w:shd w:val="clear" w:color="auto" w:fill="C6D9F1" w:themeFill="text2" w:themeFillTint="33"/>
            <w:noWrap/>
            <w:vAlign w:val="center"/>
            <w:hideMark/>
          </w:tcPr>
          <w:p w14:paraId="710D861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Renaissance </w:t>
            </w:r>
          </w:p>
        </w:tc>
        <w:tc>
          <w:tcPr>
            <w:tcW w:w="837" w:type="pct"/>
            <w:vMerge w:val="restart"/>
            <w:shd w:val="clear" w:color="auto" w:fill="C6D9F1" w:themeFill="text2" w:themeFillTint="33"/>
            <w:vAlign w:val="center"/>
            <w:hideMark/>
          </w:tcPr>
          <w:p w14:paraId="2EDDD33C" w14:textId="525E12D6"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la région de </w:t>
            </w:r>
            <w:r w:rsidRPr="00EC0A86">
              <w:rPr>
                <w:rFonts w:ascii="Verdana" w:eastAsia="Times New Roman" w:hAnsi="Verdana" w:cs="Calibri"/>
                <w:color w:val="000000"/>
                <w:sz w:val="18"/>
                <w:szCs w:val="18"/>
                <w:lang w:eastAsia="fr-CA"/>
              </w:rPr>
              <w:t xml:space="preserve">Halton </w:t>
            </w:r>
          </w:p>
        </w:tc>
        <w:tc>
          <w:tcPr>
            <w:tcW w:w="2911" w:type="pct"/>
            <w:vMerge w:val="restart"/>
            <w:shd w:val="clear" w:color="auto" w:fill="C6D9F1" w:themeFill="text2" w:themeFillTint="33"/>
            <w:vAlign w:val="center"/>
            <w:hideMark/>
          </w:tcPr>
          <w:p w14:paraId="0EFD652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A1EB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673AF07"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F0E87D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B7E3D4F"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0040109" w14:textId="77777777" w:rsidTr="002E6BCF">
        <w:trPr>
          <w:trHeight w:val="438"/>
        </w:trPr>
        <w:tc>
          <w:tcPr>
            <w:tcW w:w="1252" w:type="pct"/>
            <w:shd w:val="clear" w:color="auto" w:fill="C6D9F1" w:themeFill="text2" w:themeFillTint="33"/>
            <w:noWrap/>
            <w:vAlign w:val="center"/>
            <w:hideMark/>
          </w:tcPr>
          <w:p w14:paraId="5098A1C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Patricia-</w:t>
            </w:r>
            <w:proofErr w:type="spellStart"/>
            <w:r w:rsidRPr="002E6BCF">
              <w:rPr>
                <w:rFonts w:ascii="Verdana" w:eastAsia="Times New Roman" w:hAnsi="Verdana" w:cs="Calibri"/>
                <w:color w:val="000000"/>
                <w:sz w:val="18"/>
                <w:szCs w:val="18"/>
                <w:lang w:eastAsia="fr-CA"/>
              </w:rPr>
              <w:t>Picknell</w:t>
            </w:r>
            <w:proofErr w:type="spellEnd"/>
            <w:r w:rsidRPr="002E6BCF">
              <w:rPr>
                <w:rFonts w:ascii="Verdana" w:eastAsia="Times New Roman" w:hAnsi="Verdana" w:cs="Calibri"/>
                <w:color w:val="000000"/>
                <w:sz w:val="18"/>
                <w:szCs w:val="18"/>
                <w:lang w:eastAsia="fr-CA"/>
              </w:rPr>
              <w:t xml:space="preserve"> </w:t>
            </w:r>
          </w:p>
        </w:tc>
        <w:tc>
          <w:tcPr>
            <w:tcW w:w="837" w:type="pct"/>
            <w:vMerge/>
            <w:shd w:val="clear" w:color="auto" w:fill="C6D9F1" w:themeFill="text2" w:themeFillTint="33"/>
            <w:vAlign w:val="center"/>
            <w:hideMark/>
          </w:tcPr>
          <w:p w14:paraId="0A83F3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032791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418A80" w14:textId="77777777" w:rsidTr="002E6BCF">
        <w:trPr>
          <w:trHeight w:val="438"/>
        </w:trPr>
        <w:tc>
          <w:tcPr>
            <w:tcW w:w="1252" w:type="pct"/>
            <w:shd w:val="clear" w:color="auto" w:fill="C6D9F1" w:themeFill="text2" w:themeFillTint="33"/>
            <w:noWrap/>
            <w:vAlign w:val="center"/>
            <w:hideMark/>
          </w:tcPr>
          <w:p w14:paraId="54A86D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w:t>
            </w:r>
            <w:proofErr w:type="spellStart"/>
            <w:r w:rsidRPr="002E6BCF">
              <w:rPr>
                <w:rFonts w:ascii="Verdana" w:eastAsia="Times New Roman" w:hAnsi="Verdana" w:cs="Calibri"/>
                <w:color w:val="000000"/>
                <w:sz w:val="18"/>
                <w:szCs w:val="18"/>
                <w:lang w:eastAsia="fr-CA"/>
              </w:rPr>
              <w:t>Dyane</w:t>
            </w:r>
            <w:proofErr w:type="spellEnd"/>
            <w:r w:rsidRPr="002E6BCF">
              <w:rPr>
                <w:rFonts w:ascii="Verdana" w:eastAsia="Times New Roman" w:hAnsi="Verdana" w:cs="Calibri"/>
                <w:color w:val="000000"/>
                <w:sz w:val="18"/>
                <w:szCs w:val="18"/>
                <w:lang w:eastAsia="fr-CA"/>
              </w:rPr>
              <w:t>-Adam</w:t>
            </w:r>
          </w:p>
        </w:tc>
        <w:tc>
          <w:tcPr>
            <w:tcW w:w="837" w:type="pct"/>
            <w:vMerge/>
            <w:shd w:val="clear" w:color="auto" w:fill="C6D9F1" w:themeFill="text2" w:themeFillTint="33"/>
            <w:vAlign w:val="center"/>
            <w:hideMark/>
          </w:tcPr>
          <w:p w14:paraId="5C77A6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7548E9E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B01F700" w14:textId="77777777" w:rsidTr="002E6BCF">
        <w:trPr>
          <w:trHeight w:val="438"/>
        </w:trPr>
        <w:tc>
          <w:tcPr>
            <w:tcW w:w="1252" w:type="pct"/>
            <w:shd w:val="clear" w:color="auto" w:fill="C6D9F1" w:themeFill="text2" w:themeFillTint="33"/>
            <w:noWrap/>
            <w:vAlign w:val="center"/>
            <w:hideMark/>
          </w:tcPr>
          <w:p w14:paraId="326B0CA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du Chêne</w:t>
            </w:r>
          </w:p>
        </w:tc>
        <w:tc>
          <w:tcPr>
            <w:tcW w:w="837" w:type="pct"/>
            <w:vMerge/>
            <w:shd w:val="clear" w:color="auto" w:fill="C6D9F1" w:themeFill="text2" w:themeFillTint="33"/>
            <w:vAlign w:val="center"/>
            <w:hideMark/>
          </w:tcPr>
          <w:p w14:paraId="4FD1D07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3F38397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526BE2" w14:textId="77777777" w:rsidTr="002E6BCF">
        <w:trPr>
          <w:trHeight w:val="438"/>
        </w:trPr>
        <w:tc>
          <w:tcPr>
            <w:tcW w:w="1252" w:type="pct"/>
            <w:shd w:val="clear" w:color="auto" w:fill="C6D9F1" w:themeFill="text2" w:themeFillTint="33"/>
            <w:noWrap/>
            <w:vAlign w:val="center"/>
            <w:hideMark/>
          </w:tcPr>
          <w:p w14:paraId="456DBA9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Gaétan-Gervais</w:t>
            </w:r>
          </w:p>
        </w:tc>
        <w:tc>
          <w:tcPr>
            <w:tcW w:w="837" w:type="pct"/>
            <w:vMerge/>
            <w:shd w:val="clear" w:color="auto" w:fill="C6D9F1" w:themeFill="text2" w:themeFillTint="33"/>
            <w:vAlign w:val="center"/>
            <w:hideMark/>
          </w:tcPr>
          <w:p w14:paraId="1D9C8CA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9CD7D7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DC5CEDA" w14:textId="77777777" w:rsidTr="002E6BCF">
        <w:trPr>
          <w:trHeight w:val="651"/>
        </w:trPr>
        <w:tc>
          <w:tcPr>
            <w:tcW w:w="1252" w:type="pct"/>
            <w:shd w:val="clear" w:color="auto" w:fill="FDE9D9" w:themeFill="accent6" w:themeFillTint="33"/>
            <w:noWrap/>
            <w:vAlign w:val="center"/>
            <w:hideMark/>
          </w:tcPr>
          <w:p w14:paraId="2401A56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Les Rapides </w:t>
            </w:r>
          </w:p>
        </w:tc>
        <w:tc>
          <w:tcPr>
            <w:tcW w:w="837" w:type="pct"/>
            <w:vMerge w:val="restart"/>
            <w:shd w:val="clear" w:color="auto" w:fill="FDE9D9" w:themeFill="accent6" w:themeFillTint="33"/>
            <w:vAlign w:val="center"/>
            <w:hideMark/>
          </w:tcPr>
          <w:p w14:paraId="6E33344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Lambton </w:t>
            </w:r>
          </w:p>
        </w:tc>
        <w:tc>
          <w:tcPr>
            <w:tcW w:w="2911" w:type="pct"/>
            <w:vMerge w:val="restart"/>
            <w:shd w:val="clear" w:color="auto" w:fill="FDE9D9" w:themeFill="accent6" w:themeFillTint="33"/>
            <w:vAlign w:val="center"/>
            <w:hideMark/>
          </w:tcPr>
          <w:p w14:paraId="3D68D1FF"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94CED9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7439E6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1820F2FF"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316D3BD"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BFA5152" w14:textId="77777777" w:rsidTr="002E6BCF">
        <w:trPr>
          <w:trHeight w:val="652"/>
        </w:trPr>
        <w:tc>
          <w:tcPr>
            <w:tcW w:w="1252" w:type="pct"/>
            <w:shd w:val="clear" w:color="auto" w:fill="FDE9D9" w:themeFill="accent6" w:themeFillTint="33"/>
            <w:noWrap/>
            <w:vAlign w:val="center"/>
            <w:hideMark/>
          </w:tcPr>
          <w:p w14:paraId="089D6F3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Franco-Jeunesse </w:t>
            </w:r>
          </w:p>
        </w:tc>
        <w:tc>
          <w:tcPr>
            <w:tcW w:w="837" w:type="pct"/>
            <w:vMerge/>
            <w:shd w:val="clear" w:color="auto" w:fill="FDE9D9" w:themeFill="accent6" w:themeFillTint="33"/>
            <w:vAlign w:val="center"/>
            <w:hideMark/>
          </w:tcPr>
          <w:p w14:paraId="1ABF772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E4AF0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8E18E3" w14:paraId="0D60A8DF" w14:textId="77777777" w:rsidTr="002E6BCF">
        <w:trPr>
          <w:trHeight w:val="438"/>
        </w:trPr>
        <w:tc>
          <w:tcPr>
            <w:tcW w:w="1252" w:type="pct"/>
            <w:shd w:val="clear" w:color="auto" w:fill="FDE9D9" w:themeFill="accent6" w:themeFillTint="33"/>
            <w:noWrap/>
            <w:vAlign w:val="center"/>
            <w:hideMark/>
          </w:tcPr>
          <w:p w14:paraId="2D0E8E4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Académie de la Tamise</w:t>
            </w:r>
          </w:p>
        </w:tc>
        <w:tc>
          <w:tcPr>
            <w:tcW w:w="837" w:type="pct"/>
            <w:vMerge w:val="restart"/>
            <w:shd w:val="clear" w:color="auto" w:fill="FDE9D9" w:themeFill="accent6" w:themeFillTint="33"/>
            <w:vAlign w:val="center"/>
            <w:hideMark/>
          </w:tcPr>
          <w:p w14:paraId="227626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8E18E3">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Middlesex-London</w:t>
            </w:r>
          </w:p>
        </w:tc>
        <w:tc>
          <w:tcPr>
            <w:tcW w:w="2911" w:type="pct"/>
            <w:vMerge w:val="restart"/>
            <w:shd w:val="clear" w:color="auto" w:fill="FDE9D9" w:themeFill="accent6" w:themeFillTint="33"/>
            <w:vAlign w:val="center"/>
          </w:tcPr>
          <w:p w14:paraId="29A325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2E9207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48F14B3"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019FBF5"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FE3B341"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7463E818" w14:textId="77777777" w:rsidTr="002E6BCF">
        <w:trPr>
          <w:trHeight w:val="438"/>
        </w:trPr>
        <w:tc>
          <w:tcPr>
            <w:tcW w:w="1252" w:type="pct"/>
            <w:shd w:val="clear" w:color="auto" w:fill="FDE9D9" w:themeFill="accent6" w:themeFillTint="33"/>
            <w:noWrap/>
            <w:vAlign w:val="center"/>
            <w:hideMark/>
          </w:tcPr>
          <w:p w14:paraId="503B27F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Marie-Curie</w:t>
            </w:r>
          </w:p>
        </w:tc>
        <w:tc>
          <w:tcPr>
            <w:tcW w:w="837" w:type="pct"/>
            <w:vMerge/>
            <w:shd w:val="clear" w:color="auto" w:fill="FDE9D9" w:themeFill="accent6" w:themeFillTint="33"/>
            <w:vAlign w:val="center"/>
            <w:hideMark/>
          </w:tcPr>
          <w:p w14:paraId="0879D8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57353D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EAAD503" w14:textId="77777777" w:rsidTr="002E6BCF">
        <w:trPr>
          <w:trHeight w:val="438"/>
        </w:trPr>
        <w:tc>
          <w:tcPr>
            <w:tcW w:w="1252" w:type="pct"/>
            <w:shd w:val="clear" w:color="auto" w:fill="FDE9D9" w:themeFill="accent6" w:themeFillTint="33"/>
            <w:noWrap/>
            <w:vAlign w:val="center"/>
            <w:hideMark/>
          </w:tcPr>
          <w:p w14:paraId="37CBD921"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Pommeraie</w:t>
            </w:r>
          </w:p>
        </w:tc>
        <w:tc>
          <w:tcPr>
            <w:tcW w:w="837" w:type="pct"/>
            <w:vMerge/>
            <w:shd w:val="clear" w:color="auto" w:fill="FDE9D9" w:themeFill="accent6" w:themeFillTint="33"/>
            <w:vAlign w:val="center"/>
            <w:hideMark/>
          </w:tcPr>
          <w:p w14:paraId="22559CE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9723D6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6C8F4EB" w14:textId="77777777" w:rsidTr="002E6BCF">
        <w:trPr>
          <w:trHeight w:val="438"/>
        </w:trPr>
        <w:tc>
          <w:tcPr>
            <w:tcW w:w="1252" w:type="pct"/>
            <w:shd w:val="clear" w:color="auto" w:fill="FDE9D9" w:themeFill="accent6" w:themeFillTint="33"/>
            <w:noWrap/>
            <w:vAlign w:val="center"/>
            <w:hideMark/>
          </w:tcPr>
          <w:p w14:paraId="3ABAB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w:t>
            </w:r>
            <w:proofErr w:type="spellStart"/>
            <w:r w:rsidRPr="002E6BCF">
              <w:rPr>
                <w:rFonts w:ascii="Verdana" w:eastAsia="Times New Roman" w:hAnsi="Verdana" w:cs="Calibri"/>
                <w:sz w:val="18"/>
                <w:szCs w:val="18"/>
                <w:lang w:eastAsia="fr-CA"/>
              </w:rPr>
              <w:t>Gabriel-Dumont</w:t>
            </w:r>
            <w:proofErr w:type="spellEnd"/>
          </w:p>
        </w:tc>
        <w:tc>
          <w:tcPr>
            <w:tcW w:w="837" w:type="pct"/>
            <w:vMerge/>
            <w:shd w:val="clear" w:color="auto" w:fill="FDE9D9" w:themeFill="accent6" w:themeFillTint="33"/>
            <w:vAlign w:val="center"/>
            <w:hideMark/>
          </w:tcPr>
          <w:p w14:paraId="27C6289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80FF2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396A25" w14:paraId="6AFF7D85" w14:textId="77777777" w:rsidTr="002E6BCF">
        <w:trPr>
          <w:trHeight w:val="517"/>
        </w:trPr>
        <w:tc>
          <w:tcPr>
            <w:tcW w:w="1252" w:type="pct"/>
            <w:shd w:val="clear" w:color="auto" w:fill="EAF1DD" w:themeFill="accent3" w:themeFillTint="33"/>
            <w:noWrap/>
            <w:vAlign w:val="center"/>
            <w:hideMark/>
          </w:tcPr>
          <w:p w14:paraId="3668AAD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L'Héritage</w:t>
            </w:r>
          </w:p>
        </w:tc>
        <w:tc>
          <w:tcPr>
            <w:tcW w:w="837" w:type="pct"/>
            <w:vMerge w:val="restart"/>
            <w:shd w:val="clear" w:color="auto" w:fill="EAF1DD" w:themeFill="accent3" w:themeFillTint="33"/>
            <w:vAlign w:val="center"/>
            <w:hideMark/>
          </w:tcPr>
          <w:p w14:paraId="686FF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Niagara </w:t>
            </w:r>
          </w:p>
        </w:tc>
        <w:tc>
          <w:tcPr>
            <w:tcW w:w="2911" w:type="pct"/>
            <w:vMerge w:val="restart"/>
            <w:shd w:val="clear" w:color="auto" w:fill="EAF1DD" w:themeFill="accent3" w:themeFillTint="33"/>
            <w:vAlign w:val="center"/>
            <w:hideMark/>
          </w:tcPr>
          <w:p w14:paraId="2B289D5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5029B9A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BC4E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AF34EE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327053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E05FB85" w14:textId="77777777" w:rsidTr="002E6BCF">
        <w:trPr>
          <w:trHeight w:val="517"/>
        </w:trPr>
        <w:tc>
          <w:tcPr>
            <w:tcW w:w="1252" w:type="pct"/>
            <w:shd w:val="clear" w:color="auto" w:fill="EAF1DD" w:themeFill="accent3" w:themeFillTint="33"/>
            <w:noWrap/>
            <w:vAlign w:val="center"/>
            <w:hideMark/>
          </w:tcPr>
          <w:p w14:paraId="667F4B2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w:t>
            </w:r>
            <w:proofErr w:type="spellStart"/>
            <w:r w:rsidRPr="002E6BCF">
              <w:rPr>
                <w:rFonts w:ascii="Verdana" w:eastAsia="Times New Roman" w:hAnsi="Verdana" w:cs="Calibri"/>
                <w:sz w:val="18"/>
                <w:szCs w:val="18"/>
                <w:lang w:eastAsia="fr-CA"/>
              </w:rPr>
              <w:t>LaMarsh</w:t>
            </w:r>
            <w:proofErr w:type="spellEnd"/>
          </w:p>
        </w:tc>
        <w:tc>
          <w:tcPr>
            <w:tcW w:w="837" w:type="pct"/>
            <w:vMerge/>
            <w:shd w:val="clear" w:color="auto" w:fill="EAF1DD" w:themeFill="accent3" w:themeFillTint="33"/>
            <w:vAlign w:val="center"/>
            <w:hideMark/>
          </w:tcPr>
          <w:p w14:paraId="3C73107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54BF51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2F6522F" w14:textId="77777777" w:rsidTr="002E6BCF">
        <w:trPr>
          <w:trHeight w:val="517"/>
        </w:trPr>
        <w:tc>
          <w:tcPr>
            <w:tcW w:w="1252" w:type="pct"/>
            <w:shd w:val="clear" w:color="auto" w:fill="EAF1DD" w:themeFill="accent3" w:themeFillTint="33"/>
            <w:noWrap/>
            <w:vAlign w:val="center"/>
            <w:hideMark/>
          </w:tcPr>
          <w:p w14:paraId="768F15C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franco-Niagara</w:t>
            </w:r>
          </w:p>
        </w:tc>
        <w:tc>
          <w:tcPr>
            <w:tcW w:w="837" w:type="pct"/>
            <w:vMerge/>
            <w:shd w:val="clear" w:color="auto" w:fill="EAF1DD" w:themeFill="accent3" w:themeFillTint="33"/>
            <w:vAlign w:val="center"/>
            <w:hideMark/>
          </w:tcPr>
          <w:p w14:paraId="6A443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5E450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2615437" w14:textId="77777777" w:rsidTr="002E6BCF">
        <w:trPr>
          <w:trHeight w:val="517"/>
        </w:trPr>
        <w:tc>
          <w:tcPr>
            <w:tcW w:w="1252" w:type="pct"/>
            <w:shd w:val="clear" w:color="auto" w:fill="EAF1DD" w:themeFill="accent3" w:themeFillTint="33"/>
            <w:noWrap/>
            <w:vAlign w:val="center"/>
            <w:hideMark/>
          </w:tcPr>
          <w:p w14:paraId="2EBBAE2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Nouvel-Horizon</w:t>
            </w:r>
          </w:p>
        </w:tc>
        <w:tc>
          <w:tcPr>
            <w:tcW w:w="837" w:type="pct"/>
            <w:vMerge/>
            <w:shd w:val="clear" w:color="auto" w:fill="EAF1DD" w:themeFill="accent3" w:themeFillTint="33"/>
            <w:vAlign w:val="center"/>
            <w:hideMark/>
          </w:tcPr>
          <w:p w14:paraId="711559F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B2981B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153D2BE" w14:textId="77777777" w:rsidTr="002E6BCF">
        <w:trPr>
          <w:trHeight w:val="517"/>
        </w:trPr>
        <w:tc>
          <w:tcPr>
            <w:tcW w:w="1252" w:type="pct"/>
            <w:shd w:val="clear" w:color="auto" w:fill="EAF1DD" w:themeFill="accent3" w:themeFillTint="33"/>
            <w:noWrap/>
            <w:vAlign w:val="center"/>
            <w:hideMark/>
          </w:tcPr>
          <w:p w14:paraId="4AE8B7E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Franco-Niagara</w:t>
            </w:r>
          </w:p>
        </w:tc>
        <w:tc>
          <w:tcPr>
            <w:tcW w:w="837" w:type="pct"/>
            <w:vMerge/>
            <w:shd w:val="clear" w:color="auto" w:fill="EAF1DD" w:themeFill="accent3" w:themeFillTint="33"/>
            <w:vAlign w:val="center"/>
            <w:hideMark/>
          </w:tcPr>
          <w:p w14:paraId="5CE488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6540BC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0DAEB45" w14:textId="77777777" w:rsidTr="002E6BCF">
        <w:trPr>
          <w:trHeight w:val="438"/>
        </w:trPr>
        <w:tc>
          <w:tcPr>
            <w:tcW w:w="1252" w:type="pct"/>
            <w:shd w:val="clear" w:color="auto" w:fill="C6D9F1" w:themeFill="text2" w:themeFillTint="33"/>
            <w:noWrap/>
            <w:vAlign w:val="center"/>
            <w:hideMark/>
          </w:tcPr>
          <w:p w14:paraId="27C87E8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Carrefour des jeunes </w:t>
            </w:r>
          </w:p>
        </w:tc>
        <w:tc>
          <w:tcPr>
            <w:tcW w:w="837" w:type="pct"/>
            <w:vMerge w:val="restart"/>
            <w:shd w:val="clear" w:color="auto" w:fill="C6D9F1" w:themeFill="text2" w:themeFillTint="33"/>
            <w:vAlign w:val="center"/>
            <w:hideMark/>
          </w:tcPr>
          <w:p w14:paraId="51AA7055" w14:textId="73D9CD5E"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Bureau de santé de Peel</w:t>
            </w:r>
          </w:p>
        </w:tc>
        <w:tc>
          <w:tcPr>
            <w:tcW w:w="2911" w:type="pct"/>
            <w:vMerge w:val="restart"/>
            <w:shd w:val="clear" w:color="auto" w:fill="C6D9F1" w:themeFill="text2" w:themeFillTint="33"/>
            <w:vAlign w:val="center"/>
            <w:hideMark/>
          </w:tcPr>
          <w:p w14:paraId="12A459AE"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Maternelle – Jardin: Fortement recommandé dans la salle de classe.</w:t>
            </w:r>
          </w:p>
          <w:p w14:paraId="461111CC"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la salle de classe.</w:t>
            </w:r>
          </w:p>
          <w:p w14:paraId="17E491AF" w14:textId="77777777" w:rsidR="002E6BCF"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p>
          <w:p w14:paraId="36B5A07F" w14:textId="77777777" w:rsidR="002E6BCF" w:rsidRPr="006A5BA0"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6A5BA0">
              <w:rPr>
                <w:rFonts w:ascii="Verdana" w:eastAsia="Times New Roman" w:hAnsi="Verdana" w:cs="Calibri"/>
                <w:color w:val="000000"/>
                <w:sz w:val="18"/>
                <w:szCs w:val="18"/>
                <w:lang w:eastAsia="fr-CA"/>
              </w:rPr>
              <w:t>Mat à 12</w:t>
            </w:r>
            <w:r w:rsidRPr="006A5BA0">
              <w:rPr>
                <w:rFonts w:ascii="Verdana" w:eastAsia="Times New Roman" w:hAnsi="Verdana" w:cs="Calibri"/>
                <w:color w:val="000000"/>
                <w:sz w:val="18"/>
                <w:szCs w:val="18"/>
                <w:vertAlign w:val="superscript"/>
                <w:lang w:eastAsia="fr-CA"/>
              </w:rPr>
              <w:t>e</w:t>
            </w:r>
            <w:r w:rsidRPr="006A5BA0">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3140309" w14:textId="77777777" w:rsidTr="002E6BCF">
        <w:trPr>
          <w:trHeight w:val="438"/>
        </w:trPr>
        <w:tc>
          <w:tcPr>
            <w:tcW w:w="1252" w:type="pct"/>
            <w:shd w:val="clear" w:color="auto" w:fill="C6D9F1" w:themeFill="text2" w:themeFillTint="33"/>
            <w:noWrap/>
            <w:vAlign w:val="center"/>
            <w:hideMark/>
          </w:tcPr>
          <w:p w14:paraId="1980ACA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Le Flambeau</w:t>
            </w:r>
          </w:p>
        </w:tc>
        <w:tc>
          <w:tcPr>
            <w:tcW w:w="837" w:type="pct"/>
            <w:vMerge/>
            <w:shd w:val="clear" w:color="auto" w:fill="C6D9F1" w:themeFill="text2" w:themeFillTint="33"/>
            <w:vAlign w:val="center"/>
            <w:hideMark/>
          </w:tcPr>
          <w:p w14:paraId="786D57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5BD87E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9BE64CD" w14:textId="77777777" w:rsidTr="002E6BCF">
        <w:trPr>
          <w:trHeight w:val="438"/>
        </w:trPr>
        <w:tc>
          <w:tcPr>
            <w:tcW w:w="1252" w:type="pct"/>
            <w:shd w:val="clear" w:color="auto" w:fill="C6D9F1" w:themeFill="text2" w:themeFillTint="33"/>
            <w:noWrap/>
            <w:vAlign w:val="center"/>
            <w:hideMark/>
          </w:tcPr>
          <w:p w14:paraId="51C540B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Jeunes sans frontières </w:t>
            </w:r>
          </w:p>
        </w:tc>
        <w:tc>
          <w:tcPr>
            <w:tcW w:w="837" w:type="pct"/>
            <w:vMerge/>
            <w:shd w:val="clear" w:color="auto" w:fill="C6D9F1" w:themeFill="text2" w:themeFillTint="33"/>
            <w:vAlign w:val="center"/>
            <w:hideMark/>
          </w:tcPr>
          <w:p w14:paraId="1751960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FF4B4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459562F" w14:textId="77777777" w:rsidTr="002E6BCF">
        <w:trPr>
          <w:trHeight w:val="438"/>
        </w:trPr>
        <w:tc>
          <w:tcPr>
            <w:tcW w:w="1252" w:type="pct"/>
            <w:shd w:val="clear" w:color="auto" w:fill="C6D9F1" w:themeFill="text2" w:themeFillTint="33"/>
            <w:noWrap/>
            <w:vAlign w:val="center"/>
            <w:hideMark/>
          </w:tcPr>
          <w:p w14:paraId="782DEA6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Horizon Jeunesse</w:t>
            </w:r>
          </w:p>
        </w:tc>
        <w:tc>
          <w:tcPr>
            <w:tcW w:w="837" w:type="pct"/>
            <w:vMerge/>
            <w:shd w:val="clear" w:color="auto" w:fill="C6D9F1" w:themeFill="text2" w:themeFillTint="33"/>
            <w:vAlign w:val="center"/>
            <w:hideMark/>
          </w:tcPr>
          <w:p w14:paraId="148775A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BB831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5C8581E" w14:textId="77777777" w:rsidTr="002E6BCF">
        <w:trPr>
          <w:trHeight w:val="651"/>
        </w:trPr>
        <w:tc>
          <w:tcPr>
            <w:tcW w:w="1252" w:type="pct"/>
            <w:shd w:val="clear" w:color="auto" w:fill="FDE9D9" w:themeFill="accent6" w:themeFillTint="33"/>
            <w:noWrap/>
            <w:vAlign w:val="center"/>
            <w:hideMark/>
          </w:tcPr>
          <w:p w14:paraId="024C3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L'Harmonie</w:t>
            </w:r>
          </w:p>
        </w:tc>
        <w:tc>
          <w:tcPr>
            <w:tcW w:w="837" w:type="pct"/>
            <w:vMerge w:val="restart"/>
            <w:shd w:val="clear" w:color="auto" w:fill="FDE9D9" w:themeFill="accent6" w:themeFillTint="33"/>
            <w:vAlign w:val="center"/>
            <w:hideMark/>
          </w:tcPr>
          <w:p w14:paraId="40A19D2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la région de Waterloo </w:t>
            </w:r>
          </w:p>
        </w:tc>
        <w:tc>
          <w:tcPr>
            <w:tcW w:w="2911" w:type="pct"/>
            <w:vMerge w:val="restart"/>
            <w:shd w:val="clear" w:color="auto" w:fill="FDE9D9" w:themeFill="accent6" w:themeFillTint="33"/>
            <w:vAlign w:val="center"/>
            <w:hideMark/>
          </w:tcPr>
          <w:p w14:paraId="1315A5E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08B42A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88B4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C70E13E"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217DE509"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2BB864C" w14:textId="77777777" w:rsidTr="002E6BCF">
        <w:trPr>
          <w:trHeight w:val="652"/>
        </w:trPr>
        <w:tc>
          <w:tcPr>
            <w:tcW w:w="1252" w:type="pct"/>
            <w:shd w:val="clear" w:color="auto" w:fill="FDE9D9" w:themeFill="accent6" w:themeFillTint="33"/>
            <w:noWrap/>
            <w:vAlign w:val="center"/>
            <w:hideMark/>
          </w:tcPr>
          <w:p w14:paraId="21E96C8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David-Saint-Jacques</w:t>
            </w:r>
          </w:p>
        </w:tc>
        <w:tc>
          <w:tcPr>
            <w:tcW w:w="837" w:type="pct"/>
            <w:vMerge/>
            <w:shd w:val="clear" w:color="auto" w:fill="FDE9D9" w:themeFill="accent6" w:themeFillTint="33"/>
            <w:vAlign w:val="center"/>
            <w:hideMark/>
          </w:tcPr>
          <w:p w14:paraId="12F5A48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4B4AF7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12949F" w14:textId="77777777" w:rsidTr="002E6BCF">
        <w:trPr>
          <w:trHeight w:val="438"/>
        </w:trPr>
        <w:tc>
          <w:tcPr>
            <w:tcW w:w="1252" w:type="pct"/>
            <w:shd w:val="clear" w:color="auto" w:fill="EAF1DD" w:themeFill="accent3" w:themeFillTint="33"/>
            <w:noWrap/>
            <w:vAlign w:val="center"/>
            <w:hideMark/>
          </w:tcPr>
          <w:p w14:paraId="7F1C025F"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Académie La Pinède </w:t>
            </w:r>
          </w:p>
        </w:tc>
        <w:tc>
          <w:tcPr>
            <w:tcW w:w="837" w:type="pct"/>
            <w:vMerge w:val="restart"/>
            <w:shd w:val="clear" w:color="auto" w:fill="EAF1DD" w:themeFill="accent3" w:themeFillTint="33"/>
            <w:vAlign w:val="center"/>
            <w:hideMark/>
          </w:tcPr>
          <w:p w14:paraId="709404D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proofErr w:type="spellStart"/>
            <w:r w:rsidRPr="00EC0A86">
              <w:rPr>
                <w:rFonts w:ascii="Verdana" w:eastAsia="Times New Roman" w:hAnsi="Verdana" w:cs="Calibri"/>
                <w:color w:val="000000"/>
                <w:sz w:val="18"/>
                <w:szCs w:val="18"/>
                <w:lang w:eastAsia="fr-CA"/>
              </w:rPr>
              <w:t>Simcoe</w:t>
            </w:r>
            <w:proofErr w:type="spellEnd"/>
            <w:r w:rsidRPr="00EC0A86">
              <w:rPr>
                <w:rFonts w:ascii="Verdana" w:eastAsia="Times New Roman" w:hAnsi="Verdana" w:cs="Calibri"/>
                <w:color w:val="000000"/>
                <w:sz w:val="18"/>
                <w:szCs w:val="18"/>
                <w:lang w:eastAsia="fr-CA"/>
              </w:rPr>
              <w:t xml:space="preserve"> </w:t>
            </w:r>
            <w:proofErr w:type="spellStart"/>
            <w:r w:rsidRPr="00EC0A86">
              <w:rPr>
                <w:rFonts w:ascii="Verdana" w:eastAsia="Times New Roman" w:hAnsi="Verdana" w:cs="Calibri"/>
                <w:color w:val="000000"/>
                <w:sz w:val="18"/>
                <w:szCs w:val="18"/>
                <w:lang w:eastAsia="fr-CA"/>
              </w:rPr>
              <w:t>Muskoka</w:t>
            </w:r>
            <w:proofErr w:type="spellEnd"/>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798BE3B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06AB8AF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DFF1B70"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ECCA59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BF9DFF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F4CFF97" w14:textId="77777777" w:rsidTr="002E6BCF">
        <w:trPr>
          <w:trHeight w:val="438"/>
        </w:trPr>
        <w:tc>
          <w:tcPr>
            <w:tcW w:w="1252" w:type="pct"/>
            <w:shd w:val="clear" w:color="auto" w:fill="EAF1DD" w:themeFill="accent3" w:themeFillTint="33"/>
            <w:noWrap/>
            <w:vAlign w:val="center"/>
            <w:hideMark/>
          </w:tcPr>
          <w:p w14:paraId="7FDC7BF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Source </w:t>
            </w:r>
          </w:p>
        </w:tc>
        <w:tc>
          <w:tcPr>
            <w:tcW w:w="837" w:type="pct"/>
            <w:vMerge/>
            <w:shd w:val="clear" w:color="auto" w:fill="EAF1DD" w:themeFill="accent3" w:themeFillTint="33"/>
            <w:vAlign w:val="center"/>
            <w:hideMark/>
          </w:tcPr>
          <w:p w14:paraId="488BA0C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FA385B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B873C80" w14:textId="77777777" w:rsidTr="002E6BCF">
        <w:trPr>
          <w:trHeight w:val="438"/>
        </w:trPr>
        <w:tc>
          <w:tcPr>
            <w:tcW w:w="1252" w:type="pct"/>
            <w:shd w:val="clear" w:color="auto" w:fill="EAF1DD" w:themeFill="accent3" w:themeFillTint="33"/>
            <w:noWrap/>
            <w:vAlign w:val="center"/>
            <w:hideMark/>
          </w:tcPr>
          <w:p w14:paraId="37F61C5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Roméo-Dallaire  </w:t>
            </w:r>
          </w:p>
        </w:tc>
        <w:tc>
          <w:tcPr>
            <w:tcW w:w="837" w:type="pct"/>
            <w:vMerge/>
            <w:shd w:val="clear" w:color="auto" w:fill="EAF1DD" w:themeFill="accent3" w:themeFillTint="33"/>
            <w:vAlign w:val="center"/>
            <w:hideMark/>
          </w:tcPr>
          <w:p w14:paraId="77AA49A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AD8D59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ED139C2" w14:textId="77777777" w:rsidTr="002E6BCF">
        <w:trPr>
          <w:trHeight w:val="438"/>
        </w:trPr>
        <w:tc>
          <w:tcPr>
            <w:tcW w:w="1252" w:type="pct"/>
            <w:shd w:val="clear" w:color="auto" w:fill="EAF1DD" w:themeFill="accent3" w:themeFillTint="33"/>
            <w:noWrap/>
            <w:vAlign w:val="center"/>
            <w:hideMark/>
          </w:tcPr>
          <w:p w14:paraId="1E28E64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publique Saint-Joseph </w:t>
            </w:r>
          </w:p>
        </w:tc>
        <w:tc>
          <w:tcPr>
            <w:tcW w:w="837" w:type="pct"/>
            <w:vMerge/>
            <w:shd w:val="clear" w:color="auto" w:fill="EAF1DD" w:themeFill="accent3" w:themeFillTint="33"/>
            <w:vAlign w:val="center"/>
            <w:hideMark/>
          </w:tcPr>
          <w:p w14:paraId="2215E0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4D5C0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77FB5F1" w14:textId="77777777" w:rsidTr="002E6BCF">
        <w:trPr>
          <w:trHeight w:val="438"/>
        </w:trPr>
        <w:tc>
          <w:tcPr>
            <w:tcW w:w="1252" w:type="pct"/>
            <w:shd w:val="clear" w:color="auto" w:fill="EAF1DD" w:themeFill="accent3" w:themeFillTint="33"/>
            <w:noWrap/>
            <w:vAlign w:val="center"/>
            <w:hideMark/>
          </w:tcPr>
          <w:p w14:paraId="3BA1BBE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Le Caron </w:t>
            </w:r>
          </w:p>
        </w:tc>
        <w:tc>
          <w:tcPr>
            <w:tcW w:w="837" w:type="pct"/>
            <w:vMerge/>
            <w:shd w:val="clear" w:color="auto" w:fill="EAF1DD" w:themeFill="accent3" w:themeFillTint="33"/>
            <w:vAlign w:val="center"/>
            <w:hideMark/>
          </w:tcPr>
          <w:p w14:paraId="46B2E45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7EE996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0D1520" w14:paraId="0945EFA8" w14:textId="77777777" w:rsidTr="002E6BCF">
        <w:trPr>
          <w:trHeight w:val="542"/>
        </w:trPr>
        <w:tc>
          <w:tcPr>
            <w:tcW w:w="1252" w:type="pct"/>
            <w:shd w:val="clear" w:color="auto" w:fill="DBE5F1" w:themeFill="accent1" w:themeFillTint="33"/>
            <w:noWrap/>
            <w:vAlign w:val="center"/>
            <w:hideMark/>
          </w:tcPr>
          <w:p w14:paraId="7973E13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des Quatre-Rivières</w:t>
            </w:r>
          </w:p>
        </w:tc>
        <w:tc>
          <w:tcPr>
            <w:tcW w:w="837" w:type="pct"/>
            <w:vMerge w:val="restart"/>
            <w:shd w:val="clear" w:color="auto" w:fill="DBE5F1" w:themeFill="accent1" w:themeFillTint="33"/>
            <w:vAlign w:val="center"/>
            <w:hideMark/>
          </w:tcPr>
          <w:p w14:paraId="6D943F8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Wellington-Dufferin-Guelph </w:t>
            </w:r>
          </w:p>
        </w:tc>
        <w:tc>
          <w:tcPr>
            <w:tcW w:w="2911" w:type="pct"/>
            <w:vMerge w:val="restart"/>
            <w:shd w:val="clear" w:color="auto" w:fill="DBE5F1" w:themeFill="accent1" w:themeFillTint="33"/>
            <w:vAlign w:val="center"/>
            <w:hideMark/>
          </w:tcPr>
          <w:p w14:paraId="6B5595E0"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val="en-CA" w:eastAsia="fr-CA"/>
              </w:rPr>
            </w:pPr>
            <w:proofErr w:type="spellStart"/>
            <w:r w:rsidRPr="002E6BCF">
              <w:rPr>
                <w:rFonts w:ascii="Verdana" w:eastAsia="Times New Roman" w:hAnsi="Verdana" w:cs="Calibri"/>
                <w:sz w:val="18"/>
                <w:szCs w:val="18"/>
                <w:lang w:val="en-CA" w:eastAsia="fr-CA"/>
              </w:rPr>
              <w:t>Maternelle</w:t>
            </w:r>
            <w:proofErr w:type="spellEnd"/>
            <w:r w:rsidRPr="002E6BCF">
              <w:rPr>
                <w:rFonts w:ascii="Verdana" w:eastAsia="Times New Roman" w:hAnsi="Verdana" w:cs="Calibri"/>
                <w:sz w:val="18"/>
                <w:szCs w:val="18"/>
                <w:lang w:val="en-CA" w:eastAsia="fr-CA"/>
              </w:rPr>
              <w:t xml:space="preserve"> – Jardin: </w:t>
            </w:r>
            <w:proofErr w:type="spellStart"/>
            <w:r w:rsidRPr="002E6BCF">
              <w:rPr>
                <w:rFonts w:ascii="Verdana" w:eastAsia="Times New Roman" w:hAnsi="Verdana" w:cs="Calibri"/>
                <w:sz w:val="18"/>
                <w:szCs w:val="18"/>
                <w:lang w:val="en-CA" w:eastAsia="fr-CA"/>
              </w:rPr>
              <w:t>Fortement</w:t>
            </w:r>
            <w:proofErr w:type="spellEnd"/>
            <w:r w:rsidRPr="002E6BCF">
              <w:rPr>
                <w:rFonts w:ascii="Verdana" w:eastAsia="Times New Roman" w:hAnsi="Verdana" w:cs="Calibri"/>
                <w:sz w:val="18"/>
                <w:szCs w:val="18"/>
                <w:lang w:val="en-CA" w:eastAsia="fr-CA"/>
              </w:rPr>
              <w:t xml:space="preserve"> </w:t>
            </w:r>
            <w:proofErr w:type="spellStart"/>
            <w:r w:rsidRPr="002E6BCF">
              <w:rPr>
                <w:rFonts w:ascii="Verdana" w:eastAsia="Times New Roman" w:hAnsi="Verdana" w:cs="Calibri"/>
                <w:sz w:val="18"/>
                <w:szCs w:val="18"/>
                <w:lang w:val="en-CA" w:eastAsia="fr-CA"/>
              </w:rPr>
              <w:t>recommandé</w:t>
            </w:r>
            <w:proofErr w:type="spellEnd"/>
            <w:r w:rsidRPr="002E6BCF">
              <w:rPr>
                <w:rFonts w:ascii="Verdana" w:eastAsia="Times New Roman" w:hAnsi="Verdana" w:cs="Calibri"/>
                <w:sz w:val="18"/>
                <w:szCs w:val="18"/>
                <w:lang w:val="en-CA" w:eastAsia="fr-CA"/>
              </w:rPr>
              <w:t>.</w:t>
            </w:r>
          </w:p>
          <w:p w14:paraId="4D639402" w14:textId="3265A7D6"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Obligatoire dans la salle de classe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w:t>
            </w:r>
          </w:p>
          <w:p w14:paraId="0031DE48" w14:textId="77777777" w:rsidR="002E6BCF" w:rsidRPr="002E6BCF" w:rsidRDefault="002E6BCF" w:rsidP="00D8046B">
            <w:pPr>
              <w:spacing w:after="0" w:line="240" w:lineRule="auto"/>
              <w:rPr>
                <w:rFonts w:ascii="Verdana" w:eastAsia="Times New Roman" w:hAnsi="Verdana" w:cs="Calibri"/>
                <w:sz w:val="18"/>
                <w:szCs w:val="18"/>
                <w:lang w:eastAsia="fr-CA"/>
              </w:rPr>
            </w:pPr>
          </w:p>
          <w:p w14:paraId="1429238F" w14:textId="07B26165"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2E6BCF">
              <w:rPr>
                <w:rFonts w:ascii="Verdana" w:eastAsia="Times New Roman" w:hAnsi="Verdana" w:cs="Calibri"/>
                <w:sz w:val="18"/>
                <w:szCs w:val="18"/>
                <w:lang w:eastAsia="fr-CA"/>
              </w:rPr>
              <w:t>Mat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les transports scolaires lors des déplacements dans l’école et aux moments de l’arrivée et du départ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 </w:t>
            </w:r>
          </w:p>
        </w:tc>
      </w:tr>
      <w:tr w:rsidR="002E6BCF" w:rsidRPr="00AC75A9" w14:paraId="27BC71ED" w14:textId="77777777" w:rsidTr="002E6BCF">
        <w:trPr>
          <w:trHeight w:val="542"/>
        </w:trPr>
        <w:tc>
          <w:tcPr>
            <w:tcW w:w="1252" w:type="pct"/>
            <w:shd w:val="clear" w:color="auto" w:fill="DBE5F1" w:themeFill="accent1" w:themeFillTint="33"/>
            <w:noWrap/>
            <w:vAlign w:val="center"/>
            <w:hideMark/>
          </w:tcPr>
          <w:p w14:paraId="5B07C58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L'Odyssée </w:t>
            </w:r>
          </w:p>
        </w:tc>
        <w:tc>
          <w:tcPr>
            <w:tcW w:w="837" w:type="pct"/>
            <w:vMerge/>
            <w:shd w:val="clear" w:color="auto" w:fill="DBE5F1" w:themeFill="accent1" w:themeFillTint="33"/>
            <w:vAlign w:val="center"/>
            <w:hideMark/>
          </w:tcPr>
          <w:p w14:paraId="54325CC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DBE5F1" w:themeFill="accent1" w:themeFillTint="33"/>
            <w:vAlign w:val="center"/>
            <w:hideMark/>
          </w:tcPr>
          <w:p w14:paraId="2B1D8D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96BA763" w14:textId="77777777" w:rsidTr="002E6BCF">
        <w:trPr>
          <w:trHeight w:val="438"/>
        </w:trPr>
        <w:tc>
          <w:tcPr>
            <w:tcW w:w="1252" w:type="pct"/>
            <w:shd w:val="clear" w:color="auto" w:fill="FDE9D9" w:themeFill="accent6" w:themeFillTint="33"/>
            <w:noWrap/>
            <w:vAlign w:val="center"/>
            <w:hideMark/>
          </w:tcPr>
          <w:p w14:paraId="036B4E6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 xml:space="preserve">École élémentaire L'Envolée </w:t>
            </w:r>
          </w:p>
        </w:tc>
        <w:tc>
          <w:tcPr>
            <w:tcW w:w="837" w:type="pct"/>
            <w:vMerge w:val="restart"/>
            <w:shd w:val="clear" w:color="auto" w:fill="FDE9D9" w:themeFill="accent6" w:themeFillTint="33"/>
            <w:vAlign w:val="center"/>
            <w:hideMark/>
          </w:tcPr>
          <w:p w14:paraId="46AB1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Windsor-Essex </w:t>
            </w:r>
          </w:p>
        </w:tc>
        <w:tc>
          <w:tcPr>
            <w:tcW w:w="2911" w:type="pct"/>
            <w:vMerge w:val="restart"/>
            <w:shd w:val="clear" w:color="auto" w:fill="FDE9D9" w:themeFill="accent6" w:themeFillTint="33"/>
            <w:vAlign w:val="center"/>
            <w:hideMark/>
          </w:tcPr>
          <w:p w14:paraId="2D631AF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E0E750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BACA50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944A1D7"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9017ED5"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1EDA617" w14:textId="77777777" w:rsidTr="002E6BCF">
        <w:trPr>
          <w:trHeight w:val="438"/>
        </w:trPr>
        <w:tc>
          <w:tcPr>
            <w:tcW w:w="1252" w:type="pct"/>
            <w:shd w:val="clear" w:color="auto" w:fill="FDE9D9" w:themeFill="accent6" w:themeFillTint="33"/>
            <w:noWrap/>
            <w:vAlign w:val="center"/>
            <w:hideMark/>
          </w:tcPr>
          <w:p w14:paraId="32018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Louise-Charron</w:t>
            </w:r>
          </w:p>
        </w:tc>
        <w:tc>
          <w:tcPr>
            <w:tcW w:w="837" w:type="pct"/>
            <w:vMerge/>
            <w:shd w:val="clear" w:color="auto" w:fill="FDE9D9" w:themeFill="accent6" w:themeFillTint="33"/>
            <w:vAlign w:val="center"/>
            <w:hideMark/>
          </w:tcPr>
          <w:p w14:paraId="7F40BAE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4E3FA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5CB559F" w14:textId="77777777" w:rsidTr="002E6BCF">
        <w:trPr>
          <w:trHeight w:val="438"/>
        </w:trPr>
        <w:tc>
          <w:tcPr>
            <w:tcW w:w="1252" w:type="pct"/>
            <w:shd w:val="clear" w:color="auto" w:fill="FDE9D9" w:themeFill="accent6" w:themeFillTint="33"/>
            <w:noWrap/>
            <w:vAlign w:val="center"/>
            <w:hideMark/>
          </w:tcPr>
          <w:p w14:paraId="75099CE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de Lamothe-Cadillac </w:t>
            </w:r>
          </w:p>
        </w:tc>
        <w:tc>
          <w:tcPr>
            <w:tcW w:w="837" w:type="pct"/>
            <w:vMerge/>
            <w:shd w:val="clear" w:color="auto" w:fill="FDE9D9" w:themeFill="accent6" w:themeFillTint="33"/>
            <w:vAlign w:val="center"/>
            <w:hideMark/>
          </w:tcPr>
          <w:p w14:paraId="0CD4BD2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86A6C5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06F19253" w14:textId="77777777" w:rsidTr="002E6BCF">
        <w:trPr>
          <w:trHeight w:val="320"/>
        </w:trPr>
        <w:tc>
          <w:tcPr>
            <w:tcW w:w="1252" w:type="pct"/>
            <w:shd w:val="clear" w:color="auto" w:fill="EAF1DD" w:themeFill="accent3" w:themeFillTint="33"/>
            <w:noWrap/>
            <w:vAlign w:val="center"/>
            <w:hideMark/>
          </w:tcPr>
          <w:p w14:paraId="64A06C9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de la Moraine </w:t>
            </w:r>
          </w:p>
        </w:tc>
        <w:tc>
          <w:tcPr>
            <w:tcW w:w="837" w:type="pct"/>
            <w:vMerge w:val="restart"/>
            <w:shd w:val="clear" w:color="auto" w:fill="EAF1DD" w:themeFill="accent3" w:themeFillTint="33"/>
            <w:vAlign w:val="center"/>
            <w:hideMark/>
          </w:tcPr>
          <w:p w14:paraId="7972765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la région de York </w:t>
            </w:r>
          </w:p>
        </w:tc>
        <w:tc>
          <w:tcPr>
            <w:tcW w:w="2911" w:type="pct"/>
            <w:vMerge w:val="restart"/>
            <w:shd w:val="clear" w:color="auto" w:fill="EAF1DD" w:themeFill="accent3" w:themeFillTint="33"/>
            <w:vAlign w:val="center"/>
            <w:hideMark/>
          </w:tcPr>
          <w:p w14:paraId="37326B6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45018A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FCD9EC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E50D3F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DDF9F5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A2E7D4F" w14:textId="77777777" w:rsidTr="002E6BCF">
        <w:trPr>
          <w:trHeight w:val="321"/>
        </w:trPr>
        <w:tc>
          <w:tcPr>
            <w:tcW w:w="1252" w:type="pct"/>
            <w:shd w:val="clear" w:color="auto" w:fill="EAF1DD" w:themeFill="accent3" w:themeFillTint="33"/>
            <w:noWrap/>
            <w:vAlign w:val="center"/>
            <w:hideMark/>
          </w:tcPr>
          <w:p w14:paraId="7C871E0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Chantal-Benoit</w:t>
            </w:r>
          </w:p>
        </w:tc>
        <w:tc>
          <w:tcPr>
            <w:tcW w:w="837" w:type="pct"/>
            <w:vMerge/>
            <w:shd w:val="clear" w:color="auto" w:fill="EAF1DD" w:themeFill="accent3" w:themeFillTint="33"/>
            <w:vAlign w:val="center"/>
            <w:hideMark/>
          </w:tcPr>
          <w:p w14:paraId="6698660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F9034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C4440D3" w14:textId="77777777" w:rsidTr="002E6BCF">
        <w:trPr>
          <w:trHeight w:val="321"/>
        </w:trPr>
        <w:tc>
          <w:tcPr>
            <w:tcW w:w="1252" w:type="pct"/>
            <w:shd w:val="clear" w:color="auto" w:fill="EAF1DD" w:themeFill="accent3" w:themeFillTint="33"/>
            <w:noWrap/>
            <w:vAlign w:val="center"/>
            <w:hideMark/>
          </w:tcPr>
          <w:p w14:paraId="448A2D5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Fontaine</w:t>
            </w:r>
          </w:p>
        </w:tc>
        <w:tc>
          <w:tcPr>
            <w:tcW w:w="837" w:type="pct"/>
            <w:vMerge/>
            <w:shd w:val="clear" w:color="auto" w:fill="EAF1DD" w:themeFill="accent3" w:themeFillTint="33"/>
            <w:vAlign w:val="center"/>
            <w:hideMark/>
          </w:tcPr>
          <w:p w14:paraId="03F972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13B0AF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969951" w14:textId="77777777" w:rsidTr="002E6BCF">
        <w:trPr>
          <w:trHeight w:val="321"/>
        </w:trPr>
        <w:tc>
          <w:tcPr>
            <w:tcW w:w="1252" w:type="pct"/>
            <w:shd w:val="clear" w:color="auto" w:fill="EAF1DD" w:themeFill="accent3" w:themeFillTint="33"/>
            <w:noWrap/>
            <w:vAlign w:val="center"/>
            <w:hideMark/>
          </w:tcPr>
          <w:p w14:paraId="6177C7C6"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w:t>
            </w:r>
            <w:proofErr w:type="spellStart"/>
            <w:r w:rsidRPr="002E6BCF">
              <w:rPr>
                <w:rFonts w:ascii="Verdana" w:eastAsia="Times New Roman" w:hAnsi="Verdana" w:cs="Calibri"/>
                <w:sz w:val="18"/>
                <w:szCs w:val="18"/>
                <w:lang w:eastAsia="fr-CA"/>
              </w:rPr>
              <w:t>Norval</w:t>
            </w:r>
            <w:proofErr w:type="spellEnd"/>
            <w:r w:rsidRPr="002E6BCF">
              <w:rPr>
                <w:rFonts w:ascii="Verdana" w:eastAsia="Times New Roman" w:hAnsi="Verdana" w:cs="Calibri"/>
                <w:sz w:val="18"/>
                <w:szCs w:val="18"/>
                <w:lang w:eastAsia="fr-CA"/>
              </w:rPr>
              <w:t xml:space="preserve"> </w:t>
            </w:r>
            <w:proofErr w:type="spellStart"/>
            <w:r w:rsidRPr="002E6BCF">
              <w:rPr>
                <w:rFonts w:ascii="Verdana" w:eastAsia="Times New Roman" w:hAnsi="Verdana" w:cs="Calibri"/>
                <w:sz w:val="18"/>
                <w:szCs w:val="18"/>
                <w:lang w:eastAsia="fr-CA"/>
              </w:rPr>
              <w:t>Morrisseau</w:t>
            </w:r>
            <w:proofErr w:type="spellEnd"/>
            <w:r w:rsidRPr="002E6BCF">
              <w:rPr>
                <w:rFonts w:ascii="Verdana" w:eastAsia="Times New Roman" w:hAnsi="Verdana" w:cs="Calibri"/>
                <w:sz w:val="18"/>
                <w:szCs w:val="18"/>
                <w:lang w:eastAsia="fr-CA"/>
              </w:rPr>
              <w:t xml:space="preserve"> </w:t>
            </w:r>
          </w:p>
        </w:tc>
        <w:tc>
          <w:tcPr>
            <w:tcW w:w="837" w:type="pct"/>
            <w:vMerge/>
            <w:shd w:val="clear" w:color="auto" w:fill="EAF1DD" w:themeFill="accent3" w:themeFillTint="33"/>
            <w:vAlign w:val="center"/>
            <w:hideMark/>
          </w:tcPr>
          <w:p w14:paraId="4B37F12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2AAF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bl>
    <w:p w14:paraId="48848F0B" w14:textId="77777777" w:rsidR="002E6BCF" w:rsidRPr="00EC0A86" w:rsidRDefault="002E6BCF" w:rsidP="002E6BCF">
      <w:pPr>
        <w:rPr>
          <w:rFonts w:ascii="Verdana" w:hAnsi="Verdana"/>
          <w:sz w:val="18"/>
          <w:szCs w:val="18"/>
        </w:rPr>
      </w:pPr>
    </w:p>
    <w:p w14:paraId="5B0CD6A9" w14:textId="61FADD58" w:rsidR="00135EAB" w:rsidRPr="00DC1A6F" w:rsidRDefault="00135EAB" w:rsidP="00663B82">
      <w:pPr>
        <w:rPr>
          <w:rFonts w:ascii="Verdana" w:hAnsi="Verdana"/>
          <w:u w:val="single"/>
        </w:rPr>
      </w:pPr>
      <w:r w:rsidRPr="00BA27CE">
        <w:rPr>
          <w:rFonts w:ascii="Verdana" w:hAnsi="Verdana"/>
          <w:u w:val="single"/>
        </w:rPr>
        <w:t xml:space="preserve">Le masque ou couvre-visage </w:t>
      </w:r>
      <w:r w:rsidR="00964611">
        <w:rPr>
          <w:rFonts w:ascii="Verdana" w:hAnsi="Verdana"/>
          <w:u w:val="single"/>
        </w:rPr>
        <w:t>est</w:t>
      </w:r>
      <w:r w:rsidR="00964611" w:rsidRPr="00BA27CE">
        <w:rPr>
          <w:rFonts w:ascii="Verdana" w:hAnsi="Verdana"/>
          <w:u w:val="single"/>
        </w:rPr>
        <w:t xml:space="preserve"> </w:t>
      </w:r>
      <w:r w:rsidRPr="00BA27CE">
        <w:rPr>
          <w:rFonts w:ascii="Verdana" w:hAnsi="Verdana"/>
          <w:u w:val="single"/>
        </w:rPr>
        <w:t xml:space="preserve">obligatoire pour tous les élèves </w:t>
      </w:r>
      <w:r w:rsidR="00D10293">
        <w:rPr>
          <w:rFonts w:ascii="Verdana" w:hAnsi="Verdana"/>
          <w:u w:val="single"/>
        </w:rPr>
        <w:t xml:space="preserve">dans </w:t>
      </w:r>
      <w:r w:rsidRPr="00BA27CE">
        <w:rPr>
          <w:rFonts w:ascii="Verdana" w:hAnsi="Verdana"/>
          <w:u w:val="single"/>
        </w:rPr>
        <w:t>le transport scolaire, lors des déplacements dans l’école et aux moments de l’arrivée et du départ</w:t>
      </w:r>
      <w:bookmarkStart w:id="15"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15"/>
      <w:r w:rsidRPr="00BA27CE">
        <w:rPr>
          <w:rFonts w:ascii="Verdana" w:hAnsi="Verdana"/>
        </w:rPr>
        <w:t>. Les élèves</w:t>
      </w:r>
      <w:r w:rsidR="005E70AA">
        <w:rPr>
          <w:rFonts w:ascii="Verdana" w:hAnsi="Verdana"/>
        </w:rPr>
        <w:t xml:space="preserve"> doivent </w:t>
      </w:r>
      <w:r w:rsidRPr="00BA27CE">
        <w:rPr>
          <w:rFonts w:ascii="Verdana" w:hAnsi="Verdana"/>
        </w:rPr>
        <w:t>port</w:t>
      </w:r>
      <w:r w:rsidR="005E70AA">
        <w:rPr>
          <w:rFonts w:ascii="Verdana" w:hAnsi="Verdana"/>
        </w:rPr>
        <w:t>er</w:t>
      </w:r>
      <w:r w:rsidRPr="00BA27CE">
        <w:rPr>
          <w:rFonts w:ascii="Verdana" w:hAnsi="Verdana"/>
        </w:rPr>
        <w:t xml:space="preserve"> un masque ou un couvre-visage</w:t>
      </w:r>
      <w:r w:rsidR="00DC1A6F" w:rsidRPr="00BA27CE">
        <w:rPr>
          <w:rFonts w:ascii="Verdana" w:hAnsi="Verdana"/>
        </w:rPr>
        <w:t xml:space="preserve"> au moment de l’embarquement à bord du véhicule de transport scolaire ou au moment de leur arrivée à l’école</w:t>
      </w:r>
      <w:r w:rsidRPr="00BA27CE">
        <w:rPr>
          <w:rFonts w:ascii="Verdana" w:hAnsi="Verdana"/>
        </w:rPr>
        <w:t xml:space="preserve">. </w:t>
      </w:r>
    </w:p>
    <w:p w14:paraId="2467F142" w14:textId="45383B41" w:rsidR="00663B82" w:rsidRPr="009024D3" w:rsidRDefault="00663B82" w:rsidP="00663B82">
      <w:pPr>
        <w:rPr>
          <w:rFonts w:ascii="Verdana" w:hAnsi="Verdana"/>
        </w:rPr>
      </w:pPr>
      <w:r w:rsidRPr="00DC1A6F">
        <w:rPr>
          <w:rFonts w:ascii="Verdana" w:hAnsi="Verdana"/>
        </w:rPr>
        <w:t>Les élèves porte</w:t>
      </w:r>
      <w:r w:rsidR="006B6201">
        <w:rPr>
          <w:rFonts w:ascii="Verdana" w:hAnsi="Verdana"/>
        </w:rPr>
        <w:t>nt</w:t>
      </w:r>
      <w:r w:rsidRPr="00DC1A6F">
        <w:rPr>
          <w:rFonts w:ascii="Verdana" w:hAnsi="Verdana"/>
        </w:rPr>
        <w:t xml:space="preserve"> leurs propres </w:t>
      </w:r>
      <w:r w:rsidR="00DC1A6F" w:rsidRPr="00BA27CE">
        <w:rPr>
          <w:rFonts w:ascii="Verdana" w:hAnsi="Verdana"/>
        </w:rPr>
        <w:t xml:space="preserve">couvre-visage ou </w:t>
      </w:r>
      <w:r w:rsidRPr="00DC1A6F">
        <w:rPr>
          <w:rFonts w:ascii="Verdana" w:hAnsi="Verdana"/>
        </w:rPr>
        <w:t xml:space="preserve">masques non médicaux. </w:t>
      </w:r>
      <w:r w:rsidR="006B6201">
        <w:rPr>
          <w:rFonts w:ascii="Verdana" w:hAnsi="Verdana"/>
        </w:rPr>
        <w:t>L</w:t>
      </w:r>
      <w:r w:rsidR="009024D3" w:rsidRPr="00BA27CE">
        <w:rPr>
          <w:rFonts w:ascii="Verdana" w:hAnsi="Verdana"/>
        </w:rPr>
        <w:t>es écoles disposent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354B11D"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39"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40"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meilleurs conditions sanitaires.</w:t>
        </w:r>
      </w:hyperlink>
    </w:p>
    <w:p w14:paraId="725F789B" w14:textId="37C55C18" w:rsidR="00663B82" w:rsidRPr="00663B82" w:rsidRDefault="006940FF" w:rsidP="00663B82">
      <w:pPr>
        <w:rPr>
          <w:rFonts w:ascii="Verdana" w:hAnsi="Verdana"/>
        </w:rPr>
      </w:pPr>
      <w:r>
        <w:rPr>
          <w:rFonts w:ascii="Verdana" w:hAnsi="Verdana"/>
        </w:rPr>
        <w:t xml:space="preserve">Les membres du personnel </w:t>
      </w:r>
      <w:r w:rsidR="00964611">
        <w:rPr>
          <w:rFonts w:ascii="Verdana" w:hAnsi="Verdana"/>
        </w:rPr>
        <w:t>doi</w:t>
      </w:r>
      <w:r w:rsidR="006B6201">
        <w:rPr>
          <w:rFonts w:ascii="Verdana" w:hAnsi="Verdana"/>
        </w:rPr>
        <w:t>ven</w:t>
      </w:r>
      <w:r w:rsidR="00964611">
        <w:rPr>
          <w:rFonts w:ascii="Verdana" w:hAnsi="Verdana"/>
        </w:rPr>
        <w:t xml:space="preserve">t </w:t>
      </w:r>
      <w:r>
        <w:rPr>
          <w:rFonts w:ascii="Verdana" w:hAnsi="Verdana"/>
        </w:rPr>
        <w:t>porter un masque</w:t>
      </w:r>
      <w:r w:rsidR="008636ED">
        <w:rPr>
          <w:rFonts w:ascii="Verdana" w:hAnsi="Verdana"/>
        </w:rPr>
        <w:t xml:space="preserve"> fourni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 raisonnable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16" w:name="_Toc55298516"/>
      <w:r w:rsidRPr="00663B82">
        <w:t>HYGIÈNE DES MAINS</w:t>
      </w:r>
      <w:bookmarkEnd w:id="16"/>
    </w:p>
    <w:p w14:paraId="272DEC07" w14:textId="19186D17"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sont programmées pour permettre aux </w:t>
      </w:r>
      <w:r w:rsidRPr="00663B82">
        <w:rPr>
          <w:rFonts w:ascii="Verdana" w:hAnsi="Verdana"/>
        </w:rPr>
        <w:t xml:space="preserve">élèves </w:t>
      </w:r>
      <w:r w:rsidRPr="00BC6A13">
        <w:rPr>
          <w:rFonts w:ascii="Verdana" w:hAnsi="Verdana"/>
        </w:rPr>
        <w:t xml:space="preserve">de </w:t>
      </w:r>
      <w:hyperlink r:id="rId141"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à</w:t>
      </w:r>
      <w:proofErr w:type="gramEnd"/>
      <w:r w:rsidRPr="00663B82">
        <w:rPr>
          <w:rFonts w:ascii="Verdana" w:hAnsi="Verdana"/>
        </w:rPr>
        <w:t xml:space="preserve">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lastRenderedPageBreak/>
        <w:t>avant</w:t>
      </w:r>
      <w:proofErr w:type="gramEnd"/>
      <w:r w:rsidRPr="00663B82">
        <w:rPr>
          <w:rFonts w:ascii="Verdana" w:hAnsi="Verdana"/>
        </w:rPr>
        <w:t xml:space="preserve">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591DDBAD" w:rsidR="005F4C71" w:rsidRPr="00F016F3" w:rsidRDefault="005F4C71" w:rsidP="00F016F3">
      <w:pPr>
        <w:rPr>
          <w:rFonts w:ascii="Verdana" w:hAnsi="Verdana"/>
        </w:rPr>
      </w:pPr>
      <w:r w:rsidRPr="00F016F3">
        <w:rPr>
          <w:rFonts w:ascii="Verdana" w:hAnsi="Verdana"/>
        </w:rPr>
        <w:t>Toutes salles de classe disposant d’un évier sont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17" w:name="_Toc55298517"/>
      <w:r w:rsidRPr="00663B82">
        <w:t>ACCÈS AUX FONTAINES, STATIONS D’EAU ET BOUTEILLES D’EAU</w:t>
      </w:r>
      <w:bookmarkEnd w:id="17"/>
    </w:p>
    <w:p w14:paraId="55134AD3" w14:textId="25E2E305"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964611">
        <w:rPr>
          <w:rFonts w:ascii="Verdana" w:hAnsi="Verdana"/>
        </w:rPr>
        <w:t>doit</w:t>
      </w:r>
      <w:r w:rsidR="00964611"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2"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18" w:name="_Toc55298518"/>
      <w:r w:rsidRPr="00663B82">
        <w:t>EFFETS PERSONNELS</w:t>
      </w:r>
      <w:bookmarkEnd w:id="18"/>
    </w:p>
    <w:p w14:paraId="1AB45707" w14:textId="4B7B70C2" w:rsidR="00613D2B" w:rsidRPr="00663B82" w:rsidRDefault="00663B82" w:rsidP="00613D2B">
      <w:pPr>
        <w:rPr>
          <w:rFonts w:ascii="Verdana" w:hAnsi="Verdana"/>
        </w:rPr>
      </w:pPr>
      <w:r w:rsidRPr="00663B82">
        <w:rPr>
          <w:rFonts w:ascii="Verdana" w:hAnsi="Verdana"/>
        </w:rPr>
        <w:t xml:space="preserve">Les élèves doivent seulement apporter les effets personnels nécessaires (sac à dos, manteau, </w:t>
      </w:r>
      <w:r w:rsidR="00613D2B" w:rsidRPr="005E70AA">
        <w:rPr>
          <w:rFonts w:ascii="Verdana" w:hAnsi="Verdana"/>
        </w:rPr>
        <w:t>bottes,</w:t>
      </w:r>
      <w:r w:rsidR="00613D2B">
        <w:rPr>
          <w:rFonts w:ascii="Verdana" w:hAnsi="Verdana"/>
        </w:rPr>
        <w:t xml:space="preserve"> </w:t>
      </w:r>
      <w:r w:rsidRPr="00663B82">
        <w:rPr>
          <w:rFonts w:ascii="Verdana" w:hAnsi="Verdana"/>
        </w:rPr>
        <w:t xml:space="preserve">boîte à dîner, bouteille d’eau). Ceux-ci doivent être bien étiquetés et conservés dans l’espace désigné pour l’élève. </w:t>
      </w:r>
      <w:r w:rsidR="00613D2B" w:rsidRPr="00663B82">
        <w:rPr>
          <w:rFonts w:ascii="Verdana" w:hAnsi="Verdana"/>
        </w:rPr>
        <w:t xml:space="preserve">Veuillez noter qu’il est interdit d’apporter des jouets ou tout autre effet personnel non essentiel. </w:t>
      </w:r>
    </w:p>
    <w:p w14:paraId="530C49B5" w14:textId="77777777" w:rsidR="00663B82" w:rsidRPr="00663B82" w:rsidRDefault="00663B82" w:rsidP="00E47396">
      <w:pPr>
        <w:pStyle w:val="Titre1"/>
        <w:numPr>
          <w:ilvl w:val="0"/>
          <w:numId w:val="5"/>
        </w:numPr>
        <w:ind w:left="567" w:hanging="567"/>
      </w:pPr>
      <w:bookmarkStart w:id="19" w:name="_Toc55298519"/>
      <w:r w:rsidRPr="00663B82">
        <w:t>RASSEMBLEMENTS</w:t>
      </w:r>
      <w:bookmarkEnd w:id="19"/>
    </w:p>
    <w:p w14:paraId="1974851D" w14:textId="7AA5826E"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w:t>
      </w:r>
      <w:r w:rsidR="00B84E86">
        <w:rPr>
          <w:rFonts w:ascii="Verdana" w:hAnsi="Verdana"/>
        </w:rPr>
        <w:t xml:space="preserve"> en </w:t>
      </w:r>
      <w:r w:rsidR="00345D78">
        <w:rPr>
          <w:rFonts w:ascii="Verdana" w:hAnsi="Verdana"/>
        </w:rPr>
        <w:t>personne</w:t>
      </w:r>
      <w:r w:rsidRPr="00663B82">
        <w:rPr>
          <w:rFonts w:ascii="Verdana" w:hAnsi="Verdana"/>
        </w:rPr>
        <w:t xml:space="preserve"> sont interdits.</w:t>
      </w:r>
      <w:r w:rsidR="00345D78">
        <w:rPr>
          <w:rFonts w:ascii="Verdana" w:hAnsi="Verdana"/>
        </w:rPr>
        <w:t xml:space="preserve"> Les </w:t>
      </w:r>
      <w:r w:rsidR="0097795D">
        <w:rPr>
          <w:rFonts w:ascii="Verdana" w:hAnsi="Verdana"/>
        </w:rPr>
        <w:t>options virtuelles sont</w:t>
      </w:r>
      <w:r w:rsidR="00D42399">
        <w:rPr>
          <w:rFonts w:ascii="Verdana" w:hAnsi="Verdana"/>
        </w:rPr>
        <w:t xml:space="preserve"> à</w:t>
      </w:r>
      <w:r w:rsidR="0097795D">
        <w:rPr>
          <w:rFonts w:ascii="Verdana" w:hAnsi="Verdana"/>
        </w:rPr>
        <w:t xml:space="preserve"> </w:t>
      </w:r>
      <w:r w:rsidR="00B84739">
        <w:rPr>
          <w:rFonts w:ascii="Verdana" w:hAnsi="Verdana"/>
        </w:rPr>
        <w:t>privilégi</w:t>
      </w:r>
      <w:r w:rsidR="00EB65B3">
        <w:rPr>
          <w:rFonts w:ascii="Verdana" w:hAnsi="Verdana"/>
        </w:rPr>
        <w:t>er</w:t>
      </w:r>
      <w:r w:rsidR="0097795D">
        <w:rPr>
          <w:rFonts w:ascii="Verdana" w:hAnsi="Verdana"/>
        </w:rPr>
        <w:t>.</w:t>
      </w:r>
    </w:p>
    <w:p w14:paraId="262373A4" w14:textId="77777777" w:rsidR="00663B82" w:rsidRPr="00663B82" w:rsidRDefault="00663B82" w:rsidP="00E47396">
      <w:pPr>
        <w:pStyle w:val="Titre1"/>
        <w:numPr>
          <w:ilvl w:val="0"/>
          <w:numId w:val="5"/>
        </w:numPr>
        <w:ind w:left="567" w:hanging="567"/>
      </w:pPr>
      <w:bookmarkStart w:id="20" w:name="_Toc55298520"/>
      <w:r w:rsidRPr="00663B82">
        <w:t>CLUBS ET SPORTS</w:t>
      </w:r>
      <w:bookmarkEnd w:id="20"/>
    </w:p>
    <w:p w14:paraId="391826B5" w14:textId="33840F5D"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r w:rsidR="00B84739">
        <w:rPr>
          <w:rFonts w:ascii="Verdana" w:hAnsi="Verdana"/>
        </w:rPr>
        <w:t xml:space="preserve"> </w:t>
      </w:r>
      <w:r w:rsidR="00EB65B3">
        <w:rPr>
          <w:rFonts w:ascii="Verdana" w:hAnsi="Verdana"/>
        </w:rPr>
        <w:t>Les options virtuelles sont à privilégier.</w:t>
      </w:r>
    </w:p>
    <w:p w14:paraId="393D84BC" w14:textId="77777777" w:rsidR="00663B82" w:rsidRPr="00663B82" w:rsidRDefault="00663B82" w:rsidP="00E47396">
      <w:pPr>
        <w:pStyle w:val="Titre1"/>
        <w:numPr>
          <w:ilvl w:val="0"/>
          <w:numId w:val="5"/>
        </w:numPr>
        <w:ind w:left="567" w:hanging="567"/>
      </w:pPr>
      <w:bookmarkStart w:id="21" w:name="_Toc55298521"/>
      <w:r w:rsidRPr="00663B82">
        <w:lastRenderedPageBreak/>
        <w:t>SORTIES ÉDUCATIVES</w:t>
      </w:r>
      <w:bookmarkEnd w:id="21"/>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22" w:name="_Toc55298522"/>
      <w:bookmarkStart w:id="23" w:name="_Hlk47450310"/>
      <w:r w:rsidRPr="00C07C5E">
        <w:t>TRANSPORT</w:t>
      </w:r>
      <w:bookmarkEnd w:id="22"/>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007BD162" w:rsidR="00663B82" w:rsidRPr="006E180C" w:rsidRDefault="00663B82" w:rsidP="00663B82">
      <w:pPr>
        <w:rPr>
          <w:rFonts w:ascii="Verdana" w:hAnsi="Verdana"/>
          <w:u w:val="single"/>
        </w:rPr>
      </w:pPr>
      <w:r w:rsidRPr="005A6622">
        <w:rPr>
          <w:rFonts w:ascii="Verdana" w:hAnsi="Verdana"/>
          <w:u w:val="single"/>
        </w:rPr>
        <w:t xml:space="preserve">Le port du masque pour </w:t>
      </w:r>
      <w:r w:rsidR="006D6407" w:rsidRPr="00DC1A6F">
        <w:rPr>
          <w:rFonts w:ascii="Verdana" w:hAnsi="Verdana"/>
          <w:u w:val="single"/>
        </w:rPr>
        <w:t xml:space="preserve">tous </w:t>
      </w:r>
      <w:r w:rsidRPr="00DC1A6F">
        <w:rPr>
          <w:rFonts w:ascii="Verdana" w:hAnsi="Verdana"/>
          <w:u w:val="single"/>
        </w:rPr>
        <w:t>les élèves est obligatoire à bord d</w:t>
      </w:r>
      <w:r w:rsidR="001561B6">
        <w:rPr>
          <w:rFonts w:ascii="Verdana" w:hAnsi="Verdana"/>
          <w:u w:val="single"/>
        </w:rPr>
        <w:t>u transport scolaire</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291C3C26" w:rsidR="00663B82" w:rsidRPr="00C07C5E" w:rsidRDefault="00663B82" w:rsidP="00663B82">
      <w:pPr>
        <w:rPr>
          <w:rFonts w:ascii="Verdana" w:hAnsi="Verdana"/>
        </w:rPr>
      </w:pPr>
      <w:r w:rsidRPr="00C07C5E">
        <w:rPr>
          <w:rFonts w:ascii="Verdana" w:hAnsi="Verdana"/>
        </w:rPr>
        <w:t>Des mesures de sécurité sont en place afin de réduire le risque de propagation :</w:t>
      </w:r>
    </w:p>
    <w:p w14:paraId="6EA0E28D" w14:textId="4734523E"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chaque</w:t>
      </w:r>
      <w:proofErr w:type="gramEnd"/>
      <w:r w:rsidRPr="00C07C5E">
        <w:rPr>
          <w:rFonts w:ascii="Verdana" w:hAnsi="Verdana"/>
        </w:rPr>
        <w:t xml:space="preserve"> élève </w:t>
      </w:r>
      <w:r w:rsidR="00964611">
        <w:rPr>
          <w:rFonts w:ascii="Verdana" w:hAnsi="Verdana"/>
        </w:rPr>
        <w:t>dispose</w:t>
      </w:r>
      <w:r w:rsidRPr="00C07C5E">
        <w:rPr>
          <w:rFonts w:ascii="Verdana" w:hAnsi="Verdana"/>
        </w:rPr>
        <w:t xml:space="preserve"> </w:t>
      </w:r>
      <w:r w:rsidR="00964611">
        <w:rPr>
          <w:rFonts w:ascii="Verdana" w:hAnsi="Verdana"/>
        </w:rPr>
        <w:t>d’</w:t>
      </w:r>
      <w:r w:rsidRPr="00C07C5E">
        <w:rPr>
          <w:rFonts w:ascii="Verdana" w:hAnsi="Verdana"/>
        </w:rPr>
        <w:t xml:space="preserve">une place </w:t>
      </w:r>
      <w:r w:rsidR="00964611">
        <w:rPr>
          <w:rFonts w:ascii="Verdana" w:hAnsi="Verdana"/>
        </w:rPr>
        <w:t xml:space="preserve">assignée </w:t>
      </w:r>
      <w:r w:rsidRPr="00C07C5E">
        <w:rPr>
          <w:rFonts w:ascii="Verdana" w:hAnsi="Verdana"/>
        </w:rPr>
        <w:t>dans le véhicule scolaire</w:t>
      </w:r>
      <w:r w:rsidR="006520D2">
        <w:rPr>
          <w:rFonts w:ascii="Arial" w:hAnsi="Arial" w:cs="Arial"/>
        </w:rPr>
        <w:t> </w:t>
      </w:r>
      <w:r w:rsidRPr="00C07C5E">
        <w:rPr>
          <w:rFonts w:ascii="Verdana" w:hAnsi="Verdana"/>
        </w:rPr>
        <w:t>;</w:t>
      </w:r>
    </w:p>
    <w:p w14:paraId="2D203309" w14:textId="3D43E107"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chauffeurs d’autobus </w:t>
      </w:r>
      <w:r w:rsidR="00964611">
        <w:rPr>
          <w:rFonts w:ascii="Verdana" w:hAnsi="Verdana"/>
        </w:rPr>
        <w:t>portent</w:t>
      </w:r>
      <w:r w:rsidR="00964611" w:rsidRPr="00C07C5E">
        <w:rPr>
          <w:rFonts w:ascii="Verdana" w:hAnsi="Verdana"/>
        </w:rPr>
        <w:t xml:space="preserve"> </w:t>
      </w:r>
      <w:r w:rsidRPr="00C07C5E">
        <w:rPr>
          <w:rFonts w:ascii="Verdana" w:hAnsi="Verdana"/>
        </w:rPr>
        <w:t>un masque médical et une protection oculaire</w:t>
      </w:r>
      <w:r w:rsidR="006520D2">
        <w:rPr>
          <w:rFonts w:ascii="Arial" w:hAnsi="Arial" w:cs="Arial"/>
        </w:rPr>
        <w:t> </w:t>
      </w:r>
      <w:r w:rsidRPr="00C07C5E">
        <w:rPr>
          <w:rFonts w:ascii="Verdana" w:hAnsi="Verdana"/>
        </w:rPr>
        <w:t>;</w:t>
      </w:r>
    </w:p>
    <w:p w14:paraId="4752A4D4" w14:textId="701C8E79"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du</w:t>
      </w:r>
      <w:proofErr w:type="gramEnd"/>
      <w:r w:rsidRPr="00C07C5E">
        <w:rPr>
          <w:rFonts w:ascii="Verdana" w:hAnsi="Verdana"/>
        </w:rPr>
        <w:t xml:space="preserve"> désinfectant pour les mains </w:t>
      </w:r>
      <w:r w:rsidR="00964611">
        <w:rPr>
          <w:rFonts w:ascii="Verdana" w:hAnsi="Verdana"/>
        </w:rPr>
        <w:t>est</w:t>
      </w:r>
      <w:r w:rsidR="00964611" w:rsidRPr="00C07C5E">
        <w:rPr>
          <w:rFonts w:ascii="Verdana" w:hAnsi="Verdana"/>
        </w:rPr>
        <w:t xml:space="preserve"> </w:t>
      </w:r>
      <w:r w:rsidRPr="00C07C5E">
        <w:rPr>
          <w:rFonts w:ascii="Verdana" w:hAnsi="Verdana"/>
        </w:rPr>
        <w:t>disponible dans les véhicules</w:t>
      </w:r>
      <w:r w:rsidR="006520D2">
        <w:rPr>
          <w:rFonts w:ascii="Arial" w:hAnsi="Arial" w:cs="Arial"/>
        </w:rPr>
        <w:t> </w:t>
      </w:r>
      <w:r w:rsidRPr="00C07C5E">
        <w:rPr>
          <w:rFonts w:ascii="Verdana" w:hAnsi="Verdana"/>
        </w:rPr>
        <w:t>;</w:t>
      </w:r>
    </w:p>
    <w:p w14:paraId="488A3A92" w14:textId="1292BC5C" w:rsidR="00663B82"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surfaces fréquemment touchées comme les mains courantes et les dossiers de sièges sont nettoyés au moins deux fois par jour.  </w:t>
      </w:r>
    </w:p>
    <w:p w14:paraId="3BFBD49D" w14:textId="2FADD1A6"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w:t>
      </w:r>
      <w:r w:rsidR="00964611">
        <w:rPr>
          <w:rFonts w:ascii="Verdana" w:hAnsi="Verdana"/>
        </w:rPr>
        <w:t>disposent d’</w:t>
      </w:r>
      <w:r w:rsidRPr="00BA27CE">
        <w:rPr>
          <w:rFonts w:ascii="Verdana" w:hAnsi="Verdana"/>
        </w:rPr>
        <w:t>un guide spécifique aux parents.</w:t>
      </w:r>
    </w:p>
    <w:p w14:paraId="0039B727" w14:textId="404C0917"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es conducteurs d</w:t>
      </w:r>
      <w:r w:rsidR="00056023">
        <w:rPr>
          <w:rFonts w:ascii="Verdana" w:hAnsi="Verdana"/>
        </w:rPr>
        <w:t>’auto</w:t>
      </w:r>
      <w:r w:rsidR="004C097E">
        <w:rPr>
          <w:rFonts w:ascii="Verdana" w:hAnsi="Verdana"/>
        </w:rPr>
        <w:t xml:space="preserve">bus scolaire </w:t>
      </w:r>
      <w:r w:rsidR="00B8436D">
        <w:rPr>
          <w:rFonts w:ascii="Verdana" w:hAnsi="Verdana"/>
        </w:rPr>
        <w:t xml:space="preserve">doivent procéder à une </w:t>
      </w:r>
      <w:hyperlink r:id="rId143" w:history="1">
        <w:r w:rsidR="00B8436D" w:rsidRPr="00056023">
          <w:rPr>
            <w:rStyle w:val="Lienhypertexte"/>
            <w:rFonts w:ascii="Verdana" w:hAnsi="Verdana" w:cstheme="minorBidi"/>
            <w:sz w:val="22"/>
            <w:szCs w:val="22"/>
          </w:rPr>
          <w:t>auto</w:t>
        </w:r>
        <w:r w:rsidR="00A91C42">
          <w:rPr>
            <w:rStyle w:val="Lienhypertexte"/>
            <w:rFonts w:ascii="Verdana" w:hAnsi="Verdana" w:cstheme="minorBidi"/>
            <w:sz w:val="22"/>
            <w:szCs w:val="22"/>
          </w:rPr>
          <w:t>-</w:t>
        </w:r>
        <w:r w:rsidRPr="0005602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24" w:name="_Toc55298523"/>
      <w:bookmarkEnd w:id="23"/>
      <w:r w:rsidRPr="00663B82">
        <w:t>ARRIVÉE DES ÉLÈVES</w:t>
      </w:r>
      <w:bookmarkEnd w:id="24"/>
    </w:p>
    <w:p w14:paraId="222927EB" w14:textId="155B512D"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parent, tuteur ou tutrice. </w:t>
      </w:r>
      <w:r w:rsidRPr="00663B82">
        <w:rPr>
          <w:rFonts w:ascii="Verdana" w:hAnsi="Verdana"/>
          <w:u w:val="single"/>
        </w:rPr>
        <w:t xml:space="preserve">En aucun temps 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32D0839E"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Dépendamment de l’école, les points d’entrée sont différents pour les élèves d’années différentes. </w:t>
      </w:r>
    </w:p>
    <w:p w14:paraId="6F34977F" w14:textId="3E84A229"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lastRenderedPageBreak/>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1F43F3B7" w:rsidR="00663B82" w:rsidRDefault="00663B82" w:rsidP="00663B82">
      <w:pPr>
        <w:rPr>
          <w:rFonts w:ascii="Verdana" w:hAnsi="Verdana"/>
        </w:rPr>
      </w:pPr>
      <w:r w:rsidRPr="00663B82">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B394B8A" w14:textId="593353F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 xml:space="preserve">es modalités d’accueil des élèves de la maternelle sont variables d’une école à l’autre mais </w:t>
      </w:r>
      <w:r w:rsidR="00964611">
        <w:rPr>
          <w:rFonts w:ascii="Verdana" w:hAnsi="Verdana"/>
        </w:rPr>
        <w:t>doivent</w:t>
      </w:r>
      <w:r w:rsidR="00964611" w:rsidRPr="00BA27CE">
        <w:rPr>
          <w:rFonts w:ascii="Verdana" w:hAnsi="Verdana"/>
        </w:rPr>
        <w:t xml:space="preserve"> </w:t>
      </w:r>
      <w:r w:rsidR="00036CC2" w:rsidRPr="00BA27CE">
        <w:rPr>
          <w:rFonts w:ascii="Verdana" w:hAnsi="Verdana"/>
        </w:rPr>
        <w:t xml:space="preserve">respecter les protocoles stricts en matière de santé et sécurité. Ces modalités </w:t>
      </w:r>
      <w:r w:rsidR="00964611">
        <w:rPr>
          <w:rFonts w:ascii="Verdana" w:hAnsi="Verdana"/>
        </w:rPr>
        <w:t>ont été</w:t>
      </w:r>
      <w:r w:rsidR="00964611" w:rsidRPr="00BA27CE">
        <w:rPr>
          <w:rFonts w:ascii="Verdana" w:hAnsi="Verdana"/>
        </w:rPr>
        <w:t xml:space="preserve"> </w:t>
      </w:r>
      <w:r w:rsidR="00036CC2" w:rsidRPr="00BA27CE">
        <w:rPr>
          <w:rFonts w:ascii="Verdana" w:hAnsi="Verdana"/>
        </w:rPr>
        <w:t>communiqué</w:t>
      </w:r>
      <w:r w:rsidR="00323002">
        <w:rPr>
          <w:rFonts w:ascii="Verdana" w:hAnsi="Verdana"/>
        </w:rPr>
        <w:t>e</w:t>
      </w:r>
      <w:r w:rsidR="00036CC2" w:rsidRPr="00BA27CE">
        <w:rPr>
          <w:rFonts w:ascii="Verdana" w:hAnsi="Verdana"/>
        </w:rPr>
        <w:t>s aux parents.</w:t>
      </w:r>
    </w:p>
    <w:p w14:paraId="16A7673A" w14:textId="54528916" w:rsidR="00663B82" w:rsidRPr="00663B82" w:rsidRDefault="00663B82" w:rsidP="00663B82">
      <w:pPr>
        <w:rPr>
          <w:rFonts w:ascii="Verdana" w:hAnsi="Verdana"/>
        </w:rPr>
      </w:pPr>
      <w:r w:rsidRPr="00663B82">
        <w:rPr>
          <w:rFonts w:ascii="Verdana" w:hAnsi="Verdana"/>
        </w:rPr>
        <w:t xml:space="preserve">Le personnel veille aussi à vérifier si des élèves présentent des symptômes de la COVID-19. Le cas échéant, la direction d’école et le secrétariat </w:t>
      </w:r>
      <w:r w:rsidR="00964611">
        <w:rPr>
          <w:rFonts w:ascii="Verdana" w:hAnsi="Verdana"/>
        </w:rPr>
        <w:t>sont</w:t>
      </w:r>
      <w:r w:rsidR="00964611" w:rsidRPr="00663B82">
        <w:rPr>
          <w:rFonts w:ascii="Verdana" w:hAnsi="Verdana"/>
        </w:rPr>
        <w:t xml:space="preserve"> </w:t>
      </w:r>
      <w:r w:rsidRPr="00663B82">
        <w:rPr>
          <w:rFonts w:ascii="Verdana" w:hAnsi="Verdana"/>
        </w:rPr>
        <w:t xml:space="preserve">immédiatement avisés et l’élève </w:t>
      </w:r>
      <w:r w:rsidR="00964611">
        <w:rPr>
          <w:rFonts w:ascii="Verdana" w:hAnsi="Verdana"/>
        </w:rPr>
        <w:t>est</w:t>
      </w:r>
      <w:r w:rsidR="00964611" w:rsidRPr="00663B82">
        <w:rPr>
          <w:rFonts w:ascii="Verdana" w:hAnsi="Verdana"/>
        </w:rPr>
        <w:t xml:space="preserve"> </w:t>
      </w:r>
      <w:r w:rsidRPr="00663B82">
        <w:rPr>
          <w:rFonts w:ascii="Verdana" w:hAnsi="Verdana"/>
        </w:rPr>
        <w:t xml:space="preserve">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25" w:name="_Toc55298524"/>
      <w:r w:rsidRPr="00663B82">
        <w:t>RETARDS</w:t>
      </w:r>
      <w:bookmarkEnd w:id="25"/>
    </w:p>
    <w:p w14:paraId="56E9AEA9" w14:textId="7D61EC54"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34388C">
        <w:rPr>
          <w:rFonts w:ascii="Verdana" w:hAnsi="Verdana"/>
        </w:rPr>
        <w:t>l’</w:t>
      </w:r>
      <w:r w:rsidRPr="00663B82">
        <w:rPr>
          <w:rFonts w:ascii="Verdana" w:hAnsi="Verdana"/>
        </w:rPr>
        <w:t>aviser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26" w:name="_Toc55298525"/>
      <w:r w:rsidRPr="00663B82">
        <w:t>ACCUEIL EN SALLE DE CLASSE</w:t>
      </w:r>
      <w:bookmarkEnd w:id="26"/>
    </w:p>
    <w:p w14:paraId="3AC5019D" w14:textId="3CE7A575" w:rsidR="00663B82" w:rsidRPr="00663B82" w:rsidRDefault="00663B82" w:rsidP="00663B82">
      <w:pPr>
        <w:rPr>
          <w:rFonts w:ascii="Verdana" w:hAnsi="Verdana"/>
        </w:rPr>
      </w:pPr>
      <w:r w:rsidRPr="00663B82">
        <w:rPr>
          <w:rFonts w:ascii="Verdana" w:hAnsi="Verdana"/>
        </w:rPr>
        <w:t>Un membre du personnel doit être dans la salle de classe pour accueillir les élèves, veiller à la distanciation physique</w:t>
      </w:r>
      <w:r w:rsidR="00FC48B1">
        <w:rPr>
          <w:rFonts w:ascii="Verdana" w:hAnsi="Verdana"/>
        </w:rPr>
        <w:t xml:space="preserve"> et au bon fonctionnement</w:t>
      </w:r>
      <w:r w:rsidR="00675A98">
        <w:rPr>
          <w:rStyle w:val="Marquedecommentaire"/>
        </w:rPr>
        <w:t>.</w:t>
      </w:r>
    </w:p>
    <w:p w14:paraId="32DBA5D3" w14:textId="44EAFA22" w:rsidR="00663B82" w:rsidRPr="00663B82" w:rsidRDefault="00663B82" w:rsidP="00663B82">
      <w:pPr>
        <w:rPr>
          <w:rFonts w:ascii="Verdana" w:hAnsi="Verdana"/>
        </w:rPr>
      </w:pPr>
      <w:r w:rsidRPr="00663B82">
        <w:rPr>
          <w:rFonts w:ascii="Verdana" w:hAnsi="Verdana"/>
        </w:rPr>
        <w:t>Une fois dans la salle de classe, les élèves doivent ranger leurs effets personnels dans leur espace désigné. Les élèves doivent déposer leur manteau sur le dossier de leur chaise et placer leur sac à dos et boîte à dîner sous leur chaise</w:t>
      </w:r>
      <w:r w:rsidR="006B6201">
        <w:rPr>
          <w:rFonts w:ascii="Verdana" w:hAnsi="Verdana"/>
        </w:rPr>
        <w:t xml:space="preserve"> à moins d’indication contraire</w:t>
      </w:r>
      <w:r w:rsidRPr="00663B82">
        <w:rPr>
          <w:rFonts w:ascii="Verdana" w:hAnsi="Verdana"/>
        </w:rPr>
        <w:t xml:space="preserve">. Les élèves </w:t>
      </w:r>
      <w:r w:rsidR="00BC5061">
        <w:rPr>
          <w:rFonts w:ascii="Verdana" w:hAnsi="Verdana"/>
        </w:rPr>
        <w:t xml:space="preserve">doivent </w:t>
      </w:r>
      <w:r w:rsidRPr="00663B82">
        <w:rPr>
          <w:rFonts w:ascii="Verdana" w:hAnsi="Verdana"/>
        </w:rPr>
        <w:t>apporter une bouteille d’eau bien étiquetée</w:t>
      </w:r>
      <w:r w:rsidR="006B6201">
        <w:rPr>
          <w:rFonts w:ascii="Verdana" w:hAnsi="Verdana"/>
        </w:rPr>
        <w:t xml:space="preserve"> </w:t>
      </w:r>
      <w:r w:rsidR="00D26EAD">
        <w:rPr>
          <w:rFonts w:ascii="Verdana" w:hAnsi="Verdana"/>
        </w:rPr>
        <w:t>à leur nom</w:t>
      </w:r>
      <w:r w:rsidRPr="00663B82">
        <w:rPr>
          <w:rFonts w:ascii="Verdana" w:hAnsi="Verdana"/>
        </w:rPr>
        <w:t xml:space="preserv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27" w:name="_Toc55298526"/>
      <w:r w:rsidRPr="00663B82">
        <w:lastRenderedPageBreak/>
        <w:t>DÉPARTS DES ÉLÈVES</w:t>
      </w:r>
      <w:bookmarkEnd w:id="27"/>
      <w:r w:rsidRPr="00663B82">
        <w:t xml:space="preserve"> </w:t>
      </w:r>
    </w:p>
    <w:p w14:paraId="6B71651F" w14:textId="34F36CDC"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w:t>
      </w:r>
      <w:r w:rsidR="00C07C5E">
        <w:rPr>
          <w:rFonts w:ascii="Verdana" w:hAnsi="Verdana"/>
        </w:rPr>
        <w:t>nt</w:t>
      </w:r>
      <w:r w:rsidRPr="00663B82">
        <w:rPr>
          <w:rFonts w:ascii="Verdana" w:hAnsi="Verdana"/>
        </w:rPr>
        <w:t xml:space="preserve"> la réduction du nombre d’élèves circulant dans l’école au même moment et le maintien de la distance physique. L’architecture de l’école, du débarcadère et le nombre d’effectifs </w:t>
      </w:r>
      <w:r w:rsidR="00E5795E">
        <w:rPr>
          <w:rFonts w:ascii="Verdana" w:hAnsi="Verdana"/>
        </w:rPr>
        <w:t>ont été</w:t>
      </w:r>
      <w:r w:rsidR="00E5795E" w:rsidRPr="00663B82">
        <w:rPr>
          <w:rFonts w:ascii="Verdana" w:hAnsi="Verdana"/>
        </w:rPr>
        <w:t xml:space="preserve"> </w:t>
      </w:r>
      <w:r w:rsidRPr="00663B82">
        <w:rPr>
          <w:rFonts w:ascii="Verdana" w:hAnsi="Verdana"/>
        </w:rPr>
        <w:t>pris en compte lors de l’élaboration du protocole de départ. Pour certaines écoles</w:t>
      </w:r>
      <w:r w:rsidR="00C07C5E">
        <w:rPr>
          <w:rFonts w:ascii="Verdana" w:hAnsi="Verdana"/>
        </w:rPr>
        <w:t>,</w:t>
      </w:r>
      <w:r w:rsidRPr="00663B82">
        <w:rPr>
          <w:rFonts w:ascii="Verdana" w:hAnsi="Verdana"/>
        </w:rPr>
        <w:t xml:space="preserve"> le départ se </w:t>
      </w:r>
      <w:r w:rsidR="00E5795E">
        <w:rPr>
          <w:rFonts w:ascii="Verdana" w:hAnsi="Verdana"/>
        </w:rPr>
        <w:t>fait</w:t>
      </w:r>
      <w:r w:rsidR="00E5795E" w:rsidRPr="00663B82">
        <w:rPr>
          <w:rFonts w:ascii="Verdana" w:hAnsi="Verdana"/>
        </w:rPr>
        <w:t xml:space="preserve"> </w:t>
      </w:r>
      <w:r w:rsidRPr="00663B82">
        <w:rPr>
          <w:rFonts w:ascii="Verdana" w:hAnsi="Verdana"/>
        </w:rPr>
        <w:t>selon l’année d’étude tandis que pour d’autres</w:t>
      </w:r>
      <w:r w:rsidR="00C07C5E">
        <w:rPr>
          <w:rFonts w:ascii="Verdana" w:hAnsi="Verdana"/>
        </w:rPr>
        <w:t>,</w:t>
      </w:r>
      <w:r w:rsidRPr="00663B82">
        <w:rPr>
          <w:rFonts w:ascii="Verdana" w:hAnsi="Verdana"/>
        </w:rPr>
        <w:t xml:space="preserve"> c</w:t>
      </w:r>
      <w:r w:rsidR="00E5795E">
        <w:rPr>
          <w:rFonts w:ascii="Verdana" w:hAnsi="Verdana"/>
        </w:rPr>
        <w:t>’est</w:t>
      </w:r>
      <w:r w:rsidRPr="00663B82">
        <w:rPr>
          <w:rFonts w:ascii="Verdana" w:hAnsi="Verdana"/>
        </w:rPr>
        <w:t xml:space="preserve"> selon le numéro d’autobus. Les élèves fréquentant le service de garde après l’école s</w:t>
      </w:r>
      <w:r w:rsidR="00E579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w:t>
      </w:r>
      <w:r w:rsidR="00E5795E">
        <w:rPr>
          <w:rFonts w:ascii="Verdana" w:hAnsi="Verdana"/>
        </w:rPr>
        <w:t>peuvent</w:t>
      </w:r>
      <w:r w:rsidR="00E5795E" w:rsidRPr="00663B82">
        <w:rPr>
          <w:rFonts w:ascii="Verdana" w:hAnsi="Verdana"/>
        </w:rPr>
        <w:t xml:space="preserve"> </w:t>
      </w:r>
      <w:r w:rsidRPr="00663B82">
        <w:rPr>
          <w:rFonts w:ascii="Verdana" w:hAnsi="Verdana"/>
        </w:rPr>
        <w:t>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28" w:name="_Toc55298527"/>
      <w:r w:rsidRPr="00663B82">
        <w:t>DÉPARTS PENDANT LA JOURNÉE SCOLAIRE</w:t>
      </w:r>
      <w:bookmarkEnd w:id="28"/>
    </w:p>
    <w:p w14:paraId="06E9EC6A" w14:textId="3F713D9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675A98">
        <w:rPr>
          <w:rFonts w:ascii="Verdana" w:hAnsi="Verdana"/>
        </w:rPr>
        <w:t>l’</w:t>
      </w:r>
      <w:r w:rsidRPr="00663B82">
        <w:rPr>
          <w:rFonts w:ascii="Verdana" w:hAnsi="Verdana"/>
        </w:rPr>
        <w:t xml:space="preserve">aviser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29" w:name="_Toc55298528"/>
      <w:r w:rsidRPr="00663B82">
        <w:t>RÉCRÉATION</w:t>
      </w:r>
      <w:bookmarkEnd w:id="29"/>
    </w:p>
    <w:p w14:paraId="67C14068" w14:textId="3C29970E"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si la distanciation physique n’est pas requise entre les élèves d’un même groupe à l’extérieur elle </w:t>
      </w:r>
      <w:r w:rsidR="00E5795E">
        <w:rPr>
          <w:rFonts w:ascii="Verdana" w:hAnsi="Verdana"/>
        </w:rPr>
        <w:t>est</w:t>
      </w:r>
      <w:r w:rsidR="00E5795E" w:rsidRPr="00663B82">
        <w:rPr>
          <w:rFonts w:ascii="Verdana" w:hAnsi="Verdana"/>
        </w:rPr>
        <w:t xml:space="preserve"> </w:t>
      </w:r>
      <w:r w:rsidRPr="00663B82">
        <w:rPr>
          <w:rFonts w:ascii="Verdana" w:hAnsi="Verdana"/>
        </w:rPr>
        <w:t xml:space="preserve">tout de même maintenue dans la mesure du possible. Toutefois, la distanciation physique entre les groupes et toute autre personne n’appartenant pas au groupe doit être maintenue en tout temps. L’école échelonne ses récréations afin de réduire le nombre d’élèves dans les toilettes, les zones réservées au lavage de mains et sur la cour d’école afin de minimiser les risques de contacts et de transmission. Des zones spécifiques pour chaque groupe sont désignées. </w:t>
      </w:r>
    </w:p>
    <w:p w14:paraId="7BD0C233" w14:textId="3EE6CEB7" w:rsidR="00663B82" w:rsidRPr="00663B82" w:rsidRDefault="00663B82" w:rsidP="00663B82">
      <w:pPr>
        <w:rPr>
          <w:rFonts w:ascii="Verdana" w:hAnsi="Verdana"/>
        </w:rPr>
      </w:pPr>
      <w:r w:rsidRPr="00663B82">
        <w:rPr>
          <w:rFonts w:ascii="Verdana" w:hAnsi="Verdana"/>
        </w:rPr>
        <w:t>Les structures de jeux demeurent fermées</w:t>
      </w:r>
      <w:r w:rsidR="00E5795E">
        <w:rPr>
          <w:rFonts w:ascii="Verdana" w:hAnsi="Verdana"/>
        </w:rPr>
        <w:t xml:space="preserve"> jusqu’à nouvel ordre</w:t>
      </w:r>
      <w:r w:rsidRPr="00663B82">
        <w:rPr>
          <w:rFonts w:ascii="Verdana" w:hAnsi="Verdana"/>
        </w:rPr>
        <w:t xml:space="preserve">. </w:t>
      </w:r>
    </w:p>
    <w:p w14:paraId="12B7185D" w14:textId="77777777" w:rsidR="00663B82" w:rsidRPr="00663B82" w:rsidRDefault="00663B82" w:rsidP="00E47396">
      <w:pPr>
        <w:pStyle w:val="Titre1"/>
        <w:numPr>
          <w:ilvl w:val="0"/>
          <w:numId w:val="5"/>
        </w:numPr>
        <w:ind w:left="567" w:hanging="567"/>
      </w:pPr>
      <w:bookmarkStart w:id="30" w:name="_Toc55298529"/>
      <w:r w:rsidRPr="00663B82">
        <w:t>COLLATION</w:t>
      </w:r>
      <w:bookmarkEnd w:id="30"/>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w:t>
      </w:r>
      <w:r w:rsidRPr="00663B82">
        <w:rPr>
          <w:rFonts w:ascii="Verdana" w:hAnsi="Verdana"/>
        </w:rPr>
        <w:lastRenderedPageBreak/>
        <w:t xml:space="preserve">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31" w:name="_Toc55298530"/>
      <w:bookmarkStart w:id="32" w:name="_Hlk46156955"/>
      <w:r w:rsidRPr="00663B82">
        <w:t>PROGRAMME D’ALIMENTATION SAINE (PROGRAMME DE PETITS-DÉJEUNERS) ET REPAS</w:t>
      </w:r>
      <w:bookmarkEnd w:id="31"/>
      <w:r w:rsidRPr="00663B82">
        <w:t xml:space="preserve"> </w:t>
      </w:r>
    </w:p>
    <w:p w14:paraId="201A1FCD" w14:textId="15746C75" w:rsidR="00663B82" w:rsidRPr="00663B82" w:rsidRDefault="00663B82" w:rsidP="00663B82">
      <w:pPr>
        <w:rPr>
          <w:rFonts w:ascii="Verdana" w:hAnsi="Verdana"/>
        </w:rPr>
      </w:pPr>
      <w:bookmarkStart w:id="33"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32"/>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34" w:name="_Toc55298531"/>
      <w:bookmarkEnd w:id="33"/>
      <w:r w:rsidRPr="00663B82">
        <w:t>DÎNER</w:t>
      </w:r>
      <w:bookmarkEnd w:id="34"/>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35" w:name="_Toc55298532"/>
      <w:r w:rsidRPr="00663B82">
        <w:t>AMÉNAGEMENT DES SALLES DE CLASSE ET PARTAGE DE MATÉRIEL</w:t>
      </w:r>
      <w:bookmarkEnd w:id="35"/>
      <w:r w:rsidRPr="00663B82">
        <w:t xml:space="preserve"> </w:t>
      </w:r>
    </w:p>
    <w:p w14:paraId="55D2250A" w14:textId="0AC74E3E"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E5795E">
        <w:rPr>
          <w:rFonts w:ascii="Verdana" w:hAnsi="Verdana"/>
        </w:rPr>
        <w:t xml:space="preserve">sont </w:t>
      </w:r>
      <w:r w:rsidR="00B15FCD">
        <w:rPr>
          <w:rFonts w:ascii="Verdana" w:hAnsi="Verdana"/>
        </w:rPr>
        <w:t xml:space="preserve">posés dans les classes ne disposant pas de pupitres individuels pour renforcer les mesures de sécurité et d’hygiène. </w:t>
      </w:r>
      <w:r w:rsidRPr="00663B82">
        <w:rPr>
          <w:rFonts w:ascii="Verdana" w:hAnsi="Verdana"/>
        </w:rPr>
        <w:t xml:space="preserve">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w:t>
      </w:r>
      <w:r w:rsidR="00E5795E">
        <w:rPr>
          <w:rFonts w:ascii="Verdana" w:hAnsi="Verdana"/>
        </w:rPr>
        <w:t>doit</w:t>
      </w:r>
      <w:r w:rsidR="00E5795E" w:rsidRPr="00663B82">
        <w:rPr>
          <w:rFonts w:ascii="Verdana" w:hAnsi="Verdana"/>
        </w:rPr>
        <w:t xml:space="preserve"> </w:t>
      </w:r>
      <w:r w:rsidRPr="00663B82">
        <w:rPr>
          <w:rFonts w:ascii="Verdana" w:hAnsi="Verdana"/>
        </w:rPr>
        <w:t xml:space="preserve">limiter ses déplacements afin de respecter la distanciation physique. </w:t>
      </w:r>
    </w:p>
    <w:p w14:paraId="79E3DBDA" w14:textId="04294628" w:rsidR="00663B82" w:rsidRPr="00663B82" w:rsidRDefault="00663B82" w:rsidP="00663B82">
      <w:pPr>
        <w:rPr>
          <w:rFonts w:ascii="Verdana" w:hAnsi="Verdana"/>
        </w:rPr>
      </w:pPr>
      <w:r w:rsidRPr="006E180C">
        <w:rPr>
          <w:rFonts w:ascii="Verdana" w:hAnsi="Verdana"/>
          <w:u w:val="single"/>
        </w:rPr>
        <w:t>Le partage de matériel entre les élèves est strictement interdit</w:t>
      </w:r>
      <w:r w:rsidRPr="00663B82">
        <w:rPr>
          <w:rFonts w:ascii="Verdana" w:hAnsi="Verdana"/>
        </w:rPr>
        <w:t xml:space="preserv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sa propre trousse d’outils et de matériel de manipulation fourni par l’école.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36" w:name="_Toc55298533"/>
      <w:r>
        <w:lastRenderedPageBreak/>
        <w:t xml:space="preserve">VENTILATION ET </w:t>
      </w:r>
      <w:r w:rsidR="00F016F3">
        <w:t>DESINFECTION</w:t>
      </w:r>
      <w:bookmarkEnd w:id="36"/>
    </w:p>
    <w:p w14:paraId="7A7DAB14" w14:textId="21CD27D1" w:rsidR="005F4C71" w:rsidRDefault="005F4C71" w:rsidP="005F4C71">
      <w:pPr>
        <w:rPr>
          <w:rFonts w:ascii="Verdana" w:hAnsi="Verdana"/>
        </w:rPr>
      </w:pPr>
      <w:r w:rsidRPr="00C102D6">
        <w:rPr>
          <w:rFonts w:ascii="Verdana" w:hAnsi="Verdana"/>
        </w:rPr>
        <w:t xml:space="preserve">Plusieurs </w:t>
      </w:r>
      <w:r w:rsidRPr="005A0E1A">
        <w:rPr>
          <w:rFonts w:ascii="Verdana" w:hAnsi="Verdana"/>
          <w:b/>
        </w:rPr>
        <w:t>aménagements aux systèmes de ventilation</w:t>
      </w:r>
      <w:r w:rsidRPr="00C102D6">
        <w:rPr>
          <w:rFonts w:ascii="Verdana" w:hAnsi="Verdana"/>
        </w:rPr>
        <w:t> </w:t>
      </w:r>
      <w:r w:rsidR="005A0E1A">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E5795E">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65AE8310"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dispositifs capables de filtrer, en un passage, au moins 99,97 % des particules de diamètre supérieur ou égal à 0,3 µm. Ces unités mobiles de filtration, équivalents à la cote MERV17, s</w:t>
      </w:r>
      <w:r w:rsidR="005A0E1A">
        <w:rPr>
          <w:rFonts w:ascii="Verdana" w:hAnsi="Verdana"/>
          <w:lang w:val="fr-FR"/>
        </w:rPr>
        <w:t>ont</w:t>
      </w:r>
      <w:r w:rsidRPr="00F016F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F016F3">
        <w:rPr>
          <w:rFonts w:ascii="Verdana" w:hAnsi="Verdana"/>
          <w:lang w:val="fr-FR"/>
        </w:rPr>
        <w:t>Viamonde</w:t>
      </w:r>
      <w:proofErr w:type="spellEnd"/>
      <w:r w:rsidRPr="00F016F3">
        <w:rPr>
          <w:rFonts w:ascii="Verdana" w:hAnsi="Verdana"/>
          <w:lang w:val="fr-FR"/>
        </w:rPr>
        <w:t>.</w:t>
      </w:r>
    </w:p>
    <w:p w14:paraId="59F784A7" w14:textId="62A7E58C" w:rsidR="005F4C71" w:rsidRDefault="005F4C71" w:rsidP="005F4C71">
      <w:pPr>
        <w:rPr>
          <w:rFonts w:ascii="Verdana" w:hAnsi="Verdana"/>
        </w:rPr>
      </w:pPr>
      <w:r>
        <w:rPr>
          <w:rFonts w:ascii="Verdana" w:hAnsi="Verdana"/>
        </w:rPr>
        <w:t xml:space="preserve">Toutes les surfaces fréquemment touchées dans les écoles et les salles de toilettes </w:t>
      </w:r>
      <w:r w:rsidR="005A0E1A">
        <w:rPr>
          <w:rFonts w:ascii="Verdana" w:hAnsi="Verdana"/>
        </w:rPr>
        <w:t>sont</w:t>
      </w:r>
      <w:r>
        <w:rPr>
          <w:rFonts w:ascii="Verdana" w:hAnsi="Verdana"/>
        </w:rPr>
        <w:t xml:space="preserve"> désinfectées au minimum 2 fois par jour. Le réapprovisionnement en produit type savon, désinfectant pour les mains, lingettes </w:t>
      </w:r>
      <w:r w:rsidR="005A0E1A">
        <w:rPr>
          <w:rFonts w:ascii="Verdana" w:hAnsi="Verdana"/>
        </w:rPr>
        <w:t>est</w:t>
      </w:r>
      <w:r>
        <w:rPr>
          <w:rFonts w:ascii="Verdana" w:hAnsi="Verdana"/>
        </w:rPr>
        <w:t xml:space="preserve"> également assuré pendant ces tournées quotidiennes. De plus, un nettoyage </w:t>
      </w:r>
      <w:r w:rsidR="00675A98">
        <w:rPr>
          <w:rFonts w:ascii="Verdana" w:hAnsi="Verdana"/>
        </w:rPr>
        <w:t xml:space="preserve">quotidien </w:t>
      </w:r>
      <w:r>
        <w:rPr>
          <w:rFonts w:ascii="Verdana" w:hAnsi="Verdana"/>
        </w:rPr>
        <w:t xml:space="preserve">complet de tous les locaux </w:t>
      </w:r>
      <w:r w:rsidR="00E5795E">
        <w:rPr>
          <w:rFonts w:ascii="Verdana" w:hAnsi="Verdana"/>
        </w:rPr>
        <w:t xml:space="preserve">est </w:t>
      </w:r>
      <w:r>
        <w:rPr>
          <w:rFonts w:ascii="Verdana" w:hAnsi="Verdana"/>
        </w:rPr>
        <w:t>effectué en fin de journée.</w:t>
      </w:r>
    </w:p>
    <w:p w14:paraId="19370958" w14:textId="3C62A140" w:rsidR="005A0E1A" w:rsidRDefault="005A0E1A" w:rsidP="005F4C71">
      <w:pPr>
        <w:rPr>
          <w:rFonts w:ascii="Verdana" w:hAnsi="Verdana"/>
        </w:rPr>
      </w:pPr>
      <w:r w:rsidRPr="005A0E1A">
        <w:rPr>
          <w:rFonts w:ascii="Verdana" w:hAnsi="Verdana"/>
        </w:rPr>
        <w:t>Pour les programmes avant-après l’école : le protocole est identique pour désinfecter les locaux concernés lors de l’utilisation de ces programmes. Les services de garderie ont développé selon la consigne du Ministère de l’Éducation leur propre protocole de nettoyage pour les opérations en jour</w:t>
      </w:r>
      <w:r w:rsidR="003F7A3D">
        <w:rPr>
          <w:rFonts w:ascii="Verdana" w:hAnsi="Verdana"/>
        </w:rPr>
        <w:t>née</w:t>
      </w:r>
      <w:r w:rsidRPr="005A0E1A">
        <w:rPr>
          <w:rFonts w:ascii="Verdana" w:hAnsi="Verdana"/>
        </w:rPr>
        <w:t>. Le soir, les équipes des écoles procèdent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37" w:name="_Toc55298534"/>
      <w:r w:rsidRPr="00663B82">
        <w:t>COURS SPÉCIALISÉS</w:t>
      </w:r>
      <w:bookmarkEnd w:id="37"/>
    </w:p>
    <w:p w14:paraId="0BB34BE0" w14:textId="77777777" w:rsidR="00663B82" w:rsidRPr="00663B82"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87285B9" w14:textId="5E1E0C97" w:rsidR="00663B82" w:rsidRPr="00663B82" w:rsidRDefault="00663B82" w:rsidP="00663B82">
      <w:pPr>
        <w:rPr>
          <w:rFonts w:ascii="Verdana" w:hAnsi="Verdana"/>
        </w:rPr>
      </w:pPr>
      <w:r w:rsidRPr="00663B82">
        <w:rPr>
          <w:rFonts w:ascii="Verdana" w:hAnsi="Verdana"/>
        </w:rPr>
        <w:t xml:space="preserve">Pour les cours d’éducation physique et santé, les activités </w:t>
      </w:r>
      <w:r w:rsidR="00E5795E">
        <w:rPr>
          <w:rFonts w:ascii="Verdana" w:hAnsi="Verdana"/>
        </w:rPr>
        <w:t>sont</w:t>
      </w:r>
      <w:r w:rsidR="00E5795E" w:rsidRPr="00663B82">
        <w:rPr>
          <w:rFonts w:ascii="Verdana" w:hAnsi="Verdana"/>
        </w:rPr>
        <w:t xml:space="preserve"> </w:t>
      </w:r>
      <w:r w:rsidRPr="00663B82">
        <w:rPr>
          <w:rFonts w:ascii="Verdana" w:hAnsi="Verdana"/>
        </w:rPr>
        <w:t>modifiées afin de respecter la distanciation physique. Dans la mesure du possible, les cours seront offerts à l’extérieur.</w:t>
      </w:r>
    </w:p>
    <w:p w14:paraId="599C5C61" w14:textId="77777777" w:rsidR="00663B82" w:rsidRPr="00663B82" w:rsidRDefault="00663B82" w:rsidP="00E47396">
      <w:pPr>
        <w:pStyle w:val="Titre1"/>
        <w:numPr>
          <w:ilvl w:val="0"/>
          <w:numId w:val="5"/>
        </w:numPr>
        <w:ind w:left="567" w:hanging="567"/>
      </w:pPr>
      <w:bookmarkStart w:id="38" w:name="_Toc55298535"/>
      <w:r w:rsidRPr="00663B82">
        <w:lastRenderedPageBreak/>
        <w:t>ÉLÈVE QUI DEVIENT SYMPTOMATIQUE PENDANT LA JOURNÉE SCOLAIRE</w:t>
      </w:r>
      <w:bookmarkEnd w:id="38"/>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7777777" w:rsidR="00663B82" w:rsidRPr="00663B82" w:rsidRDefault="00663B82" w:rsidP="00663B82">
      <w:pPr>
        <w:rPr>
          <w:rFonts w:ascii="Verdana" w:hAnsi="Verdana"/>
        </w:rPr>
      </w:pPr>
      <w:r w:rsidRPr="00663B82">
        <w:rPr>
          <w:rFonts w:ascii="Verdana" w:hAnsi="Verdana"/>
        </w:rPr>
        <w:t>L’élève symptomatique est accompagné à la salle d’isolement pour les cas soupçonnés par un membre du personnel.</w:t>
      </w:r>
    </w:p>
    <w:p w14:paraId="3E0CA3C4" w14:textId="548CBC12"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w:t>
      </w:r>
      <w:r w:rsidR="00961D5E">
        <w:rPr>
          <w:rFonts w:ascii="Verdana" w:hAnsi="Verdana"/>
        </w:rPr>
        <w:t>’autobus scolaire</w:t>
      </w:r>
      <w:r w:rsidR="00675A98">
        <w:rPr>
          <w:rFonts w:ascii="Verdana" w:hAnsi="Verdana"/>
        </w:rPr>
        <w:t xml:space="preserve"> </w:t>
      </w:r>
      <w:r w:rsidRPr="00663B82">
        <w:rPr>
          <w:rFonts w:ascii="Verdana" w:hAnsi="Verdana"/>
        </w:rPr>
        <w:t>ni les transports publics. Le parent, tuteur, tutrice doit chercher à obtenir l’aide médicale appropriée nécessaire, notamment faire tester l’enfant dans un centre de dépistage de la COVID-19.</w:t>
      </w:r>
      <w:r w:rsidR="009E6806">
        <w:rPr>
          <w:rFonts w:ascii="Verdana" w:hAnsi="Verdana"/>
        </w:rPr>
        <w:t xml:space="preserve"> Le retour à l’école doit se faire selon les recommandations du bureau de santé local.</w:t>
      </w:r>
      <w:r w:rsidRPr="00663B82">
        <w:rPr>
          <w:rFonts w:ascii="Verdana" w:hAnsi="Verdana"/>
        </w:rPr>
        <w:t xml:space="preserve">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4"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5FB6CAEE" w14:textId="06C6000F" w:rsidR="00663B82" w:rsidRPr="00663B82" w:rsidRDefault="00100AE8" w:rsidP="00663B82">
      <w:pPr>
        <w:rPr>
          <w:rFonts w:ascii="Verdana" w:hAnsi="Verdana"/>
        </w:rPr>
      </w:pPr>
      <w:r w:rsidRPr="00675A98">
        <w:rPr>
          <w:rFonts w:ascii="Verdana" w:hAnsi="Verdana"/>
        </w:rPr>
        <w:t xml:space="preserve">En fonction des consignes du bureau de Santé publique local, les élèves qui habitent à la même adresse que l’enfant symptomatique </w:t>
      </w:r>
      <w:r w:rsidR="00FC48B1">
        <w:rPr>
          <w:rFonts w:ascii="Verdana" w:hAnsi="Verdana"/>
        </w:rPr>
        <w:t>peuvent</w:t>
      </w:r>
      <w:r w:rsidR="00DB441D" w:rsidRPr="00675A98">
        <w:rPr>
          <w:rFonts w:ascii="Verdana" w:hAnsi="Verdana"/>
        </w:rPr>
        <w:t xml:space="preserve"> poursuivre</w:t>
      </w:r>
      <w:r w:rsidR="008223E3" w:rsidRPr="00675A98">
        <w:rPr>
          <w:rFonts w:ascii="Verdana" w:hAnsi="Verdana"/>
        </w:rPr>
        <w:t xml:space="preserve"> leur journée scolaire</w:t>
      </w:r>
      <w:r w:rsidR="00DB441D" w:rsidRPr="00675A98">
        <w:rPr>
          <w:rFonts w:ascii="Verdana" w:hAnsi="Verdana"/>
        </w:rPr>
        <w:t xml:space="preserve"> </w:t>
      </w:r>
      <w:r w:rsidR="00E1135D" w:rsidRPr="00675A98">
        <w:rPr>
          <w:rFonts w:ascii="Verdana" w:hAnsi="Verdana"/>
        </w:rPr>
        <w:t>s’ils ne présentent aucun</w:t>
      </w:r>
      <w:r w:rsidR="00F11FE7" w:rsidRPr="00675A98">
        <w:rPr>
          <w:rFonts w:ascii="Verdana" w:hAnsi="Verdana"/>
        </w:rPr>
        <w:t xml:space="preserve"> des </w:t>
      </w:r>
      <w:r w:rsidR="00E1135D" w:rsidRPr="00675A98">
        <w:rPr>
          <w:rFonts w:ascii="Verdana" w:hAnsi="Verdana"/>
        </w:rPr>
        <w:t>symptôme</w:t>
      </w:r>
      <w:r w:rsidR="00F11FE7" w:rsidRPr="00675A98">
        <w:rPr>
          <w:rFonts w:ascii="Verdana" w:hAnsi="Verdana"/>
        </w:rPr>
        <w:t>s</w:t>
      </w:r>
      <w:r w:rsidR="008223E3" w:rsidRPr="00675A98">
        <w:rPr>
          <w:rFonts w:ascii="Verdana" w:hAnsi="Verdana"/>
        </w:rPr>
        <w:t xml:space="preserve"> de la COVID-19</w:t>
      </w:r>
      <w:r w:rsidR="00E1135D" w:rsidRPr="00675A98">
        <w:rPr>
          <w:rFonts w:ascii="Verdana" w:hAnsi="Verdana"/>
        </w:rPr>
        <w:t>.</w:t>
      </w:r>
      <w:r w:rsidRPr="00100AE8">
        <w:rPr>
          <w:rFonts w:ascii="Verdana" w:hAnsi="Verdana"/>
        </w:rPr>
        <w:t xml:space="preserve"> </w:t>
      </w:r>
      <w:r w:rsidR="00663B82" w:rsidRPr="00D4105A">
        <w:rPr>
          <w:rFonts w:ascii="Verdana" w:hAnsi="Verdana"/>
        </w:rPr>
        <w:t>Les écoles procéderont au nettoyage et à la désinfection des zones affectées.</w:t>
      </w:r>
      <w:r w:rsidR="00663B82"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t xml:space="preserve">Les </w:t>
      </w:r>
      <w:hyperlink r:id="rId145"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éclosion et la fermeture de classe et/ou d’écoles. </w:t>
      </w:r>
    </w:p>
    <w:p w14:paraId="61FA7986" w14:textId="620327F7" w:rsidR="008753B5" w:rsidRDefault="008753B5" w:rsidP="00E47396">
      <w:pPr>
        <w:pStyle w:val="Titre1"/>
        <w:numPr>
          <w:ilvl w:val="0"/>
          <w:numId w:val="5"/>
        </w:numPr>
        <w:ind w:left="567" w:hanging="567"/>
      </w:pPr>
      <w:bookmarkStart w:id="39" w:name="_Toc55298536"/>
      <w:r>
        <w:t>PROTOCOLE DE GESTION D’ÉCLOSION DE LA COVID-19 DANS LES ÉCOLES</w:t>
      </w:r>
      <w:bookmarkEnd w:id="39"/>
    </w:p>
    <w:tbl>
      <w:tblPr>
        <w:tblStyle w:val="Grilledutableau"/>
        <w:tblW w:w="9322" w:type="dxa"/>
        <w:tblLayout w:type="fixed"/>
        <w:tblLook w:val="04A0" w:firstRow="1" w:lastRow="0" w:firstColumn="1" w:lastColumn="0" w:noHBand="0" w:noVBand="1"/>
      </w:tblPr>
      <w:tblGrid>
        <w:gridCol w:w="1838"/>
        <w:gridCol w:w="7484"/>
      </w:tblGrid>
      <w:tr w:rsidR="006F1259" w:rsidRPr="00200A0D" w14:paraId="644CC1A2" w14:textId="77777777" w:rsidTr="00964611">
        <w:tc>
          <w:tcPr>
            <w:tcW w:w="1838" w:type="dxa"/>
            <w:vMerge w:val="restart"/>
          </w:tcPr>
          <w:p w14:paraId="3CC2BB03" w14:textId="77777777" w:rsidR="006F1259" w:rsidRPr="00865504" w:rsidRDefault="006F1259" w:rsidP="00964611">
            <w:pPr>
              <w:spacing w:line="276" w:lineRule="auto"/>
              <w:ind w:left="-6" w:firstLine="6"/>
              <w:rPr>
                <w:rFonts w:ascii="Verdana" w:hAnsi="Verdana"/>
                <w:sz w:val="20"/>
                <w:szCs w:val="20"/>
              </w:rPr>
            </w:pPr>
            <w:bookmarkStart w:id="40"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158D2EE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6F1259" w:rsidRPr="00200A0D" w14:paraId="4C4CA2E4" w14:textId="77777777" w:rsidTr="00964611">
        <w:tc>
          <w:tcPr>
            <w:tcW w:w="1838" w:type="dxa"/>
            <w:vMerge/>
          </w:tcPr>
          <w:p w14:paraId="6FAD57C3"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680CD3F7" w14:textId="77777777" w:rsidR="006F1259" w:rsidRPr="00865504" w:rsidRDefault="006F1259" w:rsidP="006F1259">
            <w:pPr>
              <w:pStyle w:val="Paragraphedeliste"/>
              <w:numPr>
                <w:ilvl w:val="0"/>
                <w:numId w:val="1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6"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F2C9BF2"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675A98">
              <w:rPr>
                <w:rFonts w:ascii="Verdana" w:hAnsi="Verdana"/>
                <w:sz w:val="20"/>
                <w:szCs w:val="20"/>
              </w:rPr>
              <w:t>qui</w:t>
            </w:r>
            <w:proofErr w:type="gramEnd"/>
            <w:r w:rsidRPr="00675A98">
              <w:rPr>
                <w:rFonts w:ascii="Verdana" w:hAnsi="Verdana"/>
                <w:sz w:val="20"/>
                <w:szCs w:val="20"/>
              </w:rPr>
              <w:t xml:space="preserve"> a voyagé dans une </w:t>
            </w:r>
            <w:hyperlink r:id="rId147"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7D677E5C"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6677B66"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4AF5A1CA" w14:textId="77777777" w:rsidR="006F1259" w:rsidRPr="00865504" w:rsidRDefault="006F1259" w:rsidP="006F1259">
            <w:pPr>
              <w:pStyle w:val="Paragraphedeliste"/>
              <w:numPr>
                <w:ilvl w:val="0"/>
                <w:numId w:val="1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8"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6F1259" w:rsidRPr="00200A0D" w14:paraId="423BB2C3" w14:textId="77777777" w:rsidTr="00964611">
        <w:tc>
          <w:tcPr>
            <w:tcW w:w="1838" w:type="dxa"/>
            <w:vMerge/>
          </w:tcPr>
          <w:p w14:paraId="3311DCDF"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4F531AE5"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6F1259" w:rsidRPr="00200A0D" w14:paraId="3E10678F" w14:textId="77777777" w:rsidTr="00964611">
        <w:tc>
          <w:tcPr>
            <w:tcW w:w="1838" w:type="dxa"/>
            <w:vMerge/>
          </w:tcPr>
          <w:p w14:paraId="0745A814"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164DB473" w14:textId="77777777" w:rsidR="006F1259" w:rsidRPr="00A030E1" w:rsidRDefault="006F1259" w:rsidP="00964611">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447B05" w:rsidRPr="00200A0D" w14:paraId="2484251D" w14:textId="77777777" w:rsidTr="00964611">
        <w:tc>
          <w:tcPr>
            <w:tcW w:w="1838" w:type="dxa"/>
          </w:tcPr>
          <w:p w14:paraId="34A5FC55" w14:textId="0605C27A" w:rsidR="00447B05" w:rsidRPr="00865504" w:rsidRDefault="007B5A9D" w:rsidP="00964611">
            <w:pPr>
              <w:ind w:left="-6" w:firstLine="6"/>
              <w:rPr>
                <w:rFonts w:ascii="Verdana" w:hAnsi="Verdana"/>
                <w:sz w:val="20"/>
                <w:szCs w:val="20"/>
              </w:rPr>
            </w:pPr>
            <w:r>
              <w:rPr>
                <w:rFonts w:ascii="Verdana" w:hAnsi="Verdana"/>
                <w:sz w:val="20"/>
                <w:szCs w:val="20"/>
              </w:rPr>
              <w:t>Fermeture des cohortes</w:t>
            </w:r>
          </w:p>
        </w:tc>
        <w:tc>
          <w:tcPr>
            <w:tcW w:w="7484" w:type="dxa"/>
          </w:tcPr>
          <w:p w14:paraId="14FC67EF" w14:textId="454AA860" w:rsidR="00CE5C77" w:rsidRDefault="005445CA" w:rsidP="00CE5C77">
            <w:pPr>
              <w:pStyle w:val="Paragraphedeliste"/>
              <w:numPr>
                <w:ilvl w:val="0"/>
                <w:numId w:val="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E5C77" w:rsidRPr="00A3754F">
              <w:rPr>
                <w:rFonts w:ascii="Verdana" w:eastAsia="Times New Roman" w:hAnsi="Verdana" w:cs="Calibri"/>
                <w:sz w:val="20"/>
                <w:szCs w:val="20"/>
                <w:lang w:eastAsia="fr-CA"/>
              </w:rPr>
              <w:t xml:space="preserve">es BSP locaux déterminent s’il faut renvoyer une personne ou des cohortes à la maison. Ce sont eux qui décident quand les personnes ou les cohortes peuvent retourner à l’école. </w:t>
            </w:r>
          </w:p>
          <w:p w14:paraId="5ECE1EE5" w14:textId="322BFD3D" w:rsidR="00447B05" w:rsidRPr="003864DF" w:rsidRDefault="00CE5C77" w:rsidP="00CE5C77">
            <w:pPr>
              <w:pStyle w:val="Paragraphedeliste"/>
              <w:numPr>
                <w:ilvl w:val="0"/>
                <w:numId w:val="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6F1259" w:rsidRPr="00200A0D" w14:paraId="020B6AC4" w14:textId="77777777" w:rsidTr="00964611">
        <w:tc>
          <w:tcPr>
            <w:tcW w:w="1838" w:type="dxa"/>
          </w:tcPr>
          <w:p w14:paraId="1661B33E"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3D2600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(BSP)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75E58AD1" w14:textId="77777777" w:rsidR="006F1259" w:rsidRPr="00865504" w:rsidRDefault="006F1259" w:rsidP="006F1259">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6F1259" w:rsidRPr="00200A0D" w14:paraId="569D09AC" w14:textId="77777777" w:rsidTr="00964611">
        <w:tc>
          <w:tcPr>
            <w:tcW w:w="1838" w:type="dxa"/>
          </w:tcPr>
          <w:p w14:paraId="0B0B97F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56D2233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6F1259" w:rsidRPr="00200A0D" w14:paraId="70E39293" w14:textId="77777777" w:rsidTr="00964611">
        <w:tc>
          <w:tcPr>
            <w:tcW w:w="1838" w:type="dxa"/>
          </w:tcPr>
          <w:p w14:paraId="6188F834"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EA6D23C" w14:textId="51E45A1F"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DC1E7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78A8151"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78FED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6795134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62ADA0D4"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direction doit communiquer avec le BSP en cas d’inquiétude concernant l’absence d’un ou de plusieurs élèves, ou concernant le taux de présence au sein de leur communauté scolaire.</w:t>
            </w:r>
          </w:p>
          <w:p w14:paraId="5D11046C" w14:textId="56514D9C" w:rsidR="00A54CFD" w:rsidRPr="006A2188" w:rsidRDefault="00A54CFD" w:rsidP="00A54CFD">
            <w:pPr>
              <w:pStyle w:val="Paragraphedeliste"/>
              <w:numPr>
                <w:ilvl w:val="0"/>
                <w:numId w:val="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6F1259" w:rsidRPr="00200A0D" w14:paraId="718F4F08" w14:textId="77777777" w:rsidTr="00964611">
        <w:tc>
          <w:tcPr>
            <w:tcW w:w="1838" w:type="dxa"/>
          </w:tcPr>
          <w:p w14:paraId="657B0E7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3CE67E7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6F1259" w:rsidRPr="00200A0D" w14:paraId="12CD0A19" w14:textId="77777777" w:rsidTr="00964611">
        <w:tc>
          <w:tcPr>
            <w:tcW w:w="1838" w:type="dxa"/>
          </w:tcPr>
          <w:p w14:paraId="21D7ED01"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73AC060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296FD2A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41F1D6D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75CBE5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2A2E437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4BDF329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CA4256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503B4E0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0E2E826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94D3A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6F1259" w:rsidRPr="00200A0D" w14:paraId="1BB743BE" w14:textId="77777777" w:rsidTr="00964611">
        <w:tc>
          <w:tcPr>
            <w:tcW w:w="1838" w:type="dxa"/>
          </w:tcPr>
          <w:p w14:paraId="5F091BC0"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7B7A773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43BF9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2BE56DE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6F1259" w:rsidRPr="00200A0D" w14:paraId="4E08AE1F" w14:textId="77777777" w:rsidTr="00964611">
        <w:tc>
          <w:tcPr>
            <w:tcW w:w="9322" w:type="dxa"/>
            <w:gridSpan w:val="2"/>
            <w:shd w:val="clear" w:color="auto" w:fill="F2DBDB" w:themeFill="accent2" w:themeFillTint="33"/>
          </w:tcPr>
          <w:p w14:paraId="60AE824C" w14:textId="77777777" w:rsidR="006F1259" w:rsidRPr="00865504" w:rsidRDefault="006F1259" w:rsidP="00964611">
            <w:pPr>
              <w:spacing w:after="120" w:line="276" w:lineRule="auto"/>
              <w:ind w:left="-6" w:firstLine="6"/>
              <w:outlineLvl w:val="1"/>
              <w:rPr>
                <w:rFonts w:ascii="Verdana" w:eastAsia="Times New Roman" w:hAnsi="Verdana" w:cs="Times New Roman"/>
                <w:sz w:val="20"/>
                <w:szCs w:val="20"/>
                <w:lang w:val="fr-FR" w:eastAsia="fr-CA"/>
              </w:rPr>
            </w:pPr>
            <w:bookmarkStart w:id="41" w:name="_Toc55298537"/>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41"/>
          </w:p>
          <w:p w14:paraId="21C9993E" w14:textId="77777777" w:rsidR="006F1259" w:rsidRPr="00865504" w:rsidRDefault="006F1259" w:rsidP="00964611">
            <w:pPr>
              <w:spacing w:after="120" w:line="276" w:lineRule="auto"/>
              <w:ind w:left="-6" w:firstLine="6"/>
              <w:outlineLvl w:val="1"/>
              <w:rPr>
                <w:rFonts w:ascii="Verdana" w:eastAsia="Times New Roman" w:hAnsi="Verdana" w:cs="Calibri"/>
                <w:color w:val="000000"/>
                <w:sz w:val="20"/>
                <w:szCs w:val="20"/>
                <w:lang w:val="fr-FR" w:eastAsia="fr-CA"/>
              </w:rPr>
            </w:pPr>
            <w:bookmarkStart w:id="42" w:name="_Toc55298538"/>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42"/>
          </w:p>
        </w:tc>
      </w:tr>
      <w:tr w:rsidR="006F1259" w:rsidRPr="00200A0D" w14:paraId="25653FC7" w14:textId="77777777" w:rsidTr="00964611">
        <w:tc>
          <w:tcPr>
            <w:tcW w:w="1838" w:type="dxa"/>
          </w:tcPr>
          <w:p w14:paraId="3E0CC9D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BA8B44C"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6219840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7E9DD4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31DAA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2C711B2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0A2BC29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4BD42A3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6F1259" w:rsidRPr="00200A0D" w14:paraId="657807C8" w14:textId="77777777" w:rsidTr="00964611">
        <w:tc>
          <w:tcPr>
            <w:tcW w:w="1838" w:type="dxa"/>
          </w:tcPr>
          <w:p w14:paraId="384C7210"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67C08F33" w14:textId="74FCE955"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9"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1428A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50DB08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7DE56C48" w14:textId="77777777" w:rsidR="006F1259" w:rsidRPr="00B417C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865504" w14:paraId="05613F44" w14:textId="77777777" w:rsidTr="00964611">
        <w:tc>
          <w:tcPr>
            <w:tcW w:w="1838" w:type="dxa"/>
          </w:tcPr>
          <w:p w14:paraId="48CF66C9"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A712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F88030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FE9203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0D860E2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6AD92FF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29126CCD" w14:textId="25905053"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42E4CC5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5E80E81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1254D88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C039D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1CD0E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Surveiller régulièrement l’effectif des élèves afin de détecter éventuellement les personnes malades, nouvelles ou supplémentaires.</w:t>
            </w:r>
          </w:p>
          <w:p w14:paraId="02AEE98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0B40AA0C" w14:textId="778B16B9" w:rsidR="006F1259" w:rsidRPr="00D86F8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r w:rsidR="00E325A5">
              <w:rPr>
                <w:rFonts w:ascii="Verdana" w:eastAsia="Times New Roman" w:hAnsi="Verdana" w:cs="Calibri"/>
                <w:color w:val="000000"/>
                <w:sz w:val="20"/>
                <w:szCs w:val="20"/>
                <w:lang w:eastAsia="fr-CA"/>
              </w:rPr>
              <w:t>.</w:t>
            </w:r>
          </w:p>
          <w:p w14:paraId="4AC839F8" w14:textId="22EA1515" w:rsidR="006F1259" w:rsidRPr="00200A0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C564C0">
              <w:rPr>
                <w:rFonts w:ascii="Verdana" w:eastAsia="Times New Roman" w:hAnsi="Verdana" w:cs="Calibri"/>
                <w:color w:val="000000"/>
                <w:sz w:val="20"/>
                <w:szCs w:val="20"/>
                <w:lang w:eastAsia="fr-CA"/>
              </w:rPr>
              <w:t xml:space="preserve">uivre </w:t>
            </w:r>
            <w:r w:rsidR="00675A98">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675A98">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705548">
              <w:rPr>
                <w:rFonts w:ascii="Verdana" w:eastAsia="Times New Roman" w:hAnsi="Verdana" w:cs="Calibri"/>
                <w:color w:val="000000"/>
                <w:sz w:val="20"/>
                <w:szCs w:val="20"/>
                <w:lang w:eastAsia="fr-CA"/>
              </w:rPr>
              <w:t xml:space="preserve"> quan</w:t>
            </w:r>
            <w:r w:rsidR="00675A98">
              <w:rPr>
                <w:rFonts w:ascii="Verdana" w:eastAsia="Times New Roman" w:hAnsi="Verdana" w:cs="Calibri"/>
                <w:color w:val="000000"/>
                <w:sz w:val="20"/>
                <w:szCs w:val="20"/>
                <w:lang w:eastAsia="fr-CA"/>
              </w:rPr>
              <w:t>t</w:t>
            </w:r>
            <w:r w:rsidR="00705548">
              <w:rPr>
                <w:rFonts w:ascii="Verdana" w:eastAsia="Times New Roman" w:hAnsi="Verdana" w:cs="Calibri"/>
                <w:color w:val="000000"/>
                <w:sz w:val="20"/>
                <w:szCs w:val="20"/>
                <w:lang w:eastAsia="fr-CA"/>
              </w:rPr>
              <w:t xml:space="preserve"> </w:t>
            </w:r>
            <w:r w:rsidR="00DB2C9F">
              <w:rPr>
                <w:rFonts w:ascii="Verdana" w:eastAsia="Times New Roman" w:hAnsi="Verdana" w:cs="Calibri"/>
                <w:color w:val="000000"/>
                <w:sz w:val="20"/>
                <w:szCs w:val="20"/>
                <w:lang w:eastAsia="fr-CA"/>
              </w:rPr>
              <w:t>à la gestion des frères et sœurs des élèves symptomatique</w:t>
            </w:r>
            <w:r w:rsidR="00675A98">
              <w:rPr>
                <w:rFonts w:ascii="Verdana" w:eastAsia="Times New Roman" w:hAnsi="Verdana" w:cs="Calibri"/>
                <w:color w:val="000000"/>
                <w:sz w:val="20"/>
                <w:szCs w:val="20"/>
                <w:lang w:eastAsia="fr-CA"/>
              </w:rPr>
              <w:t>.</w:t>
            </w:r>
          </w:p>
          <w:p w14:paraId="7E64C4FC" w14:textId="77777777" w:rsidR="006F1259" w:rsidRPr="000479F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141EAC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38D9EF2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BB775F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836632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98756E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281E373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A39C5A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6F1259" w:rsidRPr="00200A0D" w14:paraId="4DA65148" w14:textId="77777777" w:rsidTr="00964611">
        <w:tc>
          <w:tcPr>
            <w:tcW w:w="1838" w:type="dxa"/>
          </w:tcPr>
          <w:p w14:paraId="7EC4B6C4"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5BA47DB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077500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C4552F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A8C9955"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5EE3364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07ECB7D0" w14:textId="77777777" w:rsidTr="00964611">
        <w:tc>
          <w:tcPr>
            <w:tcW w:w="1838" w:type="dxa"/>
          </w:tcPr>
          <w:p w14:paraId="00890AEE"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47502C9" w14:textId="093798E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sidR="007B57A7">
              <w:rPr>
                <w:rFonts w:ascii="Verdana" w:eastAsia="Times New Roman" w:hAnsi="Verdana" w:cs="Calibri"/>
                <w:color w:val="000000"/>
                <w:sz w:val="20"/>
                <w:szCs w:val="20"/>
                <w:lang w:eastAsia="fr-CA"/>
              </w:rPr>
              <w:t>ainsi que</w:t>
            </w:r>
            <w:r>
              <w:rPr>
                <w:rFonts w:ascii="Verdana" w:eastAsia="Times New Roman" w:hAnsi="Verdana" w:cs="Calibri"/>
                <w:color w:val="000000"/>
                <w:sz w:val="20"/>
                <w:szCs w:val="20"/>
                <w:lang w:eastAsia="fr-CA"/>
              </w:rPr>
              <w:t xml:space="preserv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37F8A6F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592973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646DF2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6F1259" w:rsidRPr="00200A0D" w14:paraId="6B7970FE" w14:textId="77777777" w:rsidTr="00964611">
        <w:tc>
          <w:tcPr>
            <w:tcW w:w="9322" w:type="dxa"/>
            <w:gridSpan w:val="2"/>
            <w:shd w:val="clear" w:color="auto" w:fill="F2DBDB" w:themeFill="accent2" w:themeFillTint="33"/>
          </w:tcPr>
          <w:p w14:paraId="1F5460B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43" w:name="_Toc55298539"/>
            <w:r w:rsidRPr="00865504">
              <w:rPr>
                <w:rFonts w:ascii="Verdana" w:eastAsia="Times New Roman" w:hAnsi="Verdana" w:cs="Times New Roman"/>
                <w:b/>
                <w:bCs/>
                <w:sz w:val="20"/>
                <w:szCs w:val="20"/>
                <w:lang w:val="fr-FR" w:eastAsia="fr-CA"/>
              </w:rPr>
              <w:t>Prise en charge des personnes exposées à la COVID-19 en dehors de l’école</w:t>
            </w:r>
            <w:bookmarkEnd w:id="43"/>
          </w:p>
          <w:p w14:paraId="030ED7CC" w14:textId="77777777" w:rsidR="006F1259" w:rsidRPr="00865504" w:rsidRDefault="006F1259" w:rsidP="00964611">
            <w:pPr>
              <w:spacing w:after="120" w:line="276" w:lineRule="auto"/>
              <w:ind w:left="-6" w:firstLine="6"/>
              <w:outlineLvl w:val="1"/>
              <w:rPr>
                <w:rFonts w:ascii="Verdana" w:eastAsia="Times New Roman" w:hAnsi="Verdana" w:cs="Times New Roman"/>
                <w:i/>
                <w:iCs/>
                <w:sz w:val="20"/>
                <w:szCs w:val="20"/>
                <w:lang w:val="fr-FR" w:eastAsia="fr-CA"/>
              </w:rPr>
            </w:pPr>
            <w:bookmarkStart w:id="44" w:name="_Toc55298540"/>
            <w:r w:rsidRPr="00865504">
              <w:rPr>
                <w:rFonts w:ascii="Verdana" w:eastAsia="Times New Roman" w:hAnsi="Verdana" w:cs="Times New Roman"/>
                <w:i/>
                <w:iCs/>
                <w:sz w:val="20"/>
                <w:szCs w:val="20"/>
                <w:lang w:val="fr-FR" w:eastAsia="fr-CA"/>
              </w:rPr>
              <w:t xml:space="preserve">NB : Elle vise les personnes étroitement liées à une communauté scolaire, comme les conducteurs d’autobus, les parents ou les membres du foyer d’un élève ou d’un membre </w:t>
            </w:r>
            <w:r w:rsidRPr="00865504">
              <w:rPr>
                <w:rFonts w:ascii="Verdana" w:eastAsia="Times New Roman" w:hAnsi="Verdana" w:cs="Times New Roman"/>
                <w:i/>
                <w:iCs/>
                <w:sz w:val="20"/>
                <w:szCs w:val="20"/>
                <w:lang w:val="fr-FR" w:eastAsia="fr-CA"/>
              </w:rPr>
              <w:lastRenderedPageBreak/>
              <w:t>du personnel, qui ont obtenu un résultat positif au test de dépistage de la COVID-19 alors qu’elles se trouvaient en dehors de l’école.</w:t>
            </w:r>
            <w:bookmarkEnd w:id="44"/>
          </w:p>
        </w:tc>
      </w:tr>
      <w:tr w:rsidR="006F1259" w:rsidRPr="00200A0D" w14:paraId="1F9BF2A2" w14:textId="77777777" w:rsidTr="00964611">
        <w:tc>
          <w:tcPr>
            <w:tcW w:w="1838" w:type="dxa"/>
          </w:tcPr>
          <w:p w14:paraId="2CF0AFD8"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Considérations générales</w:t>
            </w:r>
          </w:p>
        </w:tc>
        <w:tc>
          <w:tcPr>
            <w:tcW w:w="7484" w:type="dxa"/>
          </w:tcPr>
          <w:p w14:paraId="2896CDB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3C5E63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0C11BD6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6F1259" w:rsidRPr="00200A0D" w14:paraId="79BE8E25" w14:textId="77777777" w:rsidTr="00964611">
        <w:tc>
          <w:tcPr>
            <w:tcW w:w="9322" w:type="dxa"/>
            <w:gridSpan w:val="2"/>
            <w:shd w:val="clear" w:color="auto" w:fill="E5DFEC" w:themeFill="accent4" w:themeFillTint="33"/>
          </w:tcPr>
          <w:p w14:paraId="3CB7FF01" w14:textId="77777777" w:rsidR="006F1259" w:rsidRPr="00865504" w:rsidRDefault="006F1259" w:rsidP="006F1259">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bookmarkStart w:id="45" w:name="_Toc55298541"/>
            <w:r w:rsidRPr="00865504">
              <w:rPr>
                <w:rFonts w:ascii="Verdana" w:eastAsia="Times New Roman" w:hAnsi="Verdana" w:cs="Calibri"/>
                <w:b/>
                <w:bCs/>
                <w:color w:val="000000"/>
                <w:sz w:val="20"/>
                <w:szCs w:val="20"/>
                <w:lang w:eastAsia="fr-CA"/>
              </w:rPr>
              <w:t>Un parent obtient un résultat positif au test de dépistage de la COVID-19</w:t>
            </w:r>
            <w:bookmarkEnd w:id="45"/>
          </w:p>
        </w:tc>
      </w:tr>
      <w:tr w:rsidR="006F1259" w:rsidRPr="00200A0D" w14:paraId="7B81E281" w14:textId="77777777" w:rsidTr="00964611">
        <w:tc>
          <w:tcPr>
            <w:tcW w:w="1838" w:type="dxa"/>
          </w:tcPr>
          <w:p w14:paraId="1E6017E8"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781D980" w14:textId="2C66501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6F1259" w:rsidRPr="00200A0D" w14:paraId="72B51B9C" w14:textId="77777777" w:rsidTr="00964611">
        <w:tc>
          <w:tcPr>
            <w:tcW w:w="1838" w:type="dxa"/>
          </w:tcPr>
          <w:p w14:paraId="40DB7B5B"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F181BB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1AEC042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B687A1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22201B4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44C3F7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D050D2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5D6105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703DD9E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FDC8BB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1AE9CD5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167864B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23BCAAF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7F730C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011614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472FDC3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2200D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6F1259" w:rsidRPr="00200A0D" w14:paraId="54F36672" w14:textId="77777777" w:rsidTr="00964611">
        <w:tc>
          <w:tcPr>
            <w:tcW w:w="1838" w:type="dxa"/>
          </w:tcPr>
          <w:p w14:paraId="28F128C2"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6B5625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78A3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9867B6"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DCF9886"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Le responsable de la COVID-19 au sein du Conseil doit surveiller continuellement la situation, informer le comité exécutif de l’évolution de la situation et collaborer avec le ministère de l’éducation.</w:t>
            </w:r>
          </w:p>
          <w:p w14:paraId="701AF34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44EBA7AB" w14:textId="77777777" w:rsidTr="00964611">
        <w:tc>
          <w:tcPr>
            <w:tcW w:w="1838" w:type="dxa"/>
          </w:tcPr>
          <w:p w14:paraId="18AE0F3D"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688B593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6F1259" w:rsidRPr="00200A0D" w14:paraId="5EAF2052" w14:textId="77777777" w:rsidTr="00964611">
        <w:tc>
          <w:tcPr>
            <w:tcW w:w="9322" w:type="dxa"/>
            <w:gridSpan w:val="2"/>
            <w:shd w:val="clear" w:color="auto" w:fill="E5DFEC" w:themeFill="accent4" w:themeFillTint="33"/>
          </w:tcPr>
          <w:p w14:paraId="1F8C2689"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46" w:name="_Toc55298542"/>
            <w:r w:rsidRPr="00134D14">
              <w:rPr>
                <w:rFonts w:ascii="Verdana" w:eastAsia="Times New Roman" w:hAnsi="Verdana" w:cs="Calibri"/>
                <w:b/>
                <w:bCs/>
                <w:color w:val="000000"/>
                <w:sz w:val="20"/>
                <w:szCs w:val="20"/>
                <w:lang w:eastAsia="fr-CA"/>
              </w:rPr>
              <w:t>Un conducteur d’autobus scolaire tombe malade pendant le travail</w:t>
            </w:r>
            <w:bookmarkEnd w:id="46"/>
          </w:p>
        </w:tc>
      </w:tr>
      <w:tr w:rsidR="006F1259" w:rsidRPr="00200A0D" w14:paraId="7E14E358" w14:textId="77777777" w:rsidTr="00964611">
        <w:tc>
          <w:tcPr>
            <w:tcW w:w="1838" w:type="dxa"/>
          </w:tcPr>
          <w:p w14:paraId="7F77DFB9" w14:textId="77777777" w:rsidR="006F1259" w:rsidRPr="007741A2"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4CEB8AA" w14:textId="77777777" w:rsidR="006F1259" w:rsidRPr="00386A8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798F205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02D931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152B16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3C6C9F2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2E235B4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1D70F1F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0FFFF7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7F7D3BE"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0982E842" w14:textId="77777777" w:rsidR="006F1259" w:rsidRPr="0009620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6F1259" w:rsidRPr="00200A0D" w14:paraId="4498CDC7" w14:textId="77777777" w:rsidTr="00964611">
        <w:tc>
          <w:tcPr>
            <w:tcW w:w="1838" w:type="dxa"/>
          </w:tcPr>
          <w:p w14:paraId="0262B017" w14:textId="77777777" w:rsidR="006F1259" w:rsidRPr="00865504"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F0A25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34A432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32FF126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7E70B33B" w14:textId="77777777" w:rsidR="006F1259" w:rsidRPr="000F462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6F1259" w:rsidRPr="00200A0D" w14:paraId="6CF96032" w14:textId="77777777" w:rsidTr="00964611">
        <w:tc>
          <w:tcPr>
            <w:tcW w:w="9322" w:type="dxa"/>
            <w:gridSpan w:val="2"/>
            <w:shd w:val="clear" w:color="auto" w:fill="E5DFEC" w:themeFill="accent4" w:themeFillTint="33"/>
          </w:tcPr>
          <w:p w14:paraId="351B2223"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47" w:name="_Toc55298543"/>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47"/>
          </w:p>
        </w:tc>
      </w:tr>
      <w:tr w:rsidR="006F1259" w:rsidRPr="00200A0D" w14:paraId="3B384B82" w14:textId="77777777" w:rsidTr="00964611">
        <w:tc>
          <w:tcPr>
            <w:tcW w:w="1838" w:type="dxa"/>
          </w:tcPr>
          <w:p w14:paraId="35EC42F2"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D0FD3B"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38F86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42A431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45D929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4CD89C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C2BE98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7BAB473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74D730DD"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7E7A771B" w14:textId="77777777" w:rsidR="006F1259" w:rsidRPr="00633D8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lastRenderedPageBreak/>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6F1259" w:rsidRPr="00200A0D" w14:paraId="2FFAE3EF" w14:textId="77777777" w:rsidTr="00964611">
        <w:tc>
          <w:tcPr>
            <w:tcW w:w="1838" w:type="dxa"/>
          </w:tcPr>
          <w:p w14:paraId="79B58813"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4432368A" w14:textId="77777777" w:rsidR="006F1259" w:rsidRPr="00B35F4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55632CDD"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58BD073B"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66CB4051"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1E6F541F" w14:textId="77777777" w:rsidR="006F1259" w:rsidRPr="002211CB"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20A53588" w14:textId="77777777" w:rsidTr="00964611">
        <w:tc>
          <w:tcPr>
            <w:tcW w:w="1838" w:type="dxa"/>
          </w:tcPr>
          <w:p w14:paraId="470703EB"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32E1B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AEC46C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563536C"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E8432F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6F1259" w:rsidRPr="00200A0D" w14:paraId="1FF802AD" w14:textId="77777777" w:rsidTr="00964611">
        <w:tc>
          <w:tcPr>
            <w:tcW w:w="9322" w:type="dxa"/>
            <w:gridSpan w:val="2"/>
            <w:shd w:val="clear" w:color="auto" w:fill="DBE5F1" w:themeFill="accent1" w:themeFillTint="33"/>
          </w:tcPr>
          <w:p w14:paraId="7D03748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48" w:name="_Toc55298544"/>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48"/>
          </w:p>
          <w:p w14:paraId="089A3BE2" w14:textId="77777777" w:rsidR="006F1259" w:rsidRPr="00865504" w:rsidRDefault="006F1259" w:rsidP="00964611">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6F1259" w:rsidRPr="00200A0D" w14:paraId="2376193B" w14:textId="77777777" w:rsidTr="00964611">
        <w:tc>
          <w:tcPr>
            <w:tcW w:w="1838" w:type="dxa"/>
          </w:tcPr>
          <w:p w14:paraId="088B7BD2"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6A19DA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CCDA42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781FE1D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A287F79" w14:textId="77777777" w:rsidR="006F1259" w:rsidRPr="00B757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7EAF3AF7"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582B4B96" w14:textId="77777777" w:rsidTr="00964611">
        <w:tc>
          <w:tcPr>
            <w:tcW w:w="9322" w:type="dxa"/>
            <w:gridSpan w:val="2"/>
            <w:shd w:val="clear" w:color="auto" w:fill="E5DFEC" w:themeFill="accent4" w:themeFillTint="33"/>
          </w:tcPr>
          <w:p w14:paraId="04B2BDE2" w14:textId="77777777" w:rsidR="006F1259" w:rsidRPr="00865504" w:rsidRDefault="006F1259" w:rsidP="00964611">
            <w:pPr>
              <w:spacing w:line="276" w:lineRule="auto"/>
              <w:ind w:left="-6" w:firstLine="6"/>
              <w:outlineLvl w:val="1"/>
              <w:rPr>
                <w:rFonts w:ascii="Verdana" w:eastAsia="Times New Roman" w:hAnsi="Verdana" w:cs="Calibri"/>
                <w:b/>
                <w:bCs/>
                <w:color w:val="000000"/>
                <w:sz w:val="20"/>
                <w:szCs w:val="20"/>
                <w:lang w:eastAsia="fr-CA"/>
              </w:rPr>
            </w:pPr>
            <w:bookmarkStart w:id="49" w:name="_Toc55298545"/>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49"/>
          </w:p>
        </w:tc>
      </w:tr>
      <w:tr w:rsidR="006F1259" w:rsidRPr="00200A0D" w14:paraId="5D4FA649" w14:textId="77777777" w:rsidTr="00964611">
        <w:tc>
          <w:tcPr>
            <w:tcW w:w="1838" w:type="dxa"/>
          </w:tcPr>
          <w:p w14:paraId="0FFF9415"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AE0B44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79701E8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200A0D" w14:paraId="6A70660D" w14:textId="77777777" w:rsidTr="00964611">
        <w:tc>
          <w:tcPr>
            <w:tcW w:w="1838" w:type="dxa"/>
          </w:tcPr>
          <w:p w14:paraId="53AB33EE"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69F4238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602D0D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4513E00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685CD9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762D3FB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0F3621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cahiers</w:t>
            </w:r>
            <w:proofErr w:type="gramEnd"/>
            <w:r w:rsidRPr="00865504">
              <w:rPr>
                <w:rFonts w:ascii="Verdana" w:eastAsia="Times New Roman" w:hAnsi="Verdana" w:cs="Calibri"/>
                <w:color w:val="000000"/>
                <w:sz w:val="20"/>
                <w:szCs w:val="20"/>
                <w:lang w:eastAsia="fr-CA"/>
              </w:rPr>
              <w:t xml:space="preserve"> des présences</w:t>
            </w:r>
          </w:p>
          <w:p w14:paraId="540624B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ABBEBC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650327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DABDF0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359828C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960F8D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0838145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6F1259" w:rsidRPr="00200A0D" w14:paraId="431E8F68" w14:textId="77777777" w:rsidTr="00964611">
        <w:tc>
          <w:tcPr>
            <w:tcW w:w="1838" w:type="dxa"/>
          </w:tcPr>
          <w:p w14:paraId="7507FFE0"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EF017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BC5757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139056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390A42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6EF6F377"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2E701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61D749CF" w14:textId="77777777" w:rsidTr="00964611">
        <w:tc>
          <w:tcPr>
            <w:tcW w:w="1838" w:type="dxa"/>
          </w:tcPr>
          <w:p w14:paraId="06704EEB"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1D90417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22B957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1D11FB6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5E5897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6F1259" w:rsidRPr="00865504" w14:paraId="38FCAEAC" w14:textId="77777777" w:rsidTr="00964611">
        <w:tc>
          <w:tcPr>
            <w:tcW w:w="9322" w:type="dxa"/>
            <w:gridSpan w:val="2"/>
            <w:shd w:val="clear" w:color="auto" w:fill="F2DBDB" w:themeFill="accent2" w:themeFillTint="33"/>
          </w:tcPr>
          <w:p w14:paraId="1B377127" w14:textId="77777777" w:rsidR="006F1259" w:rsidRPr="00865504" w:rsidRDefault="006F1259" w:rsidP="00964611">
            <w:pPr>
              <w:spacing w:line="276" w:lineRule="auto"/>
              <w:ind w:left="-6" w:firstLine="6"/>
              <w:outlineLvl w:val="1"/>
              <w:rPr>
                <w:rFonts w:ascii="Verdana" w:eastAsia="Times New Roman" w:hAnsi="Verdana" w:cs="Times New Roman"/>
                <w:b/>
                <w:bCs/>
                <w:sz w:val="20"/>
                <w:szCs w:val="20"/>
                <w:lang w:val="fr-FR" w:eastAsia="fr-CA"/>
              </w:rPr>
            </w:pPr>
            <w:bookmarkStart w:id="50" w:name="_Toc55298546"/>
            <w:r w:rsidRPr="00865504">
              <w:rPr>
                <w:rFonts w:ascii="Verdana" w:eastAsia="Times New Roman" w:hAnsi="Verdana" w:cs="Times New Roman"/>
                <w:b/>
                <w:bCs/>
                <w:sz w:val="20"/>
                <w:szCs w:val="20"/>
                <w:lang w:val="fr-FR" w:eastAsia="fr-CA"/>
              </w:rPr>
              <w:t>Retour à l’école</w:t>
            </w:r>
            <w:bookmarkEnd w:id="50"/>
          </w:p>
        </w:tc>
      </w:tr>
      <w:tr w:rsidR="006F1259" w:rsidRPr="00200A0D" w14:paraId="1C11ADC6" w14:textId="77777777" w:rsidTr="00964611">
        <w:tc>
          <w:tcPr>
            <w:tcW w:w="9322" w:type="dxa"/>
            <w:gridSpan w:val="2"/>
          </w:tcPr>
          <w:p w14:paraId="50C5DD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51D2D3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0003A7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43CEA6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79EC4FF2"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69E54840" w14:textId="10C4858A" w:rsidR="00E5795E" w:rsidRPr="00865504" w:rsidRDefault="00E5795E"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r w:rsidR="00D12F4B">
              <w:rPr>
                <w:rFonts w:ascii="Verdana" w:eastAsia="Times New Roman" w:hAnsi="Verdana" w:cs="Calibri"/>
                <w:b/>
                <w:bCs/>
                <w:color w:val="000000"/>
                <w:sz w:val="20"/>
                <w:szCs w:val="20"/>
                <w:lang w:eastAsia="fr-CA"/>
              </w:rPr>
              <w:t>.</w:t>
            </w:r>
          </w:p>
        </w:tc>
      </w:tr>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51" w:name="_Toc55298547"/>
      <w:bookmarkEnd w:id="40"/>
      <w:r w:rsidRPr="00663B82">
        <w:lastRenderedPageBreak/>
        <w:t>COMMUNICATION AVEC LES PARENTS, TUTEURS OU TUTRICES</w:t>
      </w:r>
      <w:bookmarkEnd w:id="51"/>
    </w:p>
    <w:p w14:paraId="51BAA365" w14:textId="33BA5C23" w:rsidR="00663B82" w:rsidRPr="00663B82" w:rsidRDefault="00663B82" w:rsidP="00663B82">
      <w:pPr>
        <w:rPr>
          <w:rFonts w:ascii="Verdana" w:hAnsi="Verdana"/>
        </w:rPr>
      </w:pPr>
      <w:r w:rsidRPr="00663B82">
        <w:rPr>
          <w:rFonts w:ascii="Verdana" w:hAnsi="Verdana"/>
        </w:rPr>
        <w:t xml:space="preserve">Les rencontres en personne </w:t>
      </w:r>
      <w:r w:rsidR="00E5795E">
        <w:rPr>
          <w:rFonts w:ascii="Verdana" w:hAnsi="Verdana"/>
        </w:rPr>
        <w:t>sont</w:t>
      </w:r>
      <w:r w:rsidR="00E5795E" w:rsidRPr="00663B82">
        <w:rPr>
          <w:rFonts w:ascii="Verdana" w:hAnsi="Verdana"/>
        </w:rPr>
        <w:t xml:space="preserve"> </w:t>
      </w:r>
      <w:r w:rsidRPr="00663B82">
        <w:rPr>
          <w:rFonts w:ascii="Verdana" w:hAnsi="Verdana"/>
        </w:rPr>
        <w:t xml:space="preserve">limitées. Les courriels et les appels téléphoniques ou par vidéoconférence </w:t>
      </w:r>
      <w:r w:rsidR="00E5795E">
        <w:rPr>
          <w:rFonts w:ascii="Verdana" w:hAnsi="Verdana"/>
        </w:rPr>
        <w:t>doivent être</w:t>
      </w:r>
      <w:r w:rsidR="00E5795E" w:rsidRPr="00663B82">
        <w:rPr>
          <w:rFonts w:ascii="Verdana" w:hAnsi="Verdana"/>
        </w:rPr>
        <w:t xml:space="preserve"> </w:t>
      </w:r>
      <w:r w:rsidRPr="00663B82">
        <w:rPr>
          <w:rFonts w:ascii="Verdana" w:hAnsi="Verdana"/>
        </w:rPr>
        <w:t xml:space="preserve">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50"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52" w:name="_Toc55298548"/>
      <w:r w:rsidRPr="00F016F3">
        <w:t>P</w:t>
      </w:r>
      <w:r w:rsidR="0075524E">
        <w:t>ROGRAMMES AVANT ET APRÈS L’ÉCOLE</w:t>
      </w:r>
      <w:bookmarkEnd w:id="52"/>
    </w:p>
    <w:p w14:paraId="3FF1BA96" w14:textId="75D9A065"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51"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52"/>
      <w:footerReference w:type="first" r:id="rId153"/>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D3523" w14:textId="77777777" w:rsidR="005445CA" w:rsidRDefault="005445CA" w:rsidP="006E5219">
      <w:pPr>
        <w:spacing w:after="0" w:line="240" w:lineRule="auto"/>
      </w:pPr>
      <w:r>
        <w:separator/>
      </w:r>
    </w:p>
  </w:endnote>
  <w:endnote w:type="continuationSeparator" w:id="0">
    <w:p w14:paraId="5B7C917D" w14:textId="77777777" w:rsidR="005445CA" w:rsidRDefault="005445CA"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68FD6" w14:textId="77777777" w:rsidR="005445CA" w:rsidRDefault="005445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516F" w14:textId="77777777" w:rsidR="005445CA" w:rsidRDefault="005445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7A2D" w14:textId="77777777" w:rsidR="005445CA" w:rsidRDefault="005445C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C934" w14:textId="657B918D" w:rsidR="005445CA" w:rsidRPr="000D15F3" w:rsidRDefault="005445CA">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5445CA" w:rsidRDefault="005445C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20"/>
        <w:szCs w:val="20"/>
      </w:rPr>
      <w:id w:val="954679961"/>
      <w:docPartObj>
        <w:docPartGallery w:val="Page Numbers (Bottom of Page)"/>
        <w:docPartUnique/>
      </w:docPartObj>
    </w:sdtPr>
    <w:sdtEndPr/>
    <w:sdtContent>
      <w:p w14:paraId="2E0AFB1C" w14:textId="2F92A7FA" w:rsidR="005445CA" w:rsidRPr="000D15F3" w:rsidRDefault="005445CA">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5445CA" w:rsidRDefault="005445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8621A" w14:textId="77777777" w:rsidR="005445CA" w:rsidRDefault="005445CA" w:rsidP="006E5219">
      <w:pPr>
        <w:spacing w:after="0" w:line="240" w:lineRule="auto"/>
      </w:pPr>
      <w:r>
        <w:separator/>
      </w:r>
    </w:p>
  </w:footnote>
  <w:footnote w:type="continuationSeparator" w:id="0">
    <w:p w14:paraId="7DED3FD7" w14:textId="77777777" w:rsidR="005445CA" w:rsidRDefault="005445CA" w:rsidP="006E5219">
      <w:pPr>
        <w:spacing w:after="0" w:line="240" w:lineRule="auto"/>
      </w:pPr>
      <w:r>
        <w:continuationSeparator/>
      </w:r>
    </w:p>
  </w:footnote>
  <w:footnote w:id="1">
    <w:p w14:paraId="6D443555" w14:textId="77777777" w:rsidR="005445CA" w:rsidRPr="00DA091B" w:rsidRDefault="005445CA" w:rsidP="006F1259">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AE3" w14:textId="77777777" w:rsidR="005445CA" w:rsidRDefault="005445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0776" w14:textId="77777777" w:rsidR="005445CA" w:rsidRDefault="005445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D181" w14:textId="77777777" w:rsidR="005445CA" w:rsidRDefault="005445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4E11"/>
    <w:multiLevelType w:val="hybridMultilevel"/>
    <w:tmpl w:val="4C1667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7E3F58"/>
    <w:multiLevelType w:val="hybridMultilevel"/>
    <w:tmpl w:val="03AE8F8A"/>
    <w:lvl w:ilvl="0" w:tplc="0C0C0013">
      <w:start w:val="1"/>
      <w:numFmt w:val="upperRoman"/>
      <w:lvlText w:val="%1."/>
      <w:lvlJc w:val="righ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6" w15:restartNumberingAfterBreak="0">
    <w:nsid w:val="2A874368"/>
    <w:multiLevelType w:val="hybridMultilevel"/>
    <w:tmpl w:val="66ECDF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79AEDA0">
      <w:start w:val="1"/>
      <w:numFmt w:val="bullet"/>
      <w:lvlText w:val="o"/>
      <w:lvlJc w:val="left"/>
      <w:pPr>
        <w:ind w:left="2160" w:hanging="360"/>
      </w:pPr>
      <w:rPr>
        <w:rFonts w:ascii="Courier New" w:hAnsi="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4"/>
  </w:num>
  <w:num w:numId="2">
    <w:abstractNumId w:val="12"/>
  </w:num>
  <w:num w:numId="3">
    <w:abstractNumId w:val="17"/>
  </w:num>
  <w:num w:numId="4">
    <w:abstractNumId w:val="4"/>
  </w:num>
  <w:num w:numId="5">
    <w:abstractNumId w:val="4"/>
    <w:lvlOverride w:ilvl="0">
      <w:startOverride w:val="1"/>
    </w:lvlOverride>
  </w:num>
  <w:num w:numId="6">
    <w:abstractNumId w:val="3"/>
  </w:num>
  <w:num w:numId="7">
    <w:abstractNumId w:val="15"/>
  </w:num>
  <w:num w:numId="8">
    <w:abstractNumId w:val="6"/>
  </w:num>
  <w:num w:numId="9">
    <w:abstractNumId w:val="19"/>
  </w:num>
  <w:num w:numId="10">
    <w:abstractNumId w:val="1"/>
  </w:num>
  <w:num w:numId="11">
    <w:abstractNumId w:val="7"/>
  </w:num>
  <w:num w:numId="12">
    <w:abstractNumId w:val="16"/>
  </w:num>
  <w:num w:numId="13">
    <w:abstractNumId w:val="13"/>
  </w:num>
  <w:num w:numId="14">
    <w:abstractNumId w:val="18"/>
  </w:num>
  <w:num w:numId="15">
    <w:abstractNumId w:val="11"/>
  </w:num>
  <w:num w:numId="16">
    <w:abstractNumId w:val="9"/>
  </w:num>
  <w:num w:numId="17">
    <w:abstractNumId w:val="2"/>
  </w:num>
  <w:num w:numId="18">
    <w:abstractNumId w:val="0"/>
  </w:num>
  <w:num w:numId="19">
    <w:abstractNumId w:val="4"/>
  </w:num>
  <w:num w:numId="20">
    <w:abstractNumId w:val="5"/>
  </w:num>
  <w:num w:numId="21">
    <w:abstractNumId w:val="8"/>
  </w:num>
  <w:num w:numId="22">
    <w:abstractNumId w:val="10"/>
  </w:num>
  <w:num w:numId="23">
    <w:abstractNumId w:val="4"/>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27"/>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4BC4"/>
    <w:rsid w:val="00004ED6"/>
    <w:rsid w:val="000072A1"/>
    <w:rsid w:val="00010235"/>
    <w:rsid w:val="000102BD"/>
    <w:rsid w:val="0001194E"/>
    <w:rsid w:val="00011DDA"/>
    <w:rsid w:val="00012764"/>
    <w:rsid w:val="00012A28"/>
    <w:rsid w:val="00013507"/>
    <w:rsid w:val="00013713"/>
    <w:rsid w:val="00016AF9"/>
    <w:rsid w:val="00017DEF"/>
    <w:rsid w:val="0002082B"/>
    <w:rsid w:val="00020EB7"/>
    <w:rsid w:val="00021A6C"/>
    <w:rsid w:val="00024A03"/>
    <w:rsid w:val="0002594E"/>
    <w:rsid w:val="00026DB6"/>
    <w:rsid w:val="00026FA9"/>
    <w:rsid w:val="000275C4"/>
    <w:rsid w:val="00030AD3"/>
    <w:rsid w:val="00032B07"/>
    <w:rsid w:val="00035133"/>
    <w:rsid w:val="000360CB"/>
    <w:rsid w:val="00036CC2"/>
    <w:rsid w:val="000371CD"/>
    <w:rsid w:val="00037693"/>
    <w:rsid w:val="000403D7"/>
    <w:rsid w:val="000404E2"/>
    <w:rsid w:val="00040789"/>
    <w:rsid w:val="00041622"/>
    <w:rsid w:val="000416BE"/>
    <w:rsid w:val="00042117"/>
    <w:rsid w:val="00042ED9"/>
    <w:rsid w:val="00043292"/>
    <w:rsid w:val="0004334D"/>
    <w:rsid w:val="000443BA"/>
    <w:rsid w:val="00044594"/>
    <w:rsid w:val="00044653"/>
    <w:rsid w:val="0004513D"/>
    <w:rsid w:val="00045165"/>
    <w:rsid w:val="00046C60"/>
    <w:rsid w:val="0004755F"/>
    <w:rsid w:val="00050429"/>
    <w:rsid w:val="000513F5"/>
    <w:rsid w:val="0005284B"/>
    <w:rsid w:val="00052C1A"/>
    <w:rsid w:val="0005461D"/>
    <w:rsid w:val="00055596"/>
    <w:rsid w:val="00056023"/>
    <w:rsid w:val="000602FF"/>
    <w:rsid w:val="00060BE5"/>
    <w:rsid w:val="00063091"/>
    <w:rsid w:val="000636A7"/>
    <w:rsid w:val="00063A11"/>
    <w:rsid w:val="00063DEE"/>
    <w:rsid w:val="00063E1B"/>
    <w:rsid w:val="00064885"/>
    <w:rsid w:val="000655F1"/>
    <w:rsid w:val="00065DAB"/>
    <w:rsid w:val="00066187"/>
    <w:rsid w:val="00070ECF"/>
    <w:rsid w:val="000711D0"/>
    <w:rsid w:val="00072701"/>
    <w:rsid w:val="000737DA"/>
    <w:rsid w:val="00075E8D"/>
    <w:rsid w:val="00076BF7"/>
    <w:rsid w:val="00076D4C"/>
    <w:rsid w:val="0008259F"/>
    <w:rsid w:val="000834B6"/>
    <w:rsid w:val="00084E0F"/>
    <w:rsid w:val="00087F0F"/>
    <w:rsid w:val="00091545"/>
    <w:rsid w:val="0009651D"/>
    <w:rsid w:val="000A057C"/>
    <w:rsid w:val="000A24D2"/>
    <w:rsid w:val="000A3940"/>
    <w:rsid w:val="000A49D8"/>
    <w:rsid w:val="000A58A9"/>
    <w:rsid w:val="000A5979"/>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C11"/>
    <w:rsid w:val="000C1F73"/>
    <w:rsid w:val="000C32DA"/>
    <w:rsid w:val="000C3D2F"/>
    <w:rsid w:val="000C4367"/>
    <w:rsid w:val="000C6331"/>
    <w:rsid w:val="000C637E"/>
    <w:rsid w:val="000C7966"/>
    <w:rsid w:val="000D15F3"/>
    <w:rsid w:val="000D344C"/>
    <w:rsid w:val="000D3C0C"/>
    <w:rsid w:val="000D426A"/>
    <w:rsid w:val="000D7723"/>
    <w:rsid w:val="000D78BB"/>
    <w:rsid w:val="000D7EF5"/>
    <w:rsid w:val="000E03C5"/>
    <w:rsid w:val="000E0AC9"/>
    <w:rsid w:val="000E1A85"/>
    <w:rsid w:val="000E343C"/>
    <w:rsid w:val="000E4BA3"/>
    <w:rsid w:val="000E54AF"/>
    <w:rsid w:val="000E5E01"/>
    <w:rsid w:val="000E6335"/>
    <w:rsid w:val="000E6F05"/>
    <w:rsid w:val="000E7FA8"/>
    <w:rsid w:val="000F1499"/>
    <w:rsid w:val="000F2B35"/>
    <w:rsid w:val="000F35E7"/>
    <w:rsid w:val="000F4328"/>
    <w:rsid w:val="000F5D09"/>
    <w:rsid w:val="000F5E94"/>
    <w:rsid w:val="000F73AA"/>
    <w:rsid w:val="000F78B4"/>
    <w:rsid w:val="000F7C2D"/>
    <w:rsid w:val="000F7E86"/>
    <w:rsid w:val="001007BC"/>
    <w:rsid w:val="00100AE8"/>
    <w:rsid w:val="00100F05"/>
    <w:rsid w:val="00104FD5"/>
    <w:rsid w:val="00106DD9"/>
    <w:rsid w:val="00107CB8"/>
    <w:rsid w:val="00107F03"/>
    <w:rsid w:val="001110AF"/>
    <w:rsid w:val="0011111D"/>
    <w:rsid w:val="001119A3"/>
    <w:rsid w:val="0011283C"/>
    <w:rsid w:val="00114121"/>
    <w:rsid w:val="00114F2D"/>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975"/>
    <w:rsid w:val="00141698"/>
    <w:rsid w:val="001419F1"/>
    <w:rsid w:val="00143CC6"/>
    <w:rsid w:val="00146397"/>
    <w:rsid w:val="00146AC8"/>
    <w:rsid w:val="00146CA8"/>
    <w:rsid w:val="00147831"/>
    <w:rsid w:val="0015074C"/>
    <w:rsid w:val="00150C94"/>
    <w:rsid w:val="00151145"/>
    <w:rsid w:val="001513AE"/>
    <w:rsid w:val="001538FF"/>
    <w:rsid w:val="001561B6"/>
    <w:rsid w:val="001571F0"/>
    <w:rsid w:val="00157390"/>
    <w:rsid w:val="00157AE4"/>
    <w:rsid w:val="001602F3"/>
    <w:rsid w:val="00164530"/>
    <w:rsid w:val="0016481F"/>
    <w:rsid w:val="00164AEB"/>
    <w:rsid w:val="0016732A"/>
    <w:rsid w:val="00170BEC"/>
    <w:rsid w:val="0017133B"/>
    <w:rsid w:val="00172D20"/>
    <w:rsid w:val="001746EB"/>
    <w:rsid w:val="00175002"/>
    <w:rsid w:val="001762A9"/>
    <w:rsid w:val="001800FF"/>
    <w:rsid w:val="001816B6"/>
    <w:rsid w:val="00181F43"/>
    <w:rsid w:val="00182485"/>
    <w:rsid w:val="001826D8"/>
    <w:rsid w:val="00185385"/>
    <w:rsid w:val="001871A4"/>
    <w:rsid w:val="00187484"/>
    <w:rsid w:val="001957CB"/>
    <w:rsid w:val="001959EB"/>
    <w:rsid w:val="001964B0"/>
    <w:rsid w:val="00197CA4"/>
    <w:rsid w:val="001A0372"/>
    <w:rsid w:val="001A1E85"/>
    <w:rsid w:val="001A24B4"/>
    <w:rsid w:val="001A289B"/>
    <w:rsid w:val="001A472B"/>
    <w:rsid w:val="001A61B5"/>
    <w:rsid w:val="001A6D48"/>
    <w:rsid w:val="001A7451"/>
    <w:rsid w:val="001B1907"/>
    <w:rsid w:val="001B2B3C"/>
    <w:rsid w:val="001B2B8B"/>
    <w:rsid w:val="001B346B"/>
    <w:rsid w:val="001B477F"/>
    <w:rsid w:val="001B71D0"/>
    <w:rsid w:val="001C1992"/>
    <w:rsid w:val="001C504E"/>
    <w:rsid w:val="001C52E0"/>
    <w:rsid w:val="001C5E6A"/>
    <w:rsid w:val="001C6B94"/>
    <w:rsid w:val="001D096F"/>
    <w:rsid w:val="001D1527"/>
    <w:rsid w:val="001D16F6"/>
    <w:rsid w:val="001D76FC"/>
    <w:rsid w:val="001E164A"/>
    <w:rsid w:val="001E1A8A"/>
    <w:rsid w:val="001E1B27"/>
    <w:rsid w:val="001E24E4"/>
    <w:rsid w:val="001E41AD"/>
    <w:rsid w:val="001E4766"/>
    <w:rsid w:val="001E715C"/>
    <w:rsid w:val="001E77F6"/>
    <w:rsid w:val="001F0178"/>
    <w:rsid w:val="001F0522"/>
    <w:rsid w:val="001F3222"/>
    <w:rsid w:val="001F409D"/>
    <w:rsid w:val="001F4B10"/>
    <w:rsid w:val="001F549C"/>
    <w:rsid w:val="001F5D1A"/>
    <w:rsid w:val="001F671B"/>
    <w:rsid w:val="001F67ED"/>
    <w:rsid w:val="001F6A1E"/>
    <w:rsid w:val="001F6B40"/>
    <w:rsid w:val="001F757E"/>
    <w:rsid w:val="002001A9"/>
    <w:rsid w:val="00200A78"/>
    <w:rsid w:val="00200C24"/>
    <w:rsid w:val="00204B3C"/>
    <w:rsid w:val="00206FEA"/>
    <w:rsid w:val="00207154"/>
    <w:rsid w:val="002104FC"/>
    <w:rsid w:val="00211DFB"/>
    <w:rsid w:val="002127B7"/>
    <w:rsid w:val="00214715"/>
    <w:rsid w:val="002149BD"/>
    <w:rsid w:val="00216C82"/>
    <w:rsid w:val="00220774"/>
    <w:rsid w:val="0022244A"/>
    <w:rsid w:val="00227101"/>
    <w:rsid w:val="00227431"/>
    <w:rsid w:val="0023242A"/>
    <w:rsid w:val="00235520"/>
    <w:rsid w:val="0023670C"/>
    <w:rsid w:val="00236AD7"/>
    <w:rsid w:val="002437F5"/>
    <w:rsid w:val="00244F22"/>
    <w:rsid w:val="00245E91"/>
    <w:rsid w:val="00247352"/>
    <w:rsid w:val="00247A17"/>
    <w:rsid w:val="002502FA"/>
    <w:rsid w:val="00251836"/>
    <w:rsid w:val="00251E55"/>
    <w:rsid w:val="00253603"/>
    <w:rsid w:val="00253A6C"/>
    <w:rsid w:val="00254C4A"/>
    <w:rsid w:val="00254D82"/>
    <w:rsid w:val="002562D6"/>
    <w:rsid w:val="002562FA"/>
    <w:rsid w:val="00256B76"/>
    <w:rsid w:val="00257413"/>
    <w:rsid w:val="00257E16"/>
    <w:rsid w:val="002630F0"/>
    <w:rsid w:val="002674DB"/>
    <w:rsid w:val="002702AD"/>
    <w:rsid w:val="00271777"/>
    <w:rsid w:val="00281098"/>
    <w:rsid w:val="00283761"/>
    <w:rsid w:val="002848A8"/>
    <w:rsid w:val="00286B8E"/>
    <w:rsid w:val="002875A2"/>
    <w:rsid w:val="002906B0"/>
    <w:rsid w:val="002916D2"/>
    <w:rsid w:val="00291E35"/>
    <w:rsid w:val="002939A3"/>
    <w:rsid w:val="002943D7"/>
    <w:rsid w:val="002962E6"/>
    <w:rsid w:val="0029715A"/>
    <w:rsid w:val="002A016E"/>
    <w:rsid w:val="002A09F7"/>
    <w:rsid w:val="002A0C7A"/>
    <w:rsid w:val="002A1F6F"/>
    <w:rsid w:val="002A2E15"/>
    <w:rsid w:val="002A39DF"/>
    <w:rsid w:val="002A4049"/>
    <w:rsid w:val="002A4534"/>
    <w:rsid w:val="002A456A"/>
    <w:rsid w:val="002A50B6"/>
    <w:rsid w:val="002A607E"/>
    <w:rsid w:val="002A6218"/>
    <w:rsid w:val="002A6476"/>
    <w:rsid w:val="002A6BFA"/>
    <w:rsid w:val="002B040C"/>
    <w:rsid w:val="002B1946"/>
    <w:rsid w:val="002B3518"/>
    <w:rsid w:val="002B6435"/>
    <w:rsid w:val="002C0577"/>
    <w:rsid w:val="002C0B12"/>
    <w:rsid w:val="002C2A4E"/>
    <w:rsid w:val="002C43C5"/>
    <w:rsid w:val="002C4A34"/>
    <w:rsid w:val="002C623D"/>
    <w:rsid w:val="002C6B17"/>
    <w:rsid w:val="002C723B"/>
    <w:rsid w:val="002D194A"/>
    <w:rsid w:val="002D2F0E"/>
    <w:rsid w:val="002D4B88"/>
    <w:rsid w:val="002D5419"/>
    <w:rsid w:val="002D58A8"/>
    <w:rsid w:val="002D724A"/>
    <w:rsid w:val="002D79A4"/>
    <w:rsid w:val="002D7C2A"/>
    <w:rsid w:val="002E01E5"/>
    <w:rsid w:val="002E0DF5"/>
    <w:rsid w:val="002E2A7C"/>
    <w:rsid w:val="002E3216"/>
    <w:rsid w:val="002E52AC"/>
    <w:rsid w:val="002E6BCF"/>
    <w:rsid w:val="002E6E68"/>
    <w:rsid w:val="002F1F17"/>
    <w:rsid w:val="002F3A18"/>
    <w:rsid w:val="002F4064"/>
    <w:rsid w:val="002F41C9"/>
    <w:rsid w:val="002F7CE3"/>
    <w:rsid w:val="003010CC"/>
    <w:rsid w:val="003013DC"/>
    <w:rsid w:val="00302ED0"/>
    <w:rsid w:val="00303BD4"/>
    <w:rsid w:val="00303CFF"/>
    <w:rsid w:val="00303FA5"/>
    <w:rsid w:val="00306090"/>
    <w:rsid w:val="003076AF"/>
    <w:rsid w:val="00316CDB"/>
    <w:rsid w:val="003208FA"/>
    <w:rsid w:val="00323002"/>
    <w:rsid w:val="00323E3F"/>
    <w:rsid w:val="003259B4"/>
    <w:rsid w:val="003259D7"/>
    <w:rsid w:val="00326038"/>
    <w:rsid w:val="00326709"/>
    <w:rsid w:val="00327EDC"/>
    <w:rsid w:val="0033181C"/>
    <w:rsid w:val="0033276F"/>
    <w:rsid w:val="00332DE4"/>
    <w:rsid w:val="003337C5"/>
    <w:rsid w:val="0033505C"/>
    <w:rsid w:val="00335CA5"/>
    <w:rsid w:val="00337517"/>
    <w:rsid w:val="0033757C"/>
    <w:rsid w:val="00341B38"/>
    <w:rsid w:val="00342800"/>
    <w:rsid w:val="00342D6A"/>
    <w:rsid w:val="00342F6C"/>
    <w:rsid w:val="0034388C"/>
    <w:rsid w:val="003442DE"/>
    <w:rsid w:val="0034571C"/>
    <w:rsid w:val="00345D78"/>
    <w:rsid w:val="003506F8"/>
    <w:rsid w:val="00352B13"/>
    <w:rsid w:val="00355BD8"/>
    <w:rsid w:val="00357AE5"/>
    <w:rsid w:val="00357F0F"/>
    <w:rsid w:val="003603B4"/>
    <w:rsid w:val="0036207B"/>
    <w:rsid w:val="003636F6"/>
    <w:rsid w:val="00363B33"/>
    <w:rsid w:val="00363B37"/>
    <w:rsid w:val="00363EF3"/>
    <w:rsid w:val="00364ACA"/>
    <w:rsid w:val="00364BDC"/>
    <w:rsid w:val="00365D0C"/>
    <w:rsid w:val="00366427"/>
    <w:rsid w:val="0036740B"/>
    <w:rsid w:val="003677BB"/>
    <w:rsid w:val="00370235"/>
    <w:rsid w:val="00370AA1"/>
    <w:rsid w:val="003718FE"/>
    <w:rsid w:val="00372343"/>
    <w:rsid w:val="0037260B"/>
    <w:rsid w:val="00372A95"/>
    <w:rsid w:val="00372B4F"/>
    <w:rsid w:val="00373BE5"/>
    <w:rsid w:val="00374AEF"/>
    <w:rsid w:val="00380A2E"/>
    <w:rsid w:val="00380FE2"/>
    <w:rsid w:val="0038295D"/>
    <w:rsid w:val="00385B45"/>
    <w:rsid w:val="00385B63"/>
    <w:rsid w:val="00386187"/>
    <w:rsid w:val="003864DF"/>
    <w:rsid w:val="00386E22"/>
    <w:rsid w:val="00387152"/>
    <w:rsid w:val="0039196D"/>
    <w:rsid w:val="00392C93"/>
    <w:rsid w:val="00392D42"/>
    <w:rsid w:val="00393046"/>
    <w:rsid w:val="00393BB7"/>
    <w:rsid w:val="00393E14"/>
    <w:rsid w:val="0039442C"/>
    <w:rsid w:val="003948BF"/>
    <w:rsid w:val="003950F6"/>
    <w:rsid w:val="00397608"/>
    <w:rsid w:val="00397F78"/>
    <w:rsid w:val="003A2C91"/>
    <w:rsid w:val="003A6E7E"/>
    <w:rsid w:val="003B2CDC"/>
    <w:rsid w:val="003B3313"/>
    <w:rsid w:val="003B3353"/>
    <w:rsid w:val="003B390C"/>
    <w:rsid w:val="003B59C8"/>
    <w:rsid w:val="003B5B53"/>
    <w:rsid w:val="003B6162"/>
    <w:rsid w:val="003C19CF"/>
    <w:rsid w:val="003C4276"/>
    <w:rsid w:val="003C57D3"/>
    <w:rsid w:val="003C587F"/>
    <w:rsid w:val="003C599B"/>
    <w:rsid w:val="003C7569"/>
    <w:rsid w:val="003D19E0"/>
    <w:rsid w:val="003D38B5"/>
    <w:rsid w:val="003D4B6F"/>
    <w:rsid w:val="003D7488"/>
    <w:rsid w:val="003E048A"/>
    <w:rsid w:val="003E0D5C"/>
    <w:rsid w:val="003E4138"/>
    <w:rsid w:val="003E4455"/>
    <w:rsid w:val="003E56F5"/>
    <w:rsid w:val="003E5CD9"/>
    <w:rsid w:val="003E6120"/>
    <w:rsid w:val="003F34EB"/>
    <w:rsid w:val="003F4241"/>
    <w:rsid w:val="003F466E"/>
    <w:rsid w:val="003F4CC3"/>
    <w:rsid w:val="003F5A4C"/>
    <w:rsid w:val="003F71FD"/>
    <w:rsid w:val="003F7A3D"/>
    <w:rsid w:val="00400146"/>
    <w:rsid w:val="0040176F"/>
    <w:rsid w:val="0040317D"/>
    <w:rsid w:val="00405748"/>
    <w:rsid w:val="00406BE4"/>
    <w:rsid w:val="004106DE"/>
    <w:rsid w:val="0041147B"/>
    <w:rsid w:val="0041289D"/>
    <w:rsid w:val="0041299E"/>
    <w:rsid w:val="00413450"/>
    <w:rsid w:val="00413665"/>
    <w:rsid w:val="00413681"/>
    <w:rsid w:val="00414DDB"/>
    <w:rsid w:val="004158F7"/>
    <w:rsid w:val="00422594"/>
    <w:rsid w:val="00423B88"/>
    <w:rsid w:val="00425CE0"/>
    <w:rsid w:val="004265D8"/>
    <w:rsid w:val="004269B1"/>
    <w:rsid w:val="00426BDA"/>
    <w:rsid w:val="00434192"/>
    <w:rsid w:val="00434BEF"/>
    <w:rsid w:val="00434BF4"/>
    <w:rsid w:val="00435F19"/>
    <w:rsid w:val="004378E4"/>
    <w:rsid w:val="00440A21"/>
    <w:rsid w:val="004427B1"/>
    <w:rsid w:val="00442E8C"/>
    <w:rsid w:val="004433E2"/>
    <w:rsid w:val="00444450"/>
    <w:rsid w:val="00446204"/>
    <w:rsid w:val="0044637C"/>
    <w:rsid w:val="004479C2"/>
    <w:rsid w:val="00447B05"/>
    <w:rsid w:val="004520F3"/>
    <w:rsid w:val="00453E79"/>
    <w:rsid w:val="00454A6F"/>
    <w:rsid w:val="00455582"/>
    <w:rsid w:val="00461715"/>
    <w:rsid w:val="004620A6"/>
    <w:rsid w:val="004622D8"/>
    <w:rsid w:val="00463F6A"/>
    <w:rsid w:val="00463FF6"/>
    <w:rsid w:val="00464B08"/>
    <w:rsid w:val="00466987"/>
    <w:rsid w:val="00466AC8"/>
    <w:rsid w:val="00467465"/>
    <w:rsid w:val="00467F27"/>
    <w:rsid w:val="0047040C"/>
    <w:rsid w:val="00472167"/>
    <w:rsid w:val="004801E5"/>
    <w:rsid w:val="0048227A"/>
    <w:rsid w:val="00482DEB"/>
    <w:rsid w:val="0048715F"/>
    <w:rsid w:val="004906D3"/>
    <w:rsid w:val="0049191B"/>
    <w:rsid w:val="00493212"/>
    <w:rsid w:val="004968B7"/>
    <w:rsid w:val="004A04F1"/>
    <w:rsid w:val="004A0FAF"/>
    <w:rsid w:val="004A1C73"/>
    <w:rsid w:val="004A1D8B"/>
    <w:rsid w:val="004A2F48"/>
    <w:rsid w:val="004A32D5"/>
    <w:rsid w:val="004A5712"/>
    <w:rsid w:val="004A5D40"/>
    <w:rsid w:val="004A6C78"/>
    <w:rsid w:val="004A6D84"/>
    <w:rsid w:val="004A734B"/>
    <w:rsid w:val="004B3657"/>
    <w:rsid w:val="004B41A3"/>
    <w:rsid w:val="004B51FC"/>
    <w:rsid w:val="004B6227"/>
    <w:rsid w:val="004B62E5"/>
    <w:rsid w:val="004B65A4"/>
    <w:rsid w:val="004B6CA6"/>
    <w:rsid w:val="004B70DF"/>
    <w:rsid w:val="004C097E"/>
    <w:rsid w:val="004C23D9"/>
    <w:rsid w:val="004C24BE"/>
    <w:rsid w:val="004C65A3"/>
    <w:rsid w:val="004D07C8"/>
    <w:rsid w:val="004D321F"/>
    <w:rsid w:val="004D5A6B"/>
    <w:rsid w:val="004D5FC8"/>
    <w:rsid w:val="004D6753"/>
    <w:rsid w:val="004D6942"/>
    <w:rsid w:val="004E4EBF"/>
    <w:rsid w:val="004E554A"/>
    <w:rsid w:val="004E5695"/>
    <w:rsid w:val="004F03D6"/>
    <w:rsid w:val="004F152A"/>
    <w:rsid w:val="004F23A6"/>
    <w:rsid w:val="004F46AD"/>
    <w:rsid w:val="004F5478"/>
    <w:rsid w:val="004F5D23"/>
    <w:rsid w:val="004F7FEA"/>
    <w:rsid w:val="005008E0"/>
    <w:rsid w:val="005046A6"/>
    <w:rsid w:val="005054BD"/>
    <w:rsid w:val="00507689"/>
    <w:rsid w:val="00511752"/>
    <w:rsid w:val="005130D8"/>
    <w:rsid w:val="005134FC"/>
    <w:rsid w:val="005152ED"/>
    <w:rsid w:val="00515BA1"/>
    <w:rsid w:val="00515DAE"/>
    <w:rsid w:val="00517AE3"/>
    <w:rsid w:val="00517DF0"/>
    <w:rsid w:val="0052140D"/>
    <w:rsid w:val="0052150F"/>
    <w:rsid w:val="0052297F"/>
    <w:rsid w:val="00524D46"/>
    <w:rsid w:val="00524F22"/>
    <w:rsid w:val="00525246"/>
    <w:rsid w:val="0052527A"/>
    <w:rsid w:val="00531482"/>
    <w:rsid w:val="00535AB5"/>
    <w:rsid w:val="005361BD"/>
    <w:rsid w:val="0053655D"/>
    <w:rsid w:val="0054006C"/>
    <w:rsid w:val="00541139"/>
    <w:rsid w:val="00541477"/>
    <w:rsid w:val="005419B4"/>
    <w:rsid w:val="00543493"/>
    <w:rsid w:val="005445CA"/>
    <w:rsid w:val="00546194"/>
    <w:rsid w:val="0054685F"/>
    <w:rsid w:val="005475BC"/>
    <w:rsid w:val="00547BB2"/>
    <w:rsid w:val="00547BD0"/>
    <w:rsid w:val="00550270"/>
    <w:rsid w:val="00550D36"/>
    <w:rsid w:val="00551B03"/>
    <w:rsid w:val="00552203"/>
    <w:rsid w:val="005528A2"/>
    <w:rsid w:val="00552E63"/>
    <w:rsid w:val="005536A5"/>
    <w:rsid w:val="005550C8"/>
    <w:rsid w:val="005563DA"/>
    <w:rsid w:val="005605D0"/>
    <w:rsid w:val="005624CE"/>
    <w:rsid w:val="0056271C"/>
    <w:rsid w:val="00565234"/>
    <w:rsid w:val="00565401"/>
    <w:rsid w:val="00566603"/>
    <w:rsid w:val="005676D2"/>
    <w:rsid w:val="00570FE9"/>
    <w:rsid w:val="00571E89"/>
    <w:rsid w:val="00573AFC"/>
    <w:rsid w:val="005754C3"/>
    <w:rsid w:val="005768E7"/>
    <w:rsid w:val="005774B5"/>
    <w:rsid w:val="00581E05"/>
    <w:rsid w:val="005839E8"/>
    <w:rsid w:val="005841C3"/>
    <w:rsid w:val="00584371"/>
    <w:rsid w:val="00585315"/>
    <w:rsid w:val="00590756"/>
    <w:rsid w:val="0059176D"/>
    <w:rsid w:val="00592269"/>
    <w:rsid w:val="00592F66"/>
    <w:rsid w:val="00593047"/>
    <w:rsid w:val="005949DA"/>
    <w:rsid w:val="00594AD6"/>
    <w:rsid w:val="00594E5D"/>
    <w:rsid w:val="0059641E"/>
    <w:rsid w:val="00596A68"/>
    <w:rsid w:val="00596DF2"/>
    <w:rsid w:val="005A0E1A"/>
    <w:rsid w:val="005A1EF9"/>
    <w:rsid w:val="005A51A5"/>
    <w:rsid w:val="005A5A34"/>
    <w:rsid w:val="005A6622"/>
    <w:rsid w:val="005A7017"/>
    <w:rsid w:val="005B02CC"/>
    <w:rsid w:val="005B08E5"/>
    <w:rsid w:val="005B299E"/>
    <w:rsid w:val="005B2F9C"/>
    <w:rsid w:val="005B3675"/>
    <w:rsid w:val="005B4D0B"/>
    <w:rsid w:val="005B766E"/>
    <w:rsid w:val="005C17B8"/>
    <w:rsid w:val="005C1A0B"/>
    <w:rsid w:val="005C20A1"/>
    <w:rsid w:val="005C2DA1"/>
    <w:rsid w:val="005C2F80"/>
    <w:rsid w:val="005C39F3"/>
    <w:rsid w:val="005C4C6C"/>
    <w:rsid w:val="005C50BB"/>
    <w:rsid w:val="005D0B43"/>
    <w:rsid w:val="005D38E4"/>
    <w:rsid w:val="005D570D"/>
    <w:rsid w:val="005D59B4"/>
    <w:rsid w:val="005D791D"/>
    <w:rsid w:val="005E179A"/>
    <w:rsid w:val="005E18F7"/>
    <w:rsid w:val="005E47BB"/>
    <w:rsid w:val="005E537B"/>
    <w:rsid w:val="005E6075"/>
    <w:rsid w:val="005E6125"/>
    <w:rsid w:val="005E6C11"/>
    <w:rsid w:val="005E6CF7"/>
    <w:rsid w:val="005E70AA"/>
    <w:rsid w:val="005F29C6"/>
    <w:rsid w:val="005F2BB8"/>
    <w:rsid w:val="005F36F1"/>
    <w:rsid w:val="005F4C71"/>
    <w:rsid w:val="005F5D8E"/>
    <w:rsid w:val="00602D6D"/>
    <w:rsid w:val="0060542D"/>
    <w:rsid w:val="0060543C"/>
    <w:rsid w:val="00605D07"/>
    <w:rsid w:val="00605DF2"/>
    <w:rsid w:val="00606284"/>
    <w:rsid w:val="006072DC"/>
    <w:rsid w:val="00610E01"/>
    <w:rsid w:val="006116E5"/>
    <w:rsid w:val="00611E63"/>
    <w:rsid w:val="0061271C"/>
    <w:rsid w:val="00612BD2"/>
    <w:rsid w:val="006139BA"/>
    <w:rsid w:val="00613B40"/>
    <w:rsid w:val="00613D2B"/>
    <w:rsid w:val="00617077"/>
    <w:rsid w:val="00621A95"/>
    <w:rsid w:val="00621CE7"/>
    <w:rsid w:val="006229CC"/>
    <w:rsid w:val="0062449A"/>
    <w:rsid w:val="00625C5F"/>
    <w:rsid w:val="00631E93"/>
    <w:rsid w:val="00633451"/>
    <w:rsid w:val="0064045B"/>
    <w:rsid w:val="0064082E"/>
    <w:rsid w:val="00640E5E"/>
    <w:rsid w:val="00642508"/>
    <w:rsid w:val="0064420C"/>
    <w:rsid w:val="0064455F"/>
    <w:rsid w:val="00644EA3"/>
    <w:rsid w:val="00646639"/>
    <w:rsid w:val="006479D6"/>
    <w:rsid w:val="00650B5C"/>
    <w:rsid w:val="00650DE4"/>
    <w:rsid w:val="006520D2"/>
    <w:rsid w:val="0065231D"/>
    <w:rsid w:val="0065437B"/>
    <w:rsid w:val="00655ACE"/>
    <w:rsid w:val="00655CE7"/>
    <w:rsid w:val="00660908"/>
    <w:rsid w:val="00660A06"/>
    <w:rsid w:val="00660A7C"/>
    <w:rsid w:val="0066176F"/>
    <w:rsid w:val="006633C2"/>
    <w:rsid w:val="006635EE"/>
    <w:rsid w:val="00663B82"/>
    <w:rsid w:val="0066619E"/>
    <w:rsid w:val="00667E00"/>
    <w:rsid w:val="0067164A"/>
    <w:rsid w:val="00671B28"/>
    <w:rsid w:val="00671FAA"/>
    <w:rsid w:val="00672C08"/>
    <w:rsid w:val="00672FFA"/>
    <w:rsid w:val="0067477C"/>
    <w:rsid w:val="00675A98"/>
    <w:rsid w:val="00677706"/>
    <w:rsid w:val="006779C1"/>
    <w:rsid w:val="00680BC6"/>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2188"/>
    <w:rsid w:val="006A5176"/>
    <w:rsid w:val="006A57C6"/>
    <w:rsid w:val="006A63FF"/>
    <w:rsid w:val="006A6F7D"/>
    <w:rsid w:val="006B0F35"/>
    <w:rsid w:val="006B46BA"/>
    <w:rsid w:val="006B4E0E"/>
    <w:rsid w:val="006B503D"/>
    <w:rsid w:val="006B5C57"/>
    <w:rsid w:val="006B6201"/>
    <w:rsid w:val="006B648A"/>
    <w:rsid w:val="006C012B"/>
    <w:rsid w:val="006C2F9E"/>
    <w:rsid w:val="006C3C73"/>
    <w:rsid w:val="006C3D6E"/>
    <w:rsid w:val="006C5658"/>
    <w:rsid w:val="006C6334"/>
    <w:rsid w:val="006C67AA"/>
    <w:rsid w:val="006C6D77"/>
    <w:rsid w:val="006C79BE"/>
    <w:rsid w:val="006D1EBB"/>
    <w:rsid w:val="006D25A5"/>
    <w:rsid w:val="006D4693"/>
    <w:rsid w:val="006D583C"/>
    <w:rsid w:val="006D6407"/>
    <w:rsid w:val="006D69B5"/>
    <w:rsid w:val="006E180C"/>
    <w:rsid w:val="006E1F5D"/>
    <w:rsid w:val="006E4002"/>
    <w:rsid w:val="006E5219"/>
    <w:rsid w:val="006E61A5"/>
    <w:rsid w:val="006E7FAC"/>
    <w:rsid w:val="006F1259"/>
    <w:rsid w:val="006F27F0"/>
    <w:rsid w:val="006F3B47"/>
    <w:rsid w:val="006F4D71"/>
    <w:rsid w:val="006F63F5"/>
    <w:rsid w:val="006F6500"/>
    <w:rsid w:val="006F7428"/>
    <w:rsid w:val="00700A85"/>
    <w:rsid w:val="00702FA8"/>
    <w:rsid w:val="007040D1"/>
    <w:rsid w:val="0070545F"/>
    <w:rsid w:val="00705548"/>
    <w:rsid w:val="00705FA1"/>
    <w:rsid w:val="0071174E"/>
    <w:rsid w:val="00714EF5"/>
    <w:rsid w:val="00715B9F"/>
    <w:rsid w:val="00720877"/>
    <w:rsid w:val="00721059"/>
    <w:rsid w:val="00721F80"/>
    <w:rsid w:val="007222C9"/>
    <w:rsid w:val="007254E9"/>
    <w:rsid w:val="00725CB9"/>
    <w:rsid w:val="00726EFB"/>
    <w:rsid w:val="00727C87"/>
    <w:rsid w:val="00727EF5"/>
    <w:rsid w:val="00730A38"/>
    <w:rsid w:val="00730D4F"/>
    <w:rsid w:val="00731393"/>
    <w:rsid w:val="00731E9E"/>
    <w:rsid w:val="00732528"/>
    <w:rsid w:val="00732F5D"/>
    <w:rsid w:val="00737095"/>
    <w:rsid w:val="00737C2F"/>
    <w:rsid w:val="0074084E"/>
    <w:rsid w:val="0074284D"/>
    <w:rsid w:val="007428E9"/>
    <w:rsid w:val="00745257"/>
    <w:rsid w:val="0074757A"/>
    <w:rsid w:val="00750DFC"/>
    <w:rsid w:val="007513EE"/>
    <w:rsid w:val="00751A75"/>
    <w:rsid w:val="00752595"/>
    <w:rsid w:val="00752BC2"/>
    <w:rsid w:val="00753D43"/>
    <w:rsid w:val="0075446C"/>
    <w:rsid w:val="007547AD"/>
    <w:rsid w:val="0075484B"/>
    <w:rsid w:val="0075524E"/>
    <w:rsid w:val="0076174B"/>
    <w:rsid w:val="00765B87"/>
    <w:rsid w:val="00765EB7"/>
    <w:rsid w:val="007664F5"/>
    <w:rsid w:val="00766FCE"/>
    <w:rsid w:val="0077185B"/>
    <w:rsid w:val="007723C4"/>
    <w:rsid w:val="0077261E"/>
    <w:rsid w:val="00772F5B"/>
    <w:rsid w:val="00774730"/>
    <w:rsid w:val="00774893"/>
    <w:rsid w:val="00775462"/>
    <w:rsid w:val="0077566F"/>
    <w:rsid w:val="00775A29"/>
    <w:rsid w:val="00777FBC"/>
    <w:rsid w:val="00780EFF"/>
    <w:rsid w:val="00781638"/>
    <w:rsid w:val="00782A5B"/>
    <w:rsid w:val="0079004B"/>
    <w:rsid w:val="007909AE"/>
    <w:rsid w:val="00790FA4"/>
    <w:rsid w:val="007918DD"/>
    <w:rsid w:val="007950A5"/>
    <w:rsid w:val="00796B1D"/>
    <w:rsid w:val="00797260"/>
    <w:rsid w:val="007A0BE7"/>
    <w:rsid w:val="007A1904"/>
    <w:rsid w:val="007A38AE"/>
    <w:rsid w:val="007A606F"/>
    <w:rsid w:val="007A70A1"/>
    <w:rsid w:val="007A7160"/>
    <w:rsid w:val="007A716D"/>
    <w:rsid w:val="007B0D42"/>
    <w:rsid w:val="007B24D7"/>
    <w:rsid w:val="007B2922"/>
    <w:rsid w:val="007B2BEA"/>
    <w:rsid w:val="007B3257"/>
    <w:rsid w:val="007B36B4"/>
    <w:rsid w:val="007B57A7"/>
    <w:rsid w:val="007B5A9D"/>
    <w:rsid w:val="007B5DB5"/>
    <w:rsid w:val="007B5F77"/>
    <w:rsid w:val="007C0E4D"/>
    <w:rsid w:val="007C14B3"/>
    <w:rsid w:val="007C18E7"/>
    <w:rsid w:val="007C28D4"/>
    <w:rsid w:val="007C3BB6"/>
    <w:rsid w:val="007C6BB3"/>
    <w:rsid w:val="007D0079"/>
    <w:rsid w:val="007D0469"/>
    <w:rsid w:val="007D23C9"/>
    <w:rsid w:val="007D2A5E"/>
    <w:rsid w:val="007D4A16"/>
    <w:rsid w:val="007D5E24"/>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55A2"/>
    <w:rsid w:val="007F609D"/>
    <w:rsid w:val="007F6562"/>
    <w:rsid w:val="0080234B"/>
    <w:rsid w:val="00803E23"/>
    <w:rsid w:val="00804B79"/>
    <w:rsid w:val="008075C5"/>
    <w:rsid w:val="00807EEB"/>
    <w:rsid w:val="0081305B"/>
    <w:rsid w:val="008142F3"/>
    <w:rsid w:val="00816A6F"/>
    <w:rsid w:val="008213A8"/>
    <w:rsid w:val="008223E3"/>
    <w:rsid w:val="00822823"/>
    <w:rsid w:val="008253D7"/>
    <w:rsid w:val="00830265"/>
    <w:rsid w:val="008303D4"/>
    <w:rsid w:val="00830C23"/>
    <w:rsid w:val="00831E0C"/>
    <w:rsid w:val="0083212B"/>
    <w:rsid w:val="00832C69"/>
    <w:rsid w:val="00832C7B"/>
    <w:rsid w:val="00834691"/>
    <w:rsid w:val="00835877"/>
    <w:rsid w:val="00837673"/>
    <w:rsid w:val="00837ADB"/>
    <w:rsid w:val="0084026D"/>
    <w:rsid w:val="00840933"/>
    <w:rsid w:val="0084248F"/>
    <w:rsid w:val="00843026"/>
    <w:rsid w:val="008431D8"/>
    <w:rsid w:val="00846674"/>
    <w:rsid w:val="00846B9E"/>
    <w:rsid w:val="00846D12"/>
    <w:rsid w:val="00847011"/>
    <w:rsid w:val="008470CE"/>
    <w:rsid w:val="0085029D"/>
    <w:rsid w:val="00850D48"/>
    <w:rsid w:val="0085204A"/>
    <w:rsid w:val="00853C88"/>
    <w:rsid w:val="008559D4"/>
    <w:rsid w:val="00855F02"/>
    <w:rsid w:val="00856C7A"/>
    <w:rsid w:val="008575FF"/>
    <w:rsid w:val="0085797D"/>
    <w:rsid w:val="00860D73"/>
    <w:rsid w:val="00863124"/>
    <w:rsid w:val="008636ED"/>
    <w:rsid w:val="00864600"/>
    <w:rsid w:val="00865546"/>
    <w:rsid w:val="00865A65"/>
    <w:rsid w:val="008672CC"/>
    <w:rsid w:val="00867613"/>
    <w:rsid w:val="00870B26"/>
    <w:rsid w:val="00870B37"/>
    <w:rsid w:val="0087133E"/>
    <w:rsid w:val="008714A1"/>
    <w:rsid w:val="008714DB"/>
    <w:rsid w:val="00873B0F"/>
    <w:rsid w:val="00875326"/>
    <w:rsid w:val="008753B5"/>
    <w:rsid w:val="00875976"/>
    <w:rsid w:val="00876F9D"/>
    <w:rsid w:val="00877D33"/>
    <w:rsid w:val="0088024C"/>
    <w:rsid w:val="00883580"/>
    <w:rsid w:val="008835C7"/>
    <w:rsid w:val="0088371B"/>
    <w:rsid w:val="008838D1"/>
    <w:rsid w:val="00884447"/>
    <w:rsid w:val="008848DF"/>
    <w:rsid w:val="00885CD9"/>
    <w:rsid w:val="00886B22"/>
    <w:rsid w:val="00891D73"/>
    <w:rsid w:val="008A03AF"/>
    <w:rsid w:val="008A2B46"/>
    <w:rsid w:val="008A2FD4"/>
    <w:rsid w:val="008A4EE4"/>
    <w:rsid w:val="008A6582"/>
    <w:rsid w:val="008A7000"/>
    <w:rsid w:val="008A7770"/>
    <w:rsid w:val="008A7932"/>
    <w:rsid w:val="008B19D2"/>
    <w:rsid w:val="008B1F47"/>
    <w:rsid w:val="008B2B08"/>
    <w:rsid w:val="008B2DD2"/>
    <w:rsid w:val="008B2DE9"/>
    <w:rsid w:val="008B487E"/>
    <w:rsid w:val="008B49B1"/>
    <w:rsid w:val="008B6034"/>
    <w:rsid w:val="008B626D"/>
    <w:rsid w:val="008B6A53"/>
    <w:rsid w:val="008B703B"/>
    <w:rsid w:val="008B75B3"/>
    <w:rsid w:val="008C14D5"/>
    <w:rsid w:val="008C1ECB"/>
    <w:rsid w:val="008C2C1C"/>
    <w:rsid w:val="008C70AA"/>
    <w:rsid w:val="008C711A"/>
    <w:rsid w:val="008C742C"/>
    <w:rsid w:val="008C7982"/>
    <w:rsid w:val="008D1C7E"/>
    <w:rsid w:val="008D1E86"/>
    <w:rsid w:val="008D24BC"/>
    <w:rsid w:val="008D29F6"/>
    <w:rsid w:val="008D32C0"/>
    <w:rsid w:val="008D3A4D"/>
    <w:rsid w:val="008D41F8"/>
    <w:rsid w:val="008D48EB"/>
    <w:rsid w:val="008D51BF"/>
    <w:rsid w:val="008D6A87"/>
    <w:rsid w:val="008E1D12"/>
    <w:rsid w:val="008E26D0"/>
    <w:rsid w:val="008E439E"/>
    <w:rsid w:val="008E4C5D"/>
    <w:rsid w:val="008E4E7D"/>
    <w:rsid w:val="008E5B10"/>
    <w:rsid w:val="008E6367"/>
    <w:rsid w:val="008E653C"/>
    <w:rsid w:val="008E6FCB"/>
    <w:rsid w:val="008F01EF"/>
    <w:rsid w:val="008F2916"/>
    <w:rsid w:val="008F2B4F"/>
    <w:rsid w:val="008F46B6"/>
    <w:rsid w:val="008F4C5C"/>
    <w:rsid w:val="008F4D4E"/>
    <w:rsid w:val="008F564D"/>
    <w:rsid w:val="00900841"/>
    <w:rsid w:val="00901C83"/>
    <w:rsid w:val="009024D3"/>
    <w:rsid w:val="00906A6F"/>
    <w:rsid w:val="009075D8"/>
    <w:rsid w:val="00911619"/>
    <w:rsid w:val="009116D3"/>
    <w:rsid w:val="00912142"/>
    <w:rsid w:val="00912768"/>
    <w:rsid w:val="00913247"/>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770"/>
    <w:rsid w:val="009479C6"/>
    <w:rsid w:val="00950772"/>
    <w:rsid w:val="0095154A"/>
    <w:rsid w:val="00951B1C"/>
    <w:rsid w:val="00953FDA"/>
    <w:rsid w:val="009559D7"/>
    <w:rsid w:val="00956D44"/>
    <w:rsid w:val="009573B7"/>
    <w:rsid w:val="00957CBD"/>
    <w:rsid w:val="0096062D"/>
    <w:rsid w:val="0096106B"/>
    <w:rsid w:val="00961D5E"/>
    <w:rsid w:val="00962AAE"/>
    <w:rsid w:val="009639E5"/>
    <w:rsid w:val="009640BE"/>
    <w:rsid w:val="00964611"/>
    <w:rsid w:val="0096678B"/>
    <w:rsid w:val="009670BB"/>
    <w:rsid w:val="00971637"/>
    <w:rsid w:val="00971B71"/>
    <w:rsid w:val="00972B1B"/>
    <w:rsid w:val="00975E73"/>
    <w:rsid w:val="0097795D"/>
    <w:rsid w:val="009803BA"/>
    <w:rsid w:val="0098087D"/>
    <w:rsid w:val="00980D23"/>
    <w:rsid w:val="00981DFD"/>
    <w:rsid w:val="009824CD"/>
    <w:rsid w:val="00982BD1"/>
    <w:rsid w:val="00983D5B"/>
    <w:rsid w:val="0098588E"/>
    <w:rsid w:val="009867D7"/>
    <w:rsid w:val="00987BEC"/>
    <w:rsid w:val="00987D96"/>
    <w:rsid w:val="0099000D"/>
    <w:rsid w:val="009912A7"/>
    <w:rsid w:val="009918D0"/>
    <w:rsid w:val="00993404"/>
    <w:rsid w:val="0099786A"/>
    <w:rsid w:val="00997C34"/>
    <w:rsid w:val="009A0326"/>
    <w:rsid w:val="009A107F"/>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1002"/>
    <w:rsid w:val="009D2275"/>
    <w:rsid w:val="009D2CDC"/>
    <w:rsid w:val="009D3CBD"/>
    <w:rsid w:val="009D3E97"/>
    <w:rsid w:val="009D4237"/>
    <w:rsid w:val="009D471A"/>
    <w:rsid w:val="009D4B52"/>
    <w:rsid w:val="009D73A1"/>
    <w:rsid w:val="009E02EF"/>
    <w:rsid w:val="009E109E"/>
    <w:rsid w:val="009E10B9"/>
    <w:rsid w:val="009E1D26"/>
    <w:rsid w:val="009E24B7"/>
    <w:rsid w:val="009E274B"/>
    <w:rsid w:val="009E287F"/>
    <w:rsid w:val="009E3E0F"/>
    <w:rsid w:val="009E4290"/>
    <w:rsid w:val="009E4398"/>
    <w:rsid w:val="009E4E04"/>
    <w:rsid w:val="009E610A"/>
    <w:rsid w:val="009E6806"/>
    <w:rsid w:val="009E6AF5"/>
    <w:rsid w:val="009E73E4"/>
    <w:rsid w:val="009F354D"/>
    <w:rsid w:val="009F538B"/>
    <w:rsid w:val="009F550F"/>
    <w:rsid w:val="009F5D39"/>
    <w:rsid w:val="00A02FD6"/>
    <w:rsid w:val="00A03CB7"/>
    <w:rsid w:val="00A0412C"/>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76B9"/>
    <w:rsid w:val="00A47775"/>
    <w:rsid w:val="00A4778B"/>
    <w:rsid w:val="00A50FAE"/>
    <w:rsid w:val="00A51EDD"/>
    <w:rsid w:val="00A54181"/>
    <w:rsid w:val="00A54CFD"/>
    <w:rsid w:val="00A552D0"/>
    <w:rsid w:val="00A55D7E"/>
    <w:rsid w:val="00A57FE1"/>
    <w:rsid w:val="00A60645"/>
    <w:rsid w:val="00A6119B"/>
    <w:rsid w:val="00A62690"/>
    <w:rsid w:val="00A628C0"/>
    <w:rsid w:val="00A642AE"/>
    <w:rsid w:val="00A65A1F"/>
    <w:rsid w:val="00A67938"/>
    <w:rsid w:val="00A67DC6"/>
    <w:rsid w:val="00A70654"/>
    <w:rsid w:val="00A71794"/>
    <w:rsid w:val="00A72380"/>
    <w:rsid w:val="00A7296F"/>
    <w:rsid w:val="00A74EA6"/>
    <w:rsid w:val="00A75372"/>
    <w:rsid w:val="00A76ED4"/>
    <w:rsid w:val="00A80113"/>
    <w:rsid w:val="00A803D2"/>
    <w:rsid w:val="00A821A1"/>
    <w:rsid w:val="00A8742C"/>
    <w:rsid w:val="00A87583"/>
    <w:rsid w:val="00A9024F"/>
    <w:rsid w:val="00A912F0"/>
    <w:rsid w:val="00A91ACF"/>
    <w:rsid w:val="00A91C42"/>
    <w:rsid w:val="00A9215F"/>
    <w:rsid w:val="00A95EBD"/>
    <w:rsid w:val="00A967F2"/>
    <w:rsid w:val="00A971CE"/>
    <w:rsid w:val="00AA0AF5"/>
    <w:rsid w:val="00AA0B65"/>
    <w:rsid w:val="00AA0F4B"/>
    <w:rsid w:val="00AA24BE"/>
    <w:rsid w:val="00AA25EE"/>
    <w:rsid w:val="00AA360C"/>
    <w:rsid w:val="00AA3D3C"/>
    <w:rsid w:val="00AA6A37"/>
    <w:rsid w:val="00AA78AD"/>
    <w:rsid w:val="00AB1B22"/>
    <w:rsid w:val="00AB3E61"/>
    <w:rsid w:val="00AB6692"/>
    <w:rsid w:val="00AB6FA0"/>
    <w:rsid w:val="00AC185B"/>
    <w:rsid w:val="00AC1F6B"/>
    <w:rsid w:val="00AC2E6F"/>
    <w:rsid w:val="00AC3F5D"/>
    <w:rsid w:val="00AC5062"/>
    <w:rsid w:val="00AC7960"/>
    <w:rsid w:val="00AD1E63"/>
    <w:rsid w:val="00AD3454"/>
    <w:rsid w:val="00AD3A71"/>
    <w:rsid w:val="00AD45E9"/>
    <w:rsid w:val="00AD5F65"/>
    <w:rsid w:val="00AD7793"/>
    <w:rsid w:val="00AE01C8"/>
    <w:rsid w:val="00AE0495"/>
    <w:rsid w:val="00AE3F7A"/>
    <w:rsid w:val="00AE43D9"/>
    <w:rsid w:val="00AE4A60"/>
    <w:rsid w:val="00AE5A96"/>
    <w:rsid w:val="00AE5D58"/>
    <w:rsid w:val="00AE7E79"/>
    <w:rsid w:val="00AF009D"/>
    <w:rsid w:val="00AF2B57"/>
    <w:rsid w:val="00AF2E8F"/>
    <w:rsid w:val="00AF6C37"/>
    <w:rsid w:val="00AF6FA9"/>
    <w:rsid w:val="00AF72B7"/>
    <w:rsid w:val="00AF77A6"/>
    <w:rsid w:val="00B01DEE"/>
    <w:rsid w:val="00B020FD"/>
    <w:rsid w:val="00B02580"/>
    <w:rsid w:val="00B02B37"/>
    <w:rsid w:val="00B044F6"/>
    <w:rsid w:val="00B15FCD"/>
    <w:rsid w:val="00B16B49"/>
    <w:rsid w:val="00B16F32"/>
    <w:rsid w:val="00B202B4"/>
    <w:rsid w:val="00B203C2"/>
    <w:rsid w:val="00B2043F"/>
    <w:rsid w:val="00B205F4"/>
    <w:rsid w:val="00B205FF"/>
    <w:rsid w:val="00B21002"/>
    <w:rsid w:val="00B2209C"/>
    <w:rsid w:val="00B23002"/>
    <w:rsid w:val="00B23994"/>
    <w:rsid w:val="00B243DC"/>
    <w:rsid w:val="00B246BD"/>
    <w:rsid w:val="00B25659"/>
    <w:rsid w:val="00B26729"/>
    <w:rsid w:val="00B27B9F"/>
    <w:rsid w:val="00B27C87"/>
    <w:rsid w:val="00B32249"/>
    <w:rsid w:val="00B324FF"/>
    <w:rsid w:val="00B35A4A"/>
    <w:rsid w:val="00B36F5C"/>
    <w:rsid w:val="00B37D4B"/>
    <w:rsid w:val="00B40B51"/>
    <w:rsid w:val="00B434A7"/>
    <w:rsid w:val="00B43942"/>
    <w:rsid w:val="00B45009"/>
    <w:rsid w:val="00B4606D"/>
    <w:rsid w:val="00B55180"/>
    <w:rsid w:val="00B57412"/>
    <w:rsid w:val="00B577E1"/>
    <w:rsid w:val="00B615E8"/>
    <w:rsid w:val="00B62711"/>
    <w:rsid w:val="00B62A72"/>
    <w:rsid w:val="00B63B63"/>
    <w:rsid w:val="00B64865"/>
    <w:rsid w:val="00B64FDC"/>
    <w:rsid w:val="00B67803"/>
    <w:rsid w:val="00B70079"/>
    <w:rsid w:val="00B70356"/>
    <w:rsid w:val="00B7276F"/>
    <w:rsid w:val="00B7356A"/>
    <w:rsid w:val="00B73611"/>
    <w:rsid w:val="00B73BDA"/>
    <w:rsid w:val="00B74BBB"/>
    <w:rsid w:val="00B772D6"/>
    <w:rsid w:val="00B806BB"/>
    <w:rsid w:val="00B8088F"/>
    <w:rsid w:val="00B82620"/>
    <w:rsid w:val="00B83862"/>
    <w:rsid w:val="00B83FD1"/>
    <w:rsid w:val="00B8436D"/>
    <w:rsid w:val="00B84739"/>
    <w:rsid w:val="00B84E86"/>
    <w:rsid w:val="00B85507"/>
    <w:rsid w:val="00B859D5"/>
    <w:rsid w:val="00B93CD0"/>
    <w:rsid w:val="00B9463F"/>
    <w:rsid w:val="00B946D4"/>
    <w:rsid w:val="00B95EF6"/>
    <w:rsid w:val="00B96134"/>
    <w:rsid w:val="00B96C04"/>
    <w:rsid w:val="00B975C1"/>
    <w:rsid w:val="00BA17CA"/>
    <w:rsid w:val="00BA190F"/>
    <w:rsid w:val="00BA27CE"/>
    <w:rsid w:val="00BA2F0F"/>
    <w:rsid w:val="00BA3AD8"/>
    <w:rsid w:val="00BA4E69"/>
    <w:rsid w:val="00BA6154"/>
    <w:rsid w:val="00BA6E78"/>
    <w:rsid w:val="00BB22E2"/>
    <w:rsid w:val="00BB2548"/>
    <w:rsid w:val="00BB2924"/>
    <w:rsid w:val="00BC0234"/>
    <w:rsid w:val="00BC1B29"/>
    <w:rsid w:val="00BC2AC5"/>
    <w:rsid w:val="00BC465D"/>
    <w:rsid w:val="00BC5061"/>
    <w:rsid w:val="00BC6A13"/>
    <w:rsid w:val="00BC6EE1"/>
    <w:rsid w:val="00BD03BB"/>
    <w:rsid w:val="00BD141B"/>
    <w:rsid w:val="00BD2245"/>
    <w:rsid w:val="00BD501B"/>
    <w:rsid w:val="00BD61C3"/>
    <w:rsid w:val="00BE0248"/>
    <w:rsid w:val="00BE077C"/>
    <w:rsid w:val="00BE11E2"/>
    <w:rsid w:val="00BE1670"/>
    <w:rsid w:val="00BE42C1"/>
    <w:rsid w:val="00BF01E6"/>
    <w:rsid w:val="00BF0815"/>
    <w:rsid w:val="00BF0FDF"/>
    <w:rsid w:val="00BF2F8F"/>
    <w:rsid w:val="00BF3286"/>
    <w:rsid w:val="00BF4B53"/>
    <w:rsid w:val="00C03DA7"/>
    <w:rsid w:val="00C0502E"/>
    <w:rsid w:val="00C068B7"/>
    <w:rsid w:val="00C07B95"/>
    <w:rsid w:val="00C07C5E"/>
    <w:rsid w:val="00C10FD7"/>
    <w:rsid w:val="00C13B52"/>
    <w:rsid w:val="00C146A9"/>
    <w:rsid w:val="00C16C95"/>
    <w:rsid w:val="00C176B0"/>
    <w:rsid w:val="00C20243"/>
    <w:rsid w:val="00C20529"/>
    <w:rsid w:val="00C22635"/>
    <w:rsid w:val="00C243A2"/>
    <w:rsid w:val="00C24917"/>
    <w:rsid w:val="00C27645"/>
    <w:rsid w:val="00C300D1"/>
    <w:rsid w:val="00C30DE1"/>
    <w:rsid w:val="00C31020"/>
    <w:rsid w:val="00C31BE3"/>
    <w:rsid w:val="00C32808"/>
    <w:rsid w:val="00C32AD7"/>
    <w:rsid w:val="00C3460E"/>
    <w:rsid w:val="00C3662B"/>
    <w:rsid w:val="00C377F2"/>
    <w:rsid w:val="00C37893"/>
    <w:rsid w:val="00C37D34"/>
    <w:rsid w:val="00C41D02"/>
    <w:rsid w:val="00C41D72"/>
    <w:rsid w:val="00C4347C"/>
    <w:rsid w:val="00C452AA"/>
    <w:rsid w:val="00C45A04"/>
    <w:rsid w:val="00C46896"/>
    <w:rsid w:val="00C47C8A"/>
    <w:rsid w:val="00C505F4"/>
    <w:rsid w:val="00C51743"/>
    <w:rsid w:val="00C562F5"/>
    <w:rsid w:val="00C564C0"/>
    <w:rsid w:val="00C56D05"/>
    <w:rsid w:val="00C57052"/>
    <w:rsid w:val="00C60EF8"/>
    <w:rsid w:val="00C61DFB"/>
    <w:rsid w:val="00C6244E"/>
    <w:rsid w:val="00C626F7"/>
    <w:rsid w:val="00C62E4A"/>
    <w:rsid w:val="00C63BB7"/>
    <w:rsid w:val="00C64B8D"/>
    <w:rsid w:val="00C670C4"/>
    <w:rsid w:val="00C671B9"/>
    <w:rsid w:val="00C718F1"/>
    <w:rsid w:val="00C72963"/>
    <w:rsid w:val="00C7300B"/>
    <w:rsid w:val="00C73869"/>
    <w:rsid w:val="00C73E14"/>
    <w:rsid w:val="00C741DC"/>
    <w:rsid w:val="00C751AF"/>
    <w:rsid w:val="00C76F65"/>
    <w:rsid w:val="00C8330B"/>
    <w:rsid w:val="00C84D08"/>
    <w:rsid w:val="00C8523E"/>
    <w:rsid w:val="00C8575C"/>
    <w:rsid w:val="00C914F9"/>
    <w:rsid w:val="00C933BD"/>
    <w:rsid w:val="00C94FB2"/>
    <w:rsid w:val="00C966D0"/>
    <w:rsid w:val="00C96E7E"/>
    <w:rsid w:val="00C9701B"/>
    <w:rsid w:val="00C9773C"/>
    <w:rsid w:val="00CA04AC"/>
    <w:rsid w:val="00CA17A2"/>
    <w:rsid w:val="00CA4077"/>
    <w:rsid w:val="00CA4431"/>
    <w:rsid w:val="00CA4B82"/>
    <w:rsid w:val="00CA6E41"/>
    <w:rsid w:val="00CA7061"/>
    <w:rsid w:val="00CA72A4"/>
    <w:rsid w:val="00CB370A"/>
    <w:rsid w:val="00CB40B6"/>
    <w:rsid w:val="00CB4773"/>
    <w:rsid w:val="00CB69DA"/>
    <w:rsid w:val="00CB785E"/>
    <w:rsid w:val="00CB7A1D"/>
    <w:rsid w:val="00CC351A"/>
    <w:rsid w:val="00CC38A3"/>
    <w:rsid w:val="00CC52F4"/>
    <w:rsid w:val="00CC56C0"/>
    <w:rsid w:val="00CC77DA"/>
    <w:rsid w:val="00CC7CB2"/>
    <w:rsid w:val="00CD0A7E"/>
    <w:rsid w:val="00CD0E66"/>
    <w:rsid w:val="00CD1A30"/>
    <w:rsid w:val="00CD2B75"/>
    <w:rsid w:val="00CD2E35"/>
    <w:rsid w:val="00CD5591"/>
    <w:rsid w:val="00CD5709"/>
    <w:rsid w:val="00CD61A3"/>
    <w:rsid w:val="00CE060D"/>
    <w:rsid w:val="00CE1367"/>
    <w:rsid w:val="00CE18A5"/>
    <w:rsid w:val="00CE1AC0"/>
    <w:rsid w:val="00CE2D8E"/>
    <w:rsid w:val="00CE3D61"/>
    <w:rsid w:val="00CE51AF"/>
    <w:rsid w:val="00CE55BA"/>
    <w:rsid w:val="00CE567E"/>
    <w:rsid w:val="00CE5C77"/>
    <w:rsid w:val="00CE5FDF"/>
    <w:rsid w:val="00CF062C"/>
    <w:rsid w:val="00CF2B82"/>
    <w:rsid w:val="00CF5765"/>
    <w:rsid w:val="00CF694C"/>
    <w:rsid w:val="00CF6FFC"/>
    <w:rsid w:val="00CF7768"/>
    <w:rsid w:val="00CF7BD8"/>
    <w:rsid w:val="00D004A0"/>
    <w:rsid w:val="00D03081"/>
    <w:rsid w:val="00D032A3"/>
    <w:rsid w:val="00D05125"/>
    <w:rsid w:val="00D05225"/>
    <w:rsid w:val="00D0545B"/>
    <w:rsid w:val="00D0632F"/>
    <w:rsid w:val="00D07402"/>
    <w:rsid w:val="00D07481"/>
    <w:rsid w:val="00D10293"/>
    <w:rsid w:val="00D10811"/>
    <w:rsid w:val="00D1118E"/>
    <w:rsid w:val="00D11230"/>
    <w:rsid w:val="00D12199"/>
    <w:rsid w:val="00D12F4B"/>
    <w:rsid w:val="00D179BC"/>
    <w:rsid w:val="00D213E1"/>
    <w:rsid w:val="00D21A39"/>
    <w:rsid w:val="00D238E4"/>
    <w:rsid w:val="00D23DF7"/>
    <w:rsid w:val="00D24283"/>
    <w:rsid w:val="00D24A11"/>
    <w:rsid w:val="00D25E0D"/>
    <w:rsid w:val="00D26704"/>
    <w:rsid w:val="00D26C02"/>
    <w:rsid w:val="00D26EAD"/>
    <w:rsid w:val="00D27B54"/>
    <w:rsid w:val="00D27F47"/>
    <w:rsid w:val="00D304FC"/>
    <w:rsid w:val="00D34726"/>
    <w:rsid w:val="00D4059B"/>
    <w:rsid w:val="00D40C5F"/>
    <w:rsid w:val="00D4105A"/>
    <w:rsid w:val="00D4179F"/>
    <w:rsid w:val="00D41E08"/>
    <w:rsid w:val="00D41F87"/>
    <w:rsid w:val="00D42399"/>
    <w:rsid w:val="00D4458D"/>
    <w:rsid w:val="00D45048"/>
    <w:rsid w:val="00D457A1"/>
    <w:rsid w:val="00D46434"/>
    <w:rsid w:val="00D506BE"/>
    <w:rsid w:val="00D50BC5"/>
    <w:rsid w:val="00D53288"/>
    <w:rsid w:val="00D55432"/>
    <w:rsid w:val="00D55FA1"/>
    <w:rsid w:val="00D5635F"/>
    <w:rsid w:val="00D57178"/>
    <w:rsid w:val="00D6128A"/>
    <w:rsid w:val="00D612B7"/>
    <w:rsid w:val="00D61CAB"/>
    <w:rsid w:val="00D636EE"/>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2C9F"/>
    <w:rsid w:val="00DB2FB4"/>
    <w:rsid w:val="00DB3037"/>
    <w:rsid w:val="00DB441D"/>
    <w:rsid w:val="00DB5074"/>
    <w:rsid w:val="00DB759A"/>
    <w:rsid w:val="00DC1A6F"/>
    <w:rsid w:val="00DC3269"/>
    <w:rsid w:val="00DC3701"/>
    <w:rsid w:val="00DD3F18"/>
    <w:rsid w:val="00DD4088"/>
    <w:rsid w:val="00DD66D0"/>
    <w:rsid w:val="00DE04B9"/>
    <w:rsid w:val="00DE28CE"/>
    <w:rsid w:val="00DE46DA"/>
    <w:rsid w:val="00DE6618"/>
    <w:rsid w:val="00DE6793"/>
    <w:rsid w:val="00DE789D"/>
    <w:rsid w:val="00DF113D"/>
    <w:rsid w:val="00DF3632"/>
    <w:rsid w:val="00DF3CE7"/>
    <w:rsid w:val="00DF5C00"/>
    <w:rsid w:val="00DF5D7A"/>
    <w:rsid w:val="00DF5FD1"/>
    <w:rsid w:val="00DF63B9"/>
    <w:rsid w:val="00DF70A7"/>
    <w:rsid w:val="00DF77A5"/>
    <w:rsid w:val="00DF7B2D"/>
    <w:rsid w:val="00E028F0"/>
    <w:rsid w:val="00E05277"/>
    <w:rsid w:val="00E05F21"/>
    <w:rsid w:val="00E0688B"/>
    <w:rsid w:val="00E077EE"/>
    <w:rsid w:val="00E10615"/>
    <w:rsid w:val="00E1135D"/>
    <w:rsid w:val="00E21FFC"/>
    <w:rsid w:val="00E228CE"/>
    <w:rsid w:val="00E22AE5"/>
    <w:rsid w:val="00E2381B"/>
    <w:rsid w:val="00E23BF6"/>
    <w:rsid w:val="00E24E17"/>
    <w:rsid w:val="00E2618A"/>
    <w:rsid w:val="00E2718C"/>
    <w:rsid w:val="00E2736C"/>
    <w:rsid w:val="00E30A9B"/>
    <w:rsid w:val="00E31392"/>
    <w:rsid w:val="00E31623"/>
    <w:rsid w:val="00E325A5"/>
    <w:rsid w:val="00E34DD9"/>
    <w:rsid w:val="00E35A4C"/>
    <w:rsid w:val="00E361AD"/>
    <w:rsid w:val="00E36812"/>
    <w:rsid w:val="00E37442"/>
    <w:rsid w:val="00E42B09"/>
    <w:rsid w:val="00E44241"/>
    <w:rsid w:val="00E44EA6"/>
    <w:rsid w:val="00E47396"/>
    <w:rsid w:val="00E47A11"/>
    <w:rsid w:val="00E50D96"/>
    <w:rsid w:val="00E5223B"/>
    <w:rsid w:val="00E53D71"/>
    <w:rsid w:val="00E54EBE"/>
    <w:rsid w:val="00E55892"/>
    <w:rsid w:val="00E56955"/>
    <w:rsid w:val="00E5795E"/>
    <w:rsid w:val="00E57BA5"/>
    <w:rsid w:val="00E645E5"/>
    <w:rsid w:val="00E70246"/>
    <w:rsid w:val="00E737C7"/>
    <w:rsid w:val="00E742F8"/>
    <w:rsid w:val="00E74E73"/>
    <w:rsid w:val="00E7521A"/>
    <w:rsid w:val="00E759D9"/>
    <w:rsid w:val="00E76009"/>
    <w:rsid w:val="00E76224"/>
    <w:rsid w:val="00E76FB5"/>
    <w:rsid w:val="00E80D0D"/>
    <w:rsid w:val="00E82BE9"/>
    <w:rsid w:val="00E83C8F"/>
    <w:rsid w:val="00E86C70"/>
    <w:rsid w:val="00E87A37"/>
    <w:rsid w:val="00E87B21"/>
    <w:rsid w:val="00E92CA2"/>
    <w:rsid w:val="00E9518D"/>
    <w:rsid w:val="00E967C1"/>
    <w:rsid w:val="00E97062"/>
    <w:rsid w:val="00EA049A"/>
    <w:rsid w:val="00EA2D1B"/>
    <w:rsid w:val="00EA37A8"/>
    <w:rsid w:val="00EA3D82"/>
    <w:rsid w:val="00EA56B9"/>
    <w:rsid w:val="00EA6005"/>
    <w:rsid w:val="00EA651E"/>
    <w:rsid w:val="00EA6B14"/>
    <w:rsid w:val="00EA74F2"/>
    <w:rsid w:val="00EB0EBE"/>
    <w:rsid w:val="00EB2A0E"/>
    <w:rsid w:val="00EB395D"/>
    <w:rsid w:val="00EB498F"/>
    <w:rsid w:val="00EB64EA"/>
    <w:rsid w:val="00EB65B3"/>
    <w:rsid w:val="00EB6E0B"/>
    <w:rsid w:val="00EB738F"/>
    <w:rsid w:val="00EC2EC1"/>
    <w:rsid w:val="00EC352B"/>
    <w:rsid w:val="00EC4BEA"/>
    <w:rsid w:val="00EC53CB"/>
    <w:rsid w:val="00EC6DC4"/>
    <w:rsid w:val="00ED11FD"/>
    <w:rsid w:val="00ED17BF"/>
    <w:rsid w:val="00ED19E6"/>
    <w:rsid w:val="00ED1D5B"/>
    <w:rsid w:val="00ED2810"/>
    <w:rsid w:val="00ED3F1A"/>
    <w:rsid w:val="00ED4AB6"/>
    <w:rsid w:val="00ED51A6"/>
    <w:rsid w:val="00ED54A8"/>
    <w:rsid w:val="00EE57BA"/>
    <w:rsid w:val="00EE75D2"/>
    <w:rsid w:val="00EE7983"/>
    <w:rsid w:val="00EF2156"/>
    <w:rsid w:val="00EF334A"/>
    <w:rsid w:val="00EF4880"/>
    <w:rsid w:val="00EF4898"/>
    <w:rsid w:val="00EF615B"/>
    <w:rsid w:val="00EF7ACF"/>
    <w:rsid w:val="00F0005A"/>
    <w:rsid w:val="00F016F3"/>
    <w:rsid w:val="00F01EBF"/>
    <w:rsid w:val="00F02CA0"/>
    <w:rsid w:val="00F04080"/>
    <w:rsid w:val="00F041E0"/>
    <w:rsid w:val="00F042C2"/>
    <w:rsid w:val="00F05326"/>
    <w:rsid w:val="00F05519"/>
    <w:rsid w:val="00F060D7"/>
    <w:rsid w:val="00F07FC9"/>
    <w:rsid w:val="00F111FB"/>
    <w:rsid w:val="00F119CA"/>
    <w:rsid w:val="00F11FE7"/>
    <w:rsid w:val="00F13378"/>
    <w:rsid w:val="00F13B71"/>
    <w:rsid w:val="00F14BEC"/>
    <w:rsid w:val="00F15040"/>
    <w:rsid w:val="00F16069"/>
    <w:rsid w:val="00F20804"/>
    <w:rsid w:val="00F20B88"/>
    <w:rsid w:val="00F20E0C"/>
    <w:rsid w:val="00F21028"/>
    <w:rsid w:val="00F27EC3"/>
    <w:rsid w:val="00F30837"/>
    <w:rsid w:val="00F32A7A"/>
    <w:rsid w:val="00F32E01"/>
    <w:rsid w:val="00F33322"/>
    <w:rsid w:val="00F33A76"/>
    <w:rsid w:val="00F33D03"/>
    <w:rsid w:val="00F34764"/>
    <w:rsid w:val="00F36DF5"/>
    <w:rsid w:val="00F37EED"/>
    <w:rsid w:val="00F41685"/>
    <w:rsid w:val="00F416D6"/>
    <w:rsid w:val="00F42C2E"/>
    <w:rsid w:val="00F50B7F"/>
    <w:rsid w:val="00F5151B"/>
    <w:rsid w:val="00F52C1E"/>
    <w:rsid w:val="00F52E29"/>
    <w:rsid w:val="00F52FFC"/>
    <w:rsid w:val="00F54278"/>
    <w:rsid w:val="00F5431F"/>
    <w:rsid w:val="00F543E0"/>
    <w:rsid w:val="00F5458E"/>
    <w:rsid w:val="00F54AD0"/>
    <w:rsid w:val="00F5707A"/>
    <w:rsid w:val="00F630AD"/>
    <w:rsid w:val="00F63E68"/>
    <w:rsid w:val="00F73ED6"/>
    <w:rsid w:val="00F75634"/>
    <w:rsid w:val="00F76641"/>
    <w:rsid w:val="00F81CDE"/>
    <w:rsid w:val="00F83175"/>
    <w:rsid w:val="00F84837"/>
    <w:rsid w:val="00F86F20"/>
    <w:rsid w:val="00F87C56"/>
    <w:rsid w:val="00F91AFF"/>
    <w:rsid w:val="00F92E74"/>
    <w:rsid w:val="00F95A9F"/>
    <w:rsid w:val="00F9705E"/>
    <w:rsid w:val="00F974BB"/>
    <w:rsid w:val="00FA1558"/>
    <w:rsid w:val="00FA23C7"/>
    <w:rsid w:val="00FA4F00"/>
    <w:rsid w:val="00FA5C9E"/>
    <w:rsid w:val="00FA628D"/>
    <w:rsid w:val="00FB100B"/>
    <w:rsid w:val="00FB1313"/>
    <w:rsid w:val="00FB2302"/>
    <w:rsid w:val="00FB414D"/>
    <w:rsid w:val="00FB4879"/>
    <w:rsid w:val="00FB5E59"/>
    <w:rsid w:val="00FB5FB0"/>
    <w:rsid w:val="00FB7852"/>
    <w:rsid w:val="00FC01E0"/>
    <w:rsid w:val="00FC176E"/>
    <w:rsid w:val="00FC1BDF"/>
    <w:rsid w:val="00FC26B9"/>
    <w:rsid w:val="00FC3C36"/>
    <w:rsid w:val="00FC48B1"/>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039"/>
    <w:rsid w:val="00FD7360"/>
    <w:rsid w:val="00FD781B"/>
    <w:rsid w:val="00FD7AD2"/>
    <w:rsid w:val="00FE03D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59768647">
      <w:bodyDiv w:val="1"/>
      <w:marLeft w:val="0"/>
      <w:marRight w:val="0"/>
      <w:marTop w:val="0"/>
      <w:marBottom w:val="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816456098">
      <w:bodyDiv w:val="1"/>
      <w:marLeft w:val="0"/>
      <w:marRight w:val="0"/>
      <w:marTop w:val="0"/>
      <w:marBottom w:val="0"/>
      <w:divBdr>
        <w:top w:val="none" w:sz="0" w:space="0" w:color="auto"/>
        <w:left w:val="none" w:sz="0" w:space="0" w:color="auto"/>
        <w:bottom w:val="none" w:sz="0" w:space="0" w:color="auto"/>
        <w:right w:val="none" w:sz="0" w:space="0" w:color="auto"/>
      </w:divBdr>
    </w:div>
    <w:div w:id="1086732542">
      <w:bodyDiv w:val="1"/>
      <w:marLeft w:val="0"/>
      <w:marRight w:val="0"/>
      <w:marTop w:val="0"/>
      <w:marBottom w:val="0"/>
      <w:divBdr>
        <w:top w:val="none" w:sz="0" w:space="0" w:color="auto"/>
        <w:left w:val="none" w:sz="0" w:space="0" w:color="auto"/>
        <w:bottom w:val="none" w:sz="0" w:space="0" w:color="auto"/>
        <w:right w:val="none" w:sz="0" w:space="0" w:color="auto"/>
      </w:divBdr>
    </w:div>
    <w:div w:id="1142504018">
      <w:bodyDiv w:val="1"/>
      <w:marLeft w:val="0"/>
      <w:marRight w:val="0"/>
      <w:marTop w:val="0"/>
      <w:marBottom w:val="0"/>
      <w:divBdr>
        <w:top w:val="none" w:sz="0" w:space="0" w:color="auto"/>
        <w:left w:val="none" w:sz="0" w:space="0" w:color="auto"/>
        <w:bottom w:val="none" w:sz="0" w:space="0" w:color="auto"/>
        <w:right w:val="none" w:sz="0" w:space="0" w:color="auto"/>
      </w:divBdr>
    </w:div>
    <w:div w:id="1169491118">
      <w:bodyDiv w:val="1"/>
      <w:marLeft w:val="0"/>
      <w:marRight w:val="0"/>
      <w:marTop w:val="0"/>
      <w:marBottom w:val="0"/>
      <w:divBdr>
        <w:top w:val="none" w:sz="0" w:space="0" w:color="auto"/>
        <w:left w:val="none" w:sz="0" w:space="0" w:color="auto"/>
        <w:bottom w:val="none" w:sz="0" w:space="0" w:color="auto"/>
        <w:right w:val="none" w:sz="0" w:space="0" w:color="auto"/>
      </w:divBdr>
    </w:div>
    <w:div w:id="1444837470">
      <w:bodyDiv w:val="1"/>
      <w:marLeft w:val="0"/>
      <w:marRight w:val="0"/>
      <w:marTop w:val="0"/>
      <w:marBottom w:val="0"/>
      <w:divBdr>
        <w:top w:val="none" w:sz="0" w:space="0" w:color="auto"/>
        <w:left w:val="none" w:sz="0" w:space="0" w:color="auto"/>
        <w:bottom w:val="none" w:sz="0" w:space="0" w:color="auto"/>
        <w:right w:val="none" w:sz="0" w:space="0" w:color="auto"/>
      </w:divBdr>
    </w:div>
    <w:div w:id="1712263661">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s://covid-19.ontario.ca/depistage-pour-les-ecoles/" TargetMode="External"/><Relationship Id="rId138" Type="http://schemas.openxmlformats.org/officeDocument/2006/relationships/hyperlink" Target="https://csviamonde.ca/fileadmin/user_upload/Laver_les_mains_papier.pdf" TargetMode="External"/><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sviamonde.ca/" TargetMode="External"/><Relationship Id="rId144" Type="http://schemas.openxmlformats.org/officeDocument/2006/relationships/hyperlink" Target="https://csviamonde.ca/retour-a-lecole/bureaux-de-sante-publique/" TargetMode="External"/><Relationship Id="rId149" Type="http://schemas.openxmlformats.org/officeDocument/2006/relationships/hyperlink" Target="http://www.health.gov.on.ca/fr/pro/programs/publichealth/coronavirus/docs/2019_reference_doc_symptoms.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retour-a-lecole/acces-aux-ecoles/"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introduction/" TargetMode="Externa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54.jpeg"/><Relationship Id="rId116" Type="http://schemas.openxmlformats.org/officeDocument/2006/relationships/hyperlink" Target="mailto:viavirtuel@csviamonde.ca" TargetMode="External"/><Relationship Id="rId124" Type="http://schemas.openxmlformats.org/officeDocument/2006/relationships/hyperlink" Target="https://forms.office.com/Pages/ResponsePage.aspx?id=a7XtZ6OM-kyF77_xVMfs1GU8-kWlgDVGv9XZWfw2efVUNDQ5MUs2Q1lFVlFBNlQ5MUdTUTVYNzczUy4u" TargetMode="External"/><Relationship Id="rId129" Type="http://schemas.openxmlformats.org/officeDocument/2006/relationships/hyperlink" Target="https://csviamonde.ca/inscription/jinscris-mon-enfant/" TargetMode="External"/><Relationship Id="rId137" Type="http://schemas.openxmlformats.org/officeDocument/2006/relationships/hyperlink" Target="https://csviamonde.ca/fileadmin/user_upload/prevenez_la_propa_VF.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1.xml"/><Relationship Id="rId132" Type="http://schemas.openxmlformats.org/officeDocument/2006/relationships/hyperlink" Target="http://www.health.gov.on.ca/fr/pro/programs/publichealth/coronavirus/docs/2019_reference_doc_symptoms.pdf" TargetMode="External"/><Relationship Id="rId140" Type="http://schemas.openxmlformats.org/officeDocument/2006/relationships/hyperlink" Target="https://www.publichealthontario.ca/-/media/documents/ncov/ipac/faq-covid-19-universal-mask-use-health-care.pdf?la=fr" TargetMode="External"/><Relationship Id="rId145" Type="http://schemas.openxmlformats.org/officeDocument/2006/relationships/hyperlink" Target="https://csviamonde.ca/fileadmin/user_upload/Liste_des_bureaux_de_sante.pdf" TargetMode="Externa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3.xml"/><Relationship Id="rId119" Type="http://schemas.openxmlformats.org/officeDocument/2006/relationships/hyperlink" Target="mailto:appuitechnique@csviamonde.ca" TargetMode="External"/><Relationship Id="rId127" Type="http://schemas.openxmlformats.org/officeDocument/2006/relationships/hyperlink" Target="https://csviamonde.ca/le-coin-dapprentissag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csviamonde.ca/fileadmin/user_upload/Formulaire_-Programme_Viacorrespondance_exemption_a_l_apprentissage_synchrone_.pdf" TargetMode="External"/><Relationship Id="rId130" Type="http://schemas.openxmlformats.org/officeDocument/2006/relationships/hyperlink" Target="https://covid-19.ontario.ca/autoevaluation/" TargetMode="External"/><Relationship Id="rId135" Type="http://schemas.openxmlformats.org/officeDocument/2006/relationships/hyperlink" Target="https://csviamonde.ca/retour-a-lecole/mesures-dhygiene/" TargetMode="External"/><Relationship Id="rId143" Type="http://schemas.openxmlformats.org/officeDocument/2006/relationships/hyperlink" Target="https://covid-19.ontario.ca/autoevaluation/" TargetMode="External"/><Relationship Id="rId148" Type="http://schemas.openxmlformats.org/officeDocument/2006/relationships/hyperlink" Target="http://www.health.gov.on.ca/fr/pro/programs/publichealth/coronavirus/docs/2019_reference_doc_symptoms.pdf" TargetMode="External"/><Relationship Id="rId151" Type="http://schemas.openxmlformats.org/officeDocument/2006/relationships/hyperlink" Target="https://csviamonde.ca/fileadmin/user_upload/Directives_operationnelles_pour_la_gestion_de_la_COVID-19_dans_les_ecoles_FR_AODA.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mailto:ViaVirtuel@csviamonde.ca" TargetMode="External"/><Relationship Id="rId141" Type="http://schemas.openxmlformats.org/officeDocument/2006/relationships/hyperlink" Target="https://csviamonde.ca/retour-a-lecole/mesures-dhygiene/"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fileadmin/user_upload/Port_du_masque_VF.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rubrique-sante-mentale/" TargetMode="External"/><Relationship Id="rId147" Type="http://schemas.openxmlformats.org/officeDocument/2006/relationships/hyperlink" Target="https://sante-infobase.canada.ca/covid-19/internationa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55.emf"/><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1D2D-6CF4-4365-A9FF-169F4C8A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10246</Words>
  <Characters>56356</Characters>
  <Application>Microsoft Office Word</Application>
  <DocSecurity>0</DocSecurity>
  <Lines>469</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2</cp:revision>
  <cp:lastPrinted>2020-09-23T17:11:00Z</cp:lastPrinted>
  <dcterms:created xsi:type="dcterms:W3CDTF">2020-12-18T21:00:00Z</dcterms:created>
  <dcterms:modified xsi:type="dcterms:W3CDTF">2020-12-18T21:00:00Z</dcterms:modified>
</cp:coreProperties>
</file>