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Default="00254C4A" w:rsidP="00FB1313">
      <w:pPr>
        <w:rPr>
          <w:rFonts w:ascii="Verdana" w:hAnsi="Verdana" w:cs="Arial"/>
          <w:b/>
          <w:bCs/>
          <w:sz w:val="66"/>
          <w:szCs w:val="66"/>
        </w:rPr>
      </w:pPr>
      <w:r>
        <w:rPr>
          <w:rFonts w:ascii="Arial" w:eastAsia="Arial" w:hAnsi="Arial"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BF900D"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324C5"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1F0178" w:rsidRDefault="00FB1313" w:rsidP="001F0178">
      <w:pPr>
        <w:spacing w:after="0" w:line="240" w:lineRule="auto"/>
        <w:rPr>
          <w:rFonts w:ascii="Verdana" w:hAnsi="Verdana" w:cs="Arial"/>
          <w:b/>
          <w:bCs/>
          <w:sz w:val="66"/>
          <w:szCs w:val="66"/>
        </w:rPr>
      </w:pPr>
    </w:p>
    <w:p w14:paraId="743FC5CA" w14:textId="77777777" w:rsidR="00F016F3"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B4EB8DB" w14:textId="5AA3C1A9" w:rsidR="00126F89" w:rsidRDefault="007428E9"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126F89">
        <w:rPr>
          <w:rFonts w:ascii="Verdana" w:eastAsia="Arial" w:hAnsi="Verdana" w:cs="Arial"/>
          <w:b/>
          <w:bCs/>
          <w:spacing w:val="-13"/>
          <w:w w:val="105"/>
          <w:sz w:val="40"/>
          <w:szCs w:val="40"/>
        </w:rPr>
        <w:t xml:space="preserve">coles </w:t>
      </w:r>
      <w:proofErr w:type="spellStart"/>
      <w:r w:rsidR="00126F89">
        <w:rPr>
          <w:rFonts w:ascii="Verdana" w:eastAsia="Arial" w:hAnsi="Verdana" w:cs="Arial"/>
          <w:b/>
          <w:bCs/>
          <w:spacing w:val="-13"/>
          <w:w w:val="105"/>
          <w:sz w:val="40"/>
          <w:szCs w:val="40"/>
        </w:rPr>
        <w:t>Viamonde</w:t>
      </w:r>
      <w:proofErr w:type="spellEnd"/>
      <w:r w:rsidR="006520D2">
        <w:rPr>
          <w:rFonts w:ascii="Verdana" w:eastAsia="Arial" w:hAnsi="Verdana" w:cs="Arial"/>
          <w:b/>
          <w:bCs/>
          <w:spacing w:val="-13"/>
          <w:w w:val="105"/>
          <w:sz w:val="40"/>
          <w:szCs w:val="40"/>
        </w:rPr>
        <w:t> </w:t>
      </w:r>
      <w:r w:rsidR="00126F89">
        <w:rPr>
          <w:rFonts w:ascii="Verdana" w:eastAsia="Arial" w:hAnsi="Verdana" w:cs="Arial"/>
          <w:b/>
          <w:bCs/>
          <w:spacing w:val="-13"/>
          <w:w w:val="105"/>
          <w:sz w:val="40"/>
          <w:szCs w:val="40"/>
        </w:rPr>
        <w:t>2020-2021</w:t>
      </w:r>
    </w:p>
    <w:p w14:paraId="13523011" w14:textId="530AA6A9" w:rsidR="00126F89" w:rsidRDefault="00126F89" w:rsidP="00126F89">
      <w:pPr>
        <w:spacing w:after="0" w:line="240" w:lineRule="auto"/>
        <w:jc w:val="center"/>
        <w:rPr>
          <w:rFonts w:ascii="Verdana" w:eastAsia="Arial" w:hAnsi="Verdana" w:cs="Arial"/>
          <w:b/>
          <w:bCs/>
          <w:spacing w:val="-13"/>
          <w:w w:val="105"/>
          <w:sz w:val="40"/>
          <w:szCs w:val="40"/>
        </w:rPr>
      </w:pPr>
    </w:p>
    <w:p w14:paraId="5D7C8987" w14:textId="465272F9" w:rsidR="00126F89" w:rsidRDefault="00126F89" w:rsidP="00126F89">
      <w:pPr>
        <w:spacing w:after="0" w:line="240" w:lineRule="auto"/>
        <w:jc w:val="center"/>
        <w:rPr>
          <w:rFonts w:ascii="Verdana" w:eastAsia="Arial" w:hAnsi="Verdana" w:cs="Arial"/>
          <w:b/>
          <w:bCs/>
          <w:spacing w:val="-13"/>
          <w:w w:val="105"/>
          <w:sz w:val="40"/>
          <w:szCs w:val="40"/>
        </w:rPr>
      </w:pPr>
    </w:p>
    <w:p w14:paraId="55528B77" w14:textId="41F93D05" w:rsidR="001F0178" w:rsidRPr="001F0178" w:rsidRDefault="00987D96" w:rsidP="001F0178">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Mat</w:t>
      </w:r>
      <w:r w:rsidR="008E439E">
        <w:rPr>
          <w:rFonts w:ascii="Verdana" w:eastAsia="Arial" w:hAnsi="Verdana" w:cs="Arial"/>
          <w:b/>
          <w:bCs/>
          <w:spacing w:val="-13"/>
          <w:w w:val="105"/>
          <w:sz w:val="40"/>
          <w:szCs w:val="40"/>
        </w:rPr>
        <w:t>ernelle</w:t>
      </w:r>
      <w:r>
        <w:rPr>
          <w:rFonts w:ascii="Verdana" w:eastAsia="Arial" w:hAnsi="Verdana" w:cs="Arial"/>
          <w:b/>
          <w:bCs/>
          <w:spacing w:val="-13"/>
          <w:w w:val="105"/>
          <w:sz w:val="40"/>
          <w:szCs w:val="40"/>
        </w:rPr>
        <w:t xml:space="preserve"> </w:t>
      </w:r>
      <w:r w:rsidR="008A2B46">
        <w:rPr>
          <w:rFonts w:ascii="Verdana" w:eastAsia="Arial" w:hAnsi="Verdana" w:cs="Arial"/>
          <w:b/>
          <w:bCs/>
          <w:spacing w:val="-13"/>
          <w:w w:val="105"/>
          <w:sz w:val="40"/>
          <w:szCs w:val="40"/>
        </w:rPr>
        <w:t>-</w:t>
      </w:r>
      <w:r>
        <w:rPr>
          <w:rFonts w:ascii="Verdana" w:eastAsia="Arial" w:hAnsi="Verdana" w:cs="Arial"/>
          <w:b/>
          <w:bCs/>
          <w:spacing w:val="-13"/>
          <w:w w:val="105"/>
          <w:sz w:val="40"/>
          <w:szCs w:val="40"/>
        </w:rPr>
        <w:t xml:space="preserve"> 8</w:t>
      </w:r>
      <w:r w:rsidRPr="00F016F3">
        <w:rPr>
          <w:rFonts w:ascii="Verdana" w:eastAsia="Arial" w:hAnsi="Verdana" w:cs="Arial"/>
          <w:b/>
          <w:bCs/>
          <w:spacing w:val="-13"/>
          <w:w w:val="105"/>
          <w:sz w:val="40"/>
          <w:szCs w:val="40"/>
          <w:vertAlign w:val="superscript"/>
        </w:rPr>
        <w:t>e</w:t>
      </w:r>
      <w:r>
        <w:rPr>
          <w:rFonts w:ascii="Verdana" w:eastAsia="Arial" w:hAnsi="Verdana" w:cs="Arial"/>
          <w:b/>
          <w:bCs/>
          <w:spacing w:val="-13"/>
          <w:w w:val="105"/>
          <w:sz w:val="40"/>
          <w:szCs w:val="40"/>
        </w:rPr>
        <w:t xml:space="preserve"> année </w:t>
      </w:r>
      <w:r w:rsidR="00AE5D58">
        <w:rPr>
          <w:rFonts w:ascii="Verdana" w:eastAsia="Arial" w:hAnsi="Verdana" w:cs="Arial"/>
          <w:b/>
          <w:bCs/>
          <w:spacing w:val="-13"/>
          <w:w w:val="105"/>
          <w:sz w:val="40"/>
          <w:szCs w:val="40"/>
        </w:rPr>
        <w:t xml:space="preserve">des </w:t>
      </w:r>
      <w:r>
        <w:rPr>
          <w:rFonts w:ascii="Verdana" w:eastAsia="Arial" w:hAnsi="Verdana" w:cs="Arial"/>
          <w:b/>
          <w:bCs/>
          <w:spacing w:val="-13"/>
          <w:w w:val="105"/>
          <w:sz w:val="40"/>
          <w:szCs w:val="40"/>
        </w:rPr>
        <w:t>écoles élémentaires</w:t>
      </w:r>
    </w:p>
    <w:p w14:paraId="30AEE911" w14:textId="41301175" w:rsidR="001F0178" w:rsidRDefault="001F0178" w:rsidP="001F0178">
      <w:pPr>
        <w:spacing w:after="0" w:line="240" w:lineRule="auto"/>
        <w:jc w:val="center"/>
        <w:rPr>
          <w:rFonts w:ascii="Verdana" w:eastAsia="Arial" w:hAnsi="Verdana" w:cs="Arial"/>
          <w:b/>
          <w:bCs/>
          <w:spacing w:val="-13"/>
          <w:w w:val="105"/>
          <w:sz w:val="40"/>
          <w:szCs w:val="40"/>
        </w:rPr>
      </w:pPr>
    </w:p>
    <w:p w14:paraId="66C35ED9" w14:textId="7F68B061" w:rsidR="001F0178" w:rsidRDefault="00254C4A" w:rsidP="001F0178">
      <w:pPr>
        <w:spacing w:after="0" w:line="240" w:lineRule="auto"/>
        <w:jc w:val="center"/>
        <w:rPr>
          <w:rFonts w:ascii="Verdana" w:eastAsia="Arial" w:hAnsi="Verdana" w:cs="Arial"/>
          <w:b/>
          <w:bCs/>
          <w:spacing w:val="-13"/>
          <w:w w:val="105"/>
          <w:sz w:val="40"/>
          <w:szCs w:val="40"/>
        </w:rPr>
      </w:pPr>
      <w:r w:rsidRPr="00975E73">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2054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p>
    <w:p w14:paraId="534BCBEB" w14:textId="1DDAD143" w:rsidR="001F0178" w:rsidRDefault="001F0178" w:rsidP="001F0178">
      <w:pPr>
        <w:spacing w:after="0" w:line="240" w:lineRule="auto"/>
        <w:jc w:val="center"/>
        <w:rPr>
          <w:rFonts w:ascii="Verdana" w:eastAsia="Arial" w:hAnsi="Verdana" w:cs="Arial"/>
          <w:b/>
          <w:bCs/>
          <w:spacing w:val="-13"/>
          <w:w w:val="105"/>
          <w:sz w:val="40"/>
          <w:szCs w:val="40"/>
        </w:rPr>
      </w:pPr>
    </w:p>
    <w:p w14:paraId="50687194" w14:textId="1CBBE93F" w:rsidR="001F0178" w:rsidRPr="00126F89" w:rsidRDefault="00663B82" w:rsidP="001F0178">
      <w:pPr>
        <w:spacing w:after="0" w:line="240" w:lineRule="auto"/>
        <w:jc w:val="center"/>
        <w:rPr>
          <w:rFonts w:ascii="Verdana" w:eastAsia="Arial" w:hAnsi="Verdana" w:cs="Arial"/>
          <w:bCs/>
          <w:spacing w:val="-13"/>
          <w:w w:val="105"/>
          <w:sz w:val="36"/>
          <w:szCs w:val="36"/>
        </w:rPr>
      </w:pPr>
      <w:r w:rsidRPr="007428E9">
        <w:rPr>
          <w:rFonts w:ascii="Verdana" w:eastAsia="Arial" w:hAnsi="Verdana" w:cs="Arial"/>
          <w:bCs/>
          <w:spacing w:val="-13"/>
          <w:w w:val="105"/>
          <w:sz w:val="36"/>
          <w:szCs w:val="36"/>
        </w:rPr>
        <w:t xml:space="preserve">Version du </w:t>
      </w:r>
      <w:r w:rsidR="005C50BB">
        <w:rPr>
          <w:rFonts w:ascii="Verdana" w:eastAsia="Arial" w:hAnsi="Verdana" w:cs="Arial"/>
          <w:bCs/>
          <w:spacing w:val="-13"/>
          <w:w w:val="105"/>
          <w:sz w:val="36"/>
          <w:szCs w:val="36"/>
        </w:rPr>
        <w:t>20</w:t>
      </w:r>
      <w:r w:rsidR="00774893">
        <w:rPr>
          <w:rFonts w:ascii="Verdana" w:eastAsia="Arial" w:hAnsi="Verdana" w:cs="Arial"/>
          <w:bCs/>
          <w:spacing w:val="-13"/>
          <w:w w:val="105"/>
          <w:sz w:val="36"/>
          <w:szCs w:val="36"/>
        </w:rPr>
        <w:t xml:space="preserve"> </w:t>
      </w:r>
      <w:r w:rsidR="001C5E6A">
        <w:rPr>
          <w:rFonts w:ascii="Verdana" w:eastAsia="Arial" w:hAnsi="Verdana" w:cs="Arial"/>
          <w:bCs/>
          <w:spacing w:val="-13"/>
          <w:w w:val="105"/>
          <w:sz w:val="36"/>
          <w:szCs w:val="36"/>
        </w:rPr>
        <w:t>novembre</w:t>
      </w:r>
      <w:r w:rsidR="005A0E1A" w:rsidRPr="007428E9">
        <w:rPr>
          <w:rFonts w:ascii="Verdana" w:eastAsia="Arial" w:hAnsi="Verdana" w:cs="Arial"/>
          <w:bCs/>
          <w:spacing w:val="-13"/>
          <w:w w:val="105"/>
          <w:sz w:val="36"/>
          <w:szCs w:val="36"/>
        </w:rPr>
        <w:t xml:space="preserve"> </w:t>
      </w:r>
      <w:r w:rsidRPr="007428E9">
        <w:rPr>
          <w:rFonts w:ascii="Verdana" w:eastAsia="Arial" w:hAnsi="Verdana" w:cs="Arial"/>
          <w:bCs/>
          <w:spacing w:val="-13"/>
          <w:w w:val="105"/>
          <w:sz w:val="36"/>
          <w:szCs w:val="36"/>
        </w:rPr>
        <w:t>2020</w:t>
      </w:r>
    </w:p>
    <w:p w14:paraId="1C85EB5D" w14:textId="77777777" w:rsidR="001F0178" w:rsidRPr="001F0178"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75E73" w:rsidRDefault="00FB1313" w:rsidP="00FB1313">
      <w:pPr>
        <w:rPr>
          <w:rFonts w:ascii="Verdana" w:eastAsia="Arial" w:hAnsi="Verdana" w:cs="Arial"/>
          <w:b/>
          <w:bCs/>
          <w:color w:val="F15D5E"/>
          <w:spacing w:val="-13"/>
          <w:w w:val="105"/>
          <w:sz w:val="40"/>
          <w:szCs w:val="40"/>
        </w:rPr>
      </w:pPr>
    </w:p>
    <w:p w14:paraId="40FD0F3B" w14:textId="18C7C7F9" w:rsidR="00FB1313" w:rsidRPr="00975E73" w:rsidRDefault="00FB1313" w:rsidP="00FB1313">
      <w:pPr>
        <w:rPr>
          <w:rFonts w:ascii="Verdana" w:eastAsia="Arial" w:hAnsi="Verdana" w:cs="Arial"/>
          <w:b/>
          <w:bCs/>
          <w:color w:val="00B0F0"/>
          <w:spacing w:val="-13"/>
          <w:w w:val="105"/>
          <w:sz w:val="40"/>
          <w:szCs w:val="40"/>
        </w:rPr>
      </w:pPr>
    </w:p>
    <w:p w14:paraId="325F35DD" w14:textId="77777777" w:rsidR="00FB1313" w:rsidRPr="00975E73" w:rsidRDefault="00FB1313" w:rsidP="00FB1313">
      <w:pPr>
        <w:rPr>
          <w:rFonts w:ascii="Verdana" w:eastAsia="Arial" w:hAnsi="Verdana" w:cs="Arial"/>
          <w:b/>
          <w:bCs/>
          <w:color w:val="F15D5E"/>
          <w:spacing w:val="-13"/>
          <w:w w:val="105"/>
          <w:sz w:val="40"/>
          <w:szCs w:val="40"/>
        </w:rPr>
      </w:pPr>
    </w:p>
    <w:p w14:paraId="7A0385C2" w14:textId="0F4BB871" w:rsidR="001F0178" w:rsidRPr="001F0178" w:rsidRDefault="00541477" w:rsidP="001F0178">
      <w:pPr>
        <w:rPr>
          <w:rFonts w:ascii="Verdana" w:hAnsi="Verdana" w:cs="Arial"/>
          <w:sz w:val="66"/>
          <w:szCs w:val="66"/>
        </w:rPr>
      </w:pPr>
      <w:r>
        <w:rPr>
          <w:rFonts w:ascii="Verdana" w:hAnsi="Verdana"/>
          <w:noProof/>
          <w:lang w:eastAsia="fr-CA"/>
        </w:rPr>
        <w:drawing>
          <wp:anchor distT="0" distB="0" distL="114300" distR="114300" simplePos="0" relativeHeight="251695104" behindDoc="0" locked="0" layoutInCell="1" allowOverlap="1" wp14:anchorId="0907C24A" wp14:editId="7663E5B6">
            <wp:simplePos x="0" y="0"/>
            <wp:positionH relativeFrom="margin">
              <wp:align>right</wp:align>
            </wp:positionH>
            <wp:positionV relativeFrom="paragraph">
              <wp:posOffset>1713865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FB1313">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7E023"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214285B7" w14:textId="23B91AF4" w:rsidR="002D7C2A" w:rsidRDefault="002D7C2A">
      <w:pPr>
        <w:rPr>
          <w:rFonts w:ascii="Verdana" w:hAnsi="Verdana" w:cs="Arial"/>
          <w:sz w:val="66"/>
          <w:szCs w:val="66"/>
        </w:rPr>
        <w:sectPr w:rsidR="002D7C2A"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p>
    <w:sdt>
      <w:sdtPr>
        <w:rPr>
          <w:lang w:val="fr-FR"/>
        </w:rPr>
        <w:id w:val="1007325421"/>
        <w:docPartObj>
          <w:docPartGallery w:val="Table of Contents"/>
          <w:docPartUnique/>
        </w:docPartObj>
      </w:sdtPr>
      <w:sdtEndPr>
        <w:rPr>
          <w:b/>
          <w:bCs/>
        </w:rPr>
      </w:sdtEndPr>
      <w:sdtContent>
        <w:p w14:paraId="1132D474" w14:textId="3DEB5157" w:rsidR="002D7C2A" w:rsidRPr="005754C3" w:rsidRDefault="002D7C2A" w:rsidP="002D7C2A">
          <w:pPr>
            <w:pStyle w:val="Sansinterligne"/>
            <w:rPr>
              <w:rFonts w:ascii="Verdana" w:hAnsi="Verdana"/>
              <w:sz w:val="36"/>
              <w:szCs w:val="36"/>
            </w:rPr>
          </w:pPr>
          <w:r w:rsidRPr="005754C3">
            <w:rPr>
              <w:rFonts w:ascii="Verdana" w:hAnsi="Verdana"/>
              <w:sz w:val="36"/>
              <w:szCs w:val="36"/>
              <w:lang w:val="fr-FR"/>
            </w:rPr>
            <w:t>Table des matières</w:t>
          </w:r>
        </w:p>
        <w:p w14:paraId="0F259C6F" w14:textId="2CA14D8A" w:rsidR="000E7FA8" w:rsidRDefault="002D7C2A">
          <w:pPr>
            <w:pStyle w:val="TM1"/>
            <w:rPr>
              <w:rFonts w:eastAsiaTheme="minorEastAsia"/>
              <w:noProof/>
              <w:lang w:eastAsia="fr-CA"/>
            </w:rPr>
          </w:pPr>
          <w:r w:rsidRPr="005754C3">
            <w:rPr>
              <w:rFonts w:ascii="Verdana" w:hAnsi="Verdana"/>
            </w:rPr>
            <w:fldChar w:fldCharType="begin"/>
          </w:r>
          <w:r w:rsidRPr="005754C3">
            <w:rPr>
              <w:rFonts w:ascii="Verdana" w:hAnsi="Verdana"/>
            </w:rPr>
            <w:instrText xml:space="preserve"> TOC \o "1-3" \h \z \u </w:instrText>
          </w:r>
          <w:r w:rsidRPr="005754C3">
            <w:rPr>
              <w:rFonts w:ascii="Verdana" w:hAnsi="Verdana"/>
            </w:rPr>
            <w:fldChar w:fldCharType="separate"/>
          </w:r>
          <w:hyperlink w:anchor="_Toc55298505" w:history="1">
            <w:r w:rsidR="000E7FA8" w:rsidRPr="00CA1F4A">
              <w:rPr>
                <w:rStyle w:val="Lienhypertexte"/>
                <w:noProof/>
              </w:rPr>
              <w:t>1.</w:t>
            </w:r>
            <w:r w:rsidR="000E7FA8">
              <w:rPr>
                <w:rFonts w:eastAsiaTheme="minorEastAsia"/>
                <w:noProof/>
                <w:lang w:eastAsia="fr-CA"/>
              </w:rPr>
              <w:tab/>
            </w:r>
            <w:r w:rsidR="000E7FA8" w:rsidRPr="000360CB">
              <w:rPr>
                <w:rStyle w:val="Lienhypertexte"/>
                <w:noProof/>
              </w:rPr>
              <w:t>INTRODUCTION</w:t>
            </w:r>
            <w:r w:rsidR="000E7FA8">
              <w:rPr>
                <w:noProof/>
                <w:webHidden/>
              </w:rPr>
              <w:tab/>
            </w:r>
            <w:r w:rsidR="000E7FA8">
              <w:rPr>
                <w:noProof/>
                <w:webHidden/>
              </w:rPr>
              <w:fldChar w:fldCharType="begin"/>
            </w:r>
            <w:r w:rsidR="000E7FA8">
              <w:rPr>
                <w:noProof/>
                <w:webHidden/>
              </w:rPr>
              <w:instrText xml:space="preserve"> PAGEREF _Toc55298505 \h </w:instrText>
            </w:r>
            <w:r w:rsidR="000E7FA8">
              <w:rPr>
                <w:noProof/>
                <w:webHidden/>
              </w:rPr>
            </w:r>
            <w:r w:rsidR="000E7FA8">
              <w:rPr>
                <w:noProof/>
                <w:webHidden/>
              </w:rPr>
              <w:fldChar w:fldCharType="separate"/>
            </w:r>
            <w:r w:rsidR="000E7FA8">
              <w:rPr>
                <w:noProof/>
                <w:webHidden/>
              </w:rPr>
              <w:t>1</w:t>
            </w:r>
            <w:r w:rsidR="000E7FA8">
              <w:rPr>
                <w:noProof/>
                <w:webHidden/>
              </w:rPr>
              <w:fldChar w:fldCharType="end"/>
            </w:r>
          </w:hyperlink>
        </w:p>
        <w:p w14:paraId="30EEF6C9" w14:textId="3DC92888" w:rsidR="000E7FA8" w:rsidRDefault="006A2188">
          <w:pPr>
            <w:pStyle w:val="TM1"/>
            <w:rPr>
              <w:rFonts w:eastAsiaTheme="minorEastAsia"/>
              <w:noProof/>
              <w:lang w:eastAsia="fr-CA"/>
            </w:rPr>
          </w:pPr>
          <w:hyperlink w:anchor="_Toc55298506" w:history="1">
            <w:r w:rsidR="000E7FA8" w:rsidRPr="00CA1F4A">
              <w:rPr>
                <w:rStyle w:val="Lienhypertexte"/>
                <w:noProof/>
              </w:rPr>
              <w:t>2.</w:t>
            </w:r>
            <w:r w:rsidR="000E7FA8">
              <w:rPr>
                <w:rFonts w:eastAsiaTheme="minorEastAsia"/>
                <w:noProof/>
                <w:lang w:eastAsia="fr-CA"/>
              </w:rPr>
              <w:tab/>
            </w:r>
            <w:r w:rsidR="000E7FA8" w:rsidRPr="00CA1F4A">
              <w:rPr>
                <w:rStyle w:val="Lienhypertexte"/>
                <w:noProof/>
              </w:rPr>
              <w:t>MODÈLE PRÉSENTIEL (en personne)</w:t>
            </w:r>
            <w:r w:rsidR="000E7FA8">
              <w:rPr>
                <w:noProof/>
                <w:webHidden/>
              </w:rPr>
              <w:tab/>
            </w:r>
            <w:r w:rsidR="000E7FA8">
              <w:rPr>
                <w:noProof/>
                <w:webHidden/>
              </w:rPr>
              <w:fldChar w:fldCharType="begin"/>
            </w:r>
            <w:r w:rsidR="000E7FA8">
              <w:rPr>
                <w:noProof/>
                <w:webHidden/>
              </w:rPr>
              <w:instrText xml:space="preserve"> PAGEREF _Toc55298506 \h </w:instrText>
            </w:r>
            <w:r w:rsidR="000E7FA8">
              <w:rPr>
                <w:noProof/>
                <w:webHidden/>
              </w:rPr>
            </w:r>
            <w:r w:rsidR="000E7FA8">
              <w:rPr>
                <w:noProof/>
                <w:webHidden/>
              </w:rPr>
              <w:fldChar w:fldCharType="separate"/>
            </w:r>
            <w:r w:rsidR="000E7FA8">
              <w:rPr>
                <w:noProof/>
                <w:webHidden/>
              </w:rPr>
              <w:t>1</w:t>
            </w:r>
            <w:r w:rsidR="000E7FA8">
              <w:rPr>
                <w:noProof/>
                <w:webHidden/>
              </w:rPr>
              <w:fldChar w:fldCharType="end"/>
            </w:r>
          </w:hyperlink>
        </w:p>
        <w:p w14:paraId="5A7E5A27" w14:textId="20312DCD" w:rsidR="000E7FA8" w:rsidRDefault="006A2188">
          <w:pPr>
            <w:pStyle w:val="TM1"/>
            <w:rPr>
              <w:rFonts w:eastAsiaTheme="minorEastAsia"/>
              <w:noProof/>
              <w:lang w:eastAsia="fr-CA"/>
            </w:rPr>
          </w:pPr>
          <w:hyperlink w:anchor="_Toc55298507" w:history="1">
            <w:r w:rsidR="000E7FA8" w:rsidRPr="00CA1F4A">
              <w:rPr>
                <w:rStyle w:val="Lienhypertexte"/>
                <w:noProof/>
              </w:rPr>
              <w:t>3.</w:t>
            </w:r>
            <w:r w:rsidR="000E7FA8">
              <w:rPr>
                <w:rFonts w:eastAsiaTheme="minorEastAsia"/>
                <w:noProof/>
                <w:lang w:eastAsia="fr-CA"/>
              </w:rPr>
              <w:tab/>
            </w:r>
            <w:r w:rsidR="000E7FA8" w:rsidRPr="00CA1F4A">
              <w:rPr>
                <w:rStyle w:val="Lienhypertexte"/>
                <w:noProof/>
              </w:rPr>
              <w:t>ENSEIGNEMENT VOLONTAIRE À DISTANCE : PROGRAMME VIAvirtuel</w:t>
            </w:r>
            <w:r w:rsidR="000E7FA8">
              <w:rPr>
                <w:noProof/>
                <w:webHidden/>
              </w:rPr>
              <w:tab/>
            </w:r>
            <w:r w:rsidR="000E7FA8">
              <w:rPr>
                <w:noProof/>
                <w:webHidden/>
              </w:rPr>
              <w:fldChar w:fldCharType="begin"/>
            </w:r>
            <w:r w:rsidR="000E7FA8">
              <w:rPr>
                <w:noProof/>
                <w:webHidden/>
              </w:rPr>
              <w:instrText xml:space="preserve"> PAGEREF _Toc55298507 \h </w:instrText>
            </w:r>
            <w:r w:rsidR="000E7FA8">
              <w:rPr>
                <w:noProof/>
                <w:webHidden/>
              </w:rPr>
            </w:r>
            <w:r w:rsidR="000E7FA8">
              <w:rPr>
                <w:noProof/>
                <w:webHidden/>
              </w:rPr>
              <w:fldChar w:fldCharType="separate"/>
            </w:r>
            <w:r w:rsidR="000E7FA8">
              <w:rPr>
                <w:noProof/>
                <w:webHidden/>
              </w:rPr>
              <w:t>2</w:t>
            </w:r>
            <w:r w:rsidR="000E7FA8">
              <w:rPr>
                <w:noProof/>
                <w:webHidden/>
              </w:rPr>
              <w:fldChar w:fldCharType="end"/>
            </w:r>
          </w:hyperlink>
        </w:p>
        <w:p w14:paraId="3C5581E7" w14:textId="155B583A" w:rsidR="000E7FA8" w:rsidRDefault="006A2188">
          <w:pPr>
            <w:pStyle w:val="TM1"/>
            <w:rPr>
              <w:rFonts w:eastAsiaTheme="minorEastAsia"/>
              <w:noProof/>
              <w:lang w:eastAsia="fr-CA"/>
            </w:rPr>
          </w:pPr>
          <w:hyperlink w:anchor="_Toc55298508" w:history="1">
            <w:r w:rsidR="000E7FA8" w:rsidRPr="00CA1F4A">
              <w:rPr>
                <w:rStyle w:val="Lienhypertexte"/>
                <w:noProof/>
              </w:rPr>
              <w:t>4.</w:t>
            </w:r>
            <w:r w:rsidR="000E7FA8">
              <w:rPr>
                <w:rFonts w:eastAsiaTheme="minorEastAsia"/>
                <w:noProof/>
                <w:lang w:eastAsia="fr-CA"/>
              </w:rPr>
              <w:tab/>
            </w:r>
            <w:r w:rsidR="000E7FA8" w:rsidRPr="00CA1F4A">
              <w:rPr>
                <w:rStyle w:val="Lienhypertexte"/>
                <w:noProof/>
              </w:rPr>
              <w:t>Enseignement par correspondance : Viacorrespondance</w:t>
            </w:r>
            <w:r w:rsidR="000E7FA8">
              <w:rPr>
                <w:noProof/>
                <w:webHidden/>
              </w:rPr>
              <w:tab/>
            </w:r>
            <w:r w:rsidR="000E7FA8">
              <w:rPr>
                <w:noProof/>
                <w:webHidden/>
              </w:rPr>
              <w:fldChar w:fldCharType="begin"/>
            </w:r>
            <w:r w:rsidR="000E7FA8">
              <w:rPr>
                <w:noProof/>
                <w:webHidden/>
              </w:rPr>
              <w:instrText xml:space="preserve"> PAGEREF _Toc55298508 \h </w:instrText>
            </w:r>
            <w:r w:rsidR="000E7FA8">
              <w:rPr>
                <w:noProof/>
                <w:webHidden/>
              </w:rPr>
            </w:r>
            <w:r w:rsidR="000E7FA8">
              <w:rPr>
                <w:noProof/>
                <w:webHidden/>
              </w:rPr>
              <w:fldChar w:fldCharType="separate"/>
            </w:r>
            <w:r w:rsidR="000E7FA8">
              <w:rPr>
                <w:noProof/>
                <w:webHidden/>
              </w:rPr>
              <w:t>4</w:t>
            </w:r>
            <w:r w:rsidR="000E7FA8">
              <w:rPr>
                <w:noProof/>
                <w:webHidden/>
              </w:rPr>
              <w:fldChar w:fldCharType="end"/>
            </w:r>
          </w:hyperlink>
        </w:p>
        <w:p w14:paraId="37655ECC" w14:textId="5ECAFD9D" w:rsidR="000E7FA8" w:rsidRDefault="006A2188">
          <w:pPr>
            <w:pStyle w:val="TM1"/>
            <w:rPr>
              <w:rFonts w:eastAsiaTheme="minorEastAsia"/>
              <w:noProof/>
              <w:lang w:eastAsia="fr-CA"/>
            </w:rPr>
          </w:pPr>
          <w:hyperlink w:anchor="_Toc55298509" w:history="1">
            <w:r w:rsidR="000E7FA8" w:rsidRPr="00CA1F4A">
              <w:rPr>
                <w:rStyle w:val="Lienhypertexte"/>
                <w:noProof/>
              </w:rPr>
              <w:t>5.</w:t>
            </w:r>
            <w:r w:rsidR="000E7FA8">
              <w:rPr>
                <w:rFonts w:eastAsiaTheme="minorEastAsia"/>
                <w:noProof/>
                <w:lang w:eastAsia="fr-CA"/>
              </w:rPr>
              <w:tab/>
            </w:r>
            <w:r w:rsidR="000E7FA8" w:rsidRPr="00CA1F4A">
              <w:rPr>
                <w:rStyle w:val="Lienhypertexte"/>
                <w:noProof/>
              </w:rPr>
              <w:t>BASCULER D’UN MODÈLE D’ENSEIGNEMENT À UN AUTRE</w:t>
            </w:r>
            <w:r w:rsidR="000E7FA8">
              <w:rPr>
                <w:noProof/>
                <w:webHidden/>
              </w:rPr>
              <w:tab/>
            </w:r>
            <w:r w:rsidR="000E7FA8">
              <w:rPr>
                <w:noProof/>
                <w:webHidden/>
              </w:rPr>
              <w:fldChar w:fldCharType="begin"/>
            </w:r>
            <w:r w:rsidR="000E7FA8">
              <w:rPr>
                <w:noProof/>
                <w:webHidden/>
              </w:rPr>
              <w:instrText xml:space="preserve"> PAGEREF _Toc55298509 \h </w:instrText>
            </w:r>
            <w:r w:rsidR="000E7FA8">
              <w:rPr>
                <w:noProof/>
                <w:webHidden/>
              </w:rPr>
            </w:r>
            <w:r w:rsidR="000E7FA8">
              <w:rPr>
                <w:noProof/>
                <w:webHidden/>
              </w:rPr>
              <w:fldChar w:fldCharType="separate"/>
            </w:r>
            <w:r w:rsidR="000E7FA8">
              <w:rPr>
                <w:noProof/>
                <w:webHidden/>
              </w:rPr>
              <w:t>5</w:t>
            </w:r>
            <w:r w:rsidR="000E7FA8">
              <w:rPr>
                <w:noProof/>
                <w:webHidden/>
              </w:rPr>
              <w:fldChar w:fldCharType="end"/>
            </w:r>
          </w:hyperlink>
        </w:p>
        <w:p w14:paraId="46F296D2" w14:textId="0D977A4C" w:rsidR="000E7FA8" w:rsidRDefault="006A2188">
          <w:pPr>
            <w:pStyle w:val="TM1"/>
            <w:rPr>
              <w:rFonts w:eastAsiaTheme="minorEastAsia"/>
              <w:noProof/>
              <w:lang w:eastAsia="fr-CA"/>
            </w:rPr>
          </w:pPr>
          <w:hyperlink w:anchor="_Toc55298510" w:history="1">
            <w:r w:rsidR="000E7FA8" w:rsidRPr="00CA1F4A">
              <w:rPr>
                <w:rStyle w:val="Lienhypertexte"/>
                <w:noProof/>
              </w:rPr>
              <w:t>6.</w:t>
            </w:r>
            <w:r w:rsidR="000E7FA8">
              <w:rPr>
                <w:rFonts w:eastAsiaTheme="minorEastAsia"/>
                <w:noProof/>
                <w:lang w:eastAsia="fr-CA"/>
              </w:rPr>
              <w:tab/>
            </w:r>
            <w:r w:rsidR="000E7FA8" w:rsidRPr="00CA1F4A">
              <w:rPr>
                <w:rStyle w:val="Lienhypertexte"/>
                <w:noProof/>
              </w:rPr>
              <w:t>ÉDUCATION DE L’ENFANCE EN DIFFICULTÉ</w:t>
            </w:r>
            <w:r w:rsidR="000E7FA8">
              <w:rPr>
                <w:noProof/>
                <w:webHidden/>
              </w:rPr>
              <w:tab/>
            </w:r>
            <w:r w:rsidR="000E7FA8">
              <w:rPr>
                <w:noProof/>
                <w:webHidden/>
              </w:rPr>
              <w:fldChar w:fldCharType="begin"/>
            </w:r>
            <w:r w:rsidR="000E7FA8">
              <w:rPr>
                <w:noProof/>
                <w:webHidden/>
              </w:rPr>
              <w:instrText xml:space="preserve"> PAGEREF _Toc55298510 \h </w:instrText>
            </w:r>
            <w:r w:rsidR="000E7FA8">
              <w:rPr>
                <w:noProof/>
                <w:webHidden/>
              </w:rPr>
            </w:r>
            <w:r w:rsidR="000E7FA8">
              <w:rPr>
                <w:noProof/>
                <w:webHidden/>
              </w:rPr>
              <w:fldChar w:fldCharType="separate"/>
            </w:r>
            <w:r w:rsidR="000E7FA8">
              <w:rPr>
                <w:noProof/>
                <w:webHidden/>
              </w:rPr>
              <w:t>5</w:t>
            </w:r>
            <w:r w:rsidR="000E7FA8">
              <w:rPr>
                <w:noProof/>
                <w:webHidden/>
              </w:rPr>
              <w:fldChar w:fldCharType="end"/>
            </w:r>
          </w:hyperlink>
        </w:p>
        <w:p w14:paraId="6390C08B" w14:textId="1D3E6A8D" w:rsidR="000E7FA8" w:rsidRDefault="006A2188">
          <w:pPr>
            <w:pStyle w:val="TM1"/>
            <w:rPr>
              <w:rFonts w:eastAsiaTheme="minorEastAsia"/>
              <w:noProof/>
              <w:lang w:eastAsia="fr-CA"/>
            </w:rPr>
          </w:pPr>
          <w:hyperlink w:anchor="_Toc55298511" w:history="1">
            <w:r w:rsidR="000E7FA8" w:rsidRPr="00CA1F4A">
              <w:rPr>
                <w:rStyle w:val="Lienhypertexte"/>
                <w:noProof/>
              </w:rPr>
              <w:t>7.</w:t>
            </w:r>
            <w:r w:rsidR="000E7FA8">
              <w:rPr>
                <w:rFonts w:eastAsiaTheme="minorEastAsia"/>
                <w:noProof/>
                <w:lang w:eastAsia="fr-CA"/>
              </w:rPr>
              <w:tab/>
            </w:r>
            <w:r w:rsidR="000E7FA8" w:rsidRPr="00CA1F4A">
              <w:rPr>
                <w:rStyle w:val="Lienhypertexte"/>
                <w:noProof/>
              </w:rPr>
              <w:t>SANTÉ MENTALE</w:t>
            </w:r>
            <w:r w:rsidR="000E7FA8">
              <w:rPr>
                <w:noProof/>
                <w:webHidden/>
              </w:rPr>
              <w:tab/>
            </w:r>
            <w:r w:rsidR="000E7FA8">
              <w:rPr>
                <w:noProof/>
                <w:webHidden/>
              </w:rPr>
              <w:fldChar w:fldCharType="begin"/>
            </w:r>
            <w:r w:rsidR="000E7FA8">
              <w:rPr>
                <w:noProof/>
                <w:webHidden/>
              </w:rPr>
              <w:instrText xml:space="preserve"> PAGEREF _Toc55298511 \h </w:instrText>
            </w:r>
            <w:r w:rsidR="000E7FA8">
              <w:rPr>
                <w:noProof/>
                <w:webHidden/>
              </w:rPr>
            </w:r>
            <w:r w:rsidR="000E7FA8">
              <w:rPr>
                <w:noProof/>
                <w:webHidden/>
              </w:rPr>
              <w:fldChar w:fldCharType="separate"/>
            </w:r>
            <w:r w:rsidR="000E7FA8">
              <w:rPr>
                <w:noProof/>
                <w:webHidden/>
              </w:rPr>
              <w:t>6</w:t>
            </w:r>
            <w:r w:rsidR="000E7FA8">
              <w:rPr>
                <w:noProof/>
                <w:webHidden/>
              </w:rPr>
              <w:fldChar w:fldCharType="end"/>
            </w:r>
          </w:hyperlink>
        </w:p>
        <w:p w14:paraId="43376E8F" w14:textId="243F6EFB" w:rsidR="000E7FA8" w:rsidRDefault="006A2188">
          <w:pPr>
            <w:pStyle w:val="TM1"/>
            <w:rPr>
              <w:rFonts w:eastAsiaTheme="minorEastAsia"/>
              <w:noProof/>
              <w:lang w:eastAsia="fr-CA"/>
            </w:rPr>
          </w:pPr>
          <w:hyperlink w:anchor="_Toc55298512" w:history="1">
            <w:r w:rsidR="000E7FA8" w:rsidRPr="00CA1F4A">
              <w:rPr>
                <w:rStyle w:val="Lienhypertexte"/>
                <w:noProof/>
              </w:rPr>
              <w:t>8.</w:t>
            </w:r>
            <w:r w:rsidR="000E7FA8">
              <w:rPr>
                <w:rFonts w:eastAsiaTheme="minorEastAsia"/>
                <w:noProof/>
                <w:lang w:eastAsia="fr-CA"/>
              </w:rPr>
              <w:tab/>
            </w:r>
            <w:r w:rsidR="000E7FA8" w:rsidRPr="00CA1F4A">
              <w:rPr>
                <w:rStyle w:val="Lienhypertexte"/>
                <w:noProof/>
              </w:rPr>
              <w:t>INSCRIPTION des nouveaux élèves</w:t>
            </w:r>
            <w:r w:rsidR="000E7FA8">
              <w:rPr>
                <w:noProof/>
                <w:webHidden/>
              </w:rPr>
              <w:tab/>
            </w:r>
            <w:r w:rsidR="000E7FA8">
              <w:rPr>
                <w:noProof/>
                <w:webHidden/>
              </w:rPr>
              <w:fldChar w:fldCharType="begin"/>
            </w:r>
            <w:r w:rsidR="000E7FA8">
              <w:rPr>
                <w:noProof/>
                <w:webHidden/>
              </w:rPr>
              <w:instrText xml:space="preserve"> PAGEREF _Toc55298512 \h </w:instrText>
            </w:r>
            <w:r w:rsidR="000E7FA8">
              <w:rPr>
                <w:noProof/>
                <w:webHidden/>
              </w:rPr>
            </w:r>
            <w:r w:rsidR="000E7FA8">
              <w:rPr>
                <w:noProof/>
                <w:webHidden/>
              </w:rPr>
              <w:fldChar w:fldCharType="separate"/>
            </w:r>
            <w:r w:rsidR="000E7FA8">
              <w:rPr>
                <w:noProof/>
                <w:webHidden/>
              </w:rPr>
              <w:t>6</w:t>
            </w:r>
            <w:r w:rsidR="000E7FA8">
              <w:rPr>
                <w:noProof/>
                <w:webHidden/>
              </w:rPr>
              <w:fldChar w:fldCharType="end"/>
            </w:r>
          </w:hyperlink>
        </w:p>
        <w:p w14:paraId="40994A87" w14:textId="29DDA52C" w:rsidR="000E7FA8" w:rsidRDefault="006A2188">
          <w:pPr>
            <w:pStyle w:val="TM1"/>
            <w:rPr>
              <w:rFonts w:eastAsiaTheme="minorEastAsia"/>
              <w:noProof/>
              <w:lang w:eastAsia="fr-CA"/>
            </w:rPr>
          </w:pPr>
          <w:hyperlink w:anchor="_Toc55298513" w:history="1">
            <w:r w:rsidR="000E7FA8" w:rsidRPr="00CA1F4A">
              <w:rPr>
                <w:rStyle w:val="Lienhypertexte"/>
                <w:noProof/>
              </w:rPr>
              <w:t>9.</w:t>
            </w:r>
            <w:r w:rsidR="000E7FA8">
              <w:rPr>
                <w:rFonts w:eastAsiaTheme="minorEastAsia"/>
                <w:noProof/>
                <w:lang w:eastAsia="fr-CA"/>
              </w:rPr>
              <w:tab/>
            </w:r>
            <w:r w:rsidR="000E7FA8" w:rsidRPr="00CA1F4A">
              <w:rPr>
                <w:rStyle w:val="Lienhypertexte"/>
                <w:noProof/>
              </w:rPr>
              <w:t>ACCÈS À L’ÉCOLE</w:t>
            </w:r>
            <w:r w:rsidR="000E7FA8">
              <w:rPr>
                <w:noProof/>
                <w:webHidden/>
              </w:rPr>
              <w:tab/>
            </w:r>
            <w:r w:rsidR="000E7FA8">
              <w:rPr>
                <w:noProof/>
                <w:webHidden/>
              </w:rPr>
              <w:fldChar w:fldCharType="begin"/>
            </w:r>
            <w:r w:rsidR="000E7FA8">
              <w:rPr>
                <w:noProof/>
                <w:webHidden/>
              </w:rPr>
              <w:instrText xml:space="preserve"> PAGEREF _Toc55298513 \h </w:instrText>
            </w:r>
            <w:r w:rsidR="000E7FA8">
              <w:rPr>
                <w:noProof/>
                <w:webHidden/>
              </w:rPr>
            </w:r>
            <w:r w:rsidR="000E7FA8">
              <w:rPr>
                <w:noProof/>
                <w:webHidden/>
              </w:rPr>
              <w:fldChar w:fldCharType="separate"/>
            </w:r>
            <w:r w:rsidR="000E7FA8">
              <w:rPr>
                <w:noProof/>
                <w:webHidden/>
              </w:rPr>
              <w:t>6</w:t>
            </w:r>
            <w:r w:rsidR="000E7FA8">
              <w:rPr>
                <w:noProof/>
                <w:webHidden/>
              </w:rPr>
              <w:fldChar w:fldCharType="end"/>
            </w:r>
          </w:hyperlink>
        </w:p>
        <w:p w14:paraId="53CCEA12" w14:textId="63A5F5EF" w:rsidR="000E7FA8" w:rsidRDefault="006A2188">
          <w:pPr>
            <w:pStyle w:val="TM1"/>
            <w:rPr>
              <w:rFonts w:eastAsiaTheme="minorEastAsia"/>
              <w:noProof/>
              <w:lang w:eastAsia="fr-CA"/>
            </w:rPr>
          </w:pPr>
          <w:hyperlink w:anchor="_Toc55298514" w:history="1">
            <w:r w:rsidR="000E7FA8" w:rsidRPr="00CA1F4A">
              <w:rPr>
                <w:rStyle w:val="Lienhypertexte"/>
                <w:noProof/>
              </w:rPr>
              <w:t>10.</w:t>
            </w:r>
            <w:r w:rsidR="000E7FA8">
              <w:rPr>
                <w:rFonts w:eastAsiaTheme="minorEastAsia"/>
                <w:noProof/>
                <w:lang w:eastAsia="fr-CA"/>
              </w:rPr>
              <w:tab/>
            </w:r>
            <w:r w:rsidR="000E7FA8" w:rsidRPr="00CA1F4A">
              <w:rPr>
                <w:rStyle w:val="Lienhypertexte"/>
                <w:noProof/>
              </w:rPr>
              <w:t>SENSIBILISATION AUX MESURES DE SÉCURITÉ ET D’HYGIÈNE</w:t>
            </w:r>
            <w:r w:rsidR="000E7FA8">
              <w:rPr>
                <w:noProof/>
                <w:webHidden/>
              </w:rPr>
              <w:tab/>
            </w:r>
            <w:r w:rsidR="000E7FA8">
              <w:rPr>
                <w:noProof/>
                <w:webHidden/>
              </w:rPr>
              <w:fldChar w:fldCharType="begin"/>
            </w:r>
            <w:r w:rsidR="000E7FA8">
              <w:rPr>
                <w:noProof/>
                <w:webHidden/>
              </w:rPr>
              <w:instrText xml:space="preserve"> PAGEREF _Toc55298514 \h </w:instrText>
            </w:r>
            <w:r w:rsidR="000E7FA8">
              <w:rPr>
                <w:noProof/>
                <w:webHidden/>
              </w:rPr>
            </w:r>
            <w:r w:rsidR="000E7FA8">
              <w:rPr>
                <w:noProof/>
                <w:webHidden/>
              </w:rPr>
              <w:fldChar w:fldCharType="separate"/>
            </w:r>
            <w:r w:rsidR="000E7FA8">
              <w:rPr>
                <w:noProof/>
                <w:webHidden/>
              </w:rPr>
              <w:t>7</w:t>
            </w:r>
            <w:r w:rsidR="000E7FA8">
              <w:rPr>
                <w:noProof/>
                <w:webHidden/>
              </w:rPr>
              <w:fldChar w:fldCharType="end"/>
            </w:r>
          </w:hyperlink>
        </w:p>
        <w:p w14:paraId="773C83E3" w14:textId="48B17A2A" w:rsidR="000E7FA8" w:rsidRDefault="006A2188">
          <w:pPr>
            <w:pStyle w:val="TM1"/>
            <w:rPr>
              <w:rFonts w:eastAsiaTheme="minorEastAsia"/>
              <w:noProof/>
              <w:lang w:eastAsia="fr-CA"/>
            </w:rPr>
          </w:pPr>
          <w:hyperlink w:anchor="_Toc55298515" w:history="1">
            <w:r w:rsidR="000E7FA8" w:rsidRPr="00CA1F4A">
              <w:rPr>
                <w:rStyle w:val="Lienhypertexte"/>
                <w:noProof/>
              </w:rPr>
              <w:t>11.</w:t>
            </w:r>
            <w:r w:rsidR="000E7FA8">
              <w:rPr>
                <w:rFonts w:eastAsiaTheme="minorEastAsia"/>
                <w:noProof/>
                <w:lang w:eastAsia="fr-CA"/>
              </w:rPr>
              <w:tab/>
            </w:r>
            <w:r w:rsidR="000E7FA8" w:rsidRPr="00CA1F4A">
              <w:rPr>
                <w:rStyle w:val="Lienhypertexte"/>
                <w:noProof/>
              </w:rPr>
              <w:t>PORT DU MASQUE</w:t>
            </w:r>
            <w:r w:rsidR="000E7FA8">
              <w:rPr>
                <w:noProof/>
                <w:webHidden/>
              </w:rPr>
              <w:tab/>
            </w:r>
            <w:r w:rsidR="000E7FA8">
              <w:rPr>
                <w:noProof/>
                <w:webHidden/>
              </w:rPr>
              <w:fldChar w:fldCharType="begin"/>
            </w:r>
            <w:r w:rsidR="000E7FA8">
              <w:rPr>
                <w:noProof/>
                <w:webHidden/>
              </w:rPr>
              <w:instrText xml:space="preserve"> PAGEREF _Toc55298515 \h </w:instrText>
            </w:r>
            <w:r w:rsidR="000E7FA8">
              <w:rPr>
                <w:noProof/>
                <w:webHidden/>
              </w:rPr>
            </w:r>
            <w:r w:rsidR="000E7FA8">
              <w:rPr>
                <w:noProof/>
                <w:webHidden/>
              </w:rPr>
              <w:fldChar w:fldCharType="separate"/>
            </w:r>
            <w:r w:rsidR="000E7FA8">
              <w:rPr>
                <w:noProof/>
                <w:webHidden/>
              </w:rPr>
              <w:t>7</w:t>
            </w:r>
            <w:r w:rsidR="000E7FA8">
              <w:rPr>
                <w:noProof/>
                <w:webHidden/>
              </w:rPr>
              <w:fldChar w:fldCharType="end"/>
            </w:r>
          </w:hyperlink>
        </w:p>
        <w:p w14:paraId="679C8303" w14:textId="43BF6801" w:rsidR="000E7FA8" w:rsidRDefault="006A2188">
          <w:pPr>
            <w:pStyle w:val="TM1"/>
            <w:rPr>
              <w:rFonts w:eastAsiaTheme="minorEastAsia"/>
              <w:noProof/>
              <w:lang w:eastAsia="fr-CA"/>
            </w:rPr>
          </w:pPr>
          <w:hyperlink w:anchor="_Toc55298516" w:history="1">
            <w:r w:rsidR="000E7FA8" w:rsidRPr="00CA1F4A">
              <w:rPr>
                <w:rStyle w:val="Lienhypertexte"/>
                <w:noProof/>
              </w:rPr>
              <w:t>12.</w:t>
            </w:r>
            <w:r w:rsidR="000E7FA8">
              <w:rPr>
                <w:rFonts w:eastAsiaTheme="minorEastAsia"/>
                <w:noProof/>
                <w:lang w:eastAsia="fr-CA"/>
              </w:rPr>
              <w:tab/>
            </w:r>
            <w:r w:rsidR="000E7FA8" w:rsidRPr="00CA1F4A">
              <w:rPr>
                <w:rStyle w:val="Lienhypertexte"/>
                <w:noProof/>
              </w:rPr>
              <w:t>HYGIÈNE DES MAINS</w:t>
            </w:r>
            <w:r w:rsidR="000E7FA8">
              <w:rPr>
                <w:noProof/>
                <w:webHidden/>
              </w:rPr>
              <w:tab/>
            </w:r>
            <w:r w:rsidR="000E7FA8">
              <w:rPr>
                <w:noProof/>
                <w:webHidden/>
              </w:rPr>
              <w:fldChar w:fldCharType="begin"/>
            </w:r>
            <w:r w:rsidR="000E7FA8">
              <w:rPr>
                <w:noProof/>
                <w:webHidden/>
              </w:rPr>
              <w:instrText xml:space="preserve"> PAGEREF _Toc55298516 \h </w:instrText>
            </w:r>
            <w:r w:rsidR="000E7FA8">
              <w:rPr>
                <w:noProof/>
                <w:webHidden/>
              </w:rPr>
            </w:r>
            <w:r w:rsidR="000E7FA8">
              <w:rPr>
                <w:noProof/>
                <w:webHidden/>
              </w:rPr>
              <w:fldChar w:fldCharType="separate"/>
            </w:r>
            <w:r w:rsidR="000E7FA8">
              <w:rPr>
                <w:noProof/>
                <w:webHidden/>
              </w:rPr>
              <w:t>10</w:t>
            </w:r>
            <w:r w:rsidR="000E7FA8">
              <w:rPr>
                <w:noProof/>
                <w:webHidden/>
              </w:rPr>
              <w:fldChar w:fldCharType="end"/>
            </w:r>
          </w:hyperlink>
        </w:p>
        <w:p w14:paraId="7A5B0B7D" w14:textId="483AB665" w:rsidR="000E7FA8" w:rsidRDefault="006A2188">
          <w:pPr>
            <w:pStyle w:val="TM1"/>
            <w:rPr>
              <w:rFonts w:eastAsiaTheme="minorEastAsia"/>
              <w:noProof/>
              <w:lang w:eastAsia="fr-CA"/>
            </w:rPr>
          </w:pPr>
          <w:hyperlink w:anchor="_Toc55298517" w:history="1">
            <w:r w:rsidR="000E7FA8" w:rsidRPr="00CA1F4A">
              <w:rPr>
                <w:rStyle w:val="Lienhypertexte"/>
                <w:noProof/>
              </w:rPr>
              <w:t>13.</w:t>
            </w:r>
            <w:r w:rsidR="000E7FA8">
              <w:rPr>
                <w:rFonts w:eastAsiaTheme="minorEastAsia"/>
                <w:noProof/>
                <w:lang w:eastAsia="fr-CA"/>
              </w:rPr>
              <w:tab/>
            </w:r>
            <w:r w:rsidR="000E7FA8" w:rsidRPr="00CA1F4A">
              <w:rPr>
                <w:rStyle w:val="Lienhypertexte"/>
                <w:noProof/>
              </w:rPr>
              <w:t>ACCÈS AUX FONTAINES, STATIONS D’EAU ET BOUTEILLES D’EAU</w:t>
            </w:r>
            <w:r w:rsidR="000E7FA8">
              <w:rPr>
                <w:noProof/>
                <w:webHidden/>
              </w:rPr>
              <w:tab/>
            </w:r>
            <w:r w:rsidR="000E7FA8">
              <w:rPr>
                <w:noProof/>
                <w:webHidden/>
              </w:rPr>
              <w:fldChar w:fldCharType="begin"/>
            </w:r>
            <w:r w:rsidR="000E7FA8">
              <w:rPr>
                <w:noProof/>
                <w:webHidden/>
              </w:rPr>
              <w:instrText xml:space="preserve"> PAGEREF _Toc55298517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11D4AEDA" w14:textId="628DBF8B" w:rsidR="000E7FA8" w:rsidRDefault="006A2188">
          <w:pPr>
            <w:pStyle w:val="TM1"/>
            <w:rPr>
              <w:rFonts w:eastAsiaTheme="minorEastAsia"/>
              <w:noProof/>
              <w:lang w:eastAsia="fr-CA"/>
            </w:rPr>
          </w:pPr>
          <w:hyperlink w:anchor="_Toc55298518" w:history="1">
            <w:r w:rsidR="000E7FA8" w:rsidRPr="00CA1F4A">
              <w:rPr>
                <w:rStyle w:val="Lienhypertexte"/>
                <w:noProof/>
              </w:rPr>
              <w:t>14.</w:t>
            </w:r>
            <w:r w:rsidR="000E7FA8">
              <w:rPr>
                <w:rFonts w:eastAsiaTheme="minorEastAsia"/>
                <w:noProof/>
                <w:lang w:eastAsia="fr-CA"/>
              </w:rPr>
              <w:tab/>
            </w:r>
            <w:r w:rsidR="000E7FA8" w:rsidRPr="00CA1F4A">
              <w:rPr>
                <w:rStyle w:val="Lienhypertexte"/>
                <w:noProof/>
              </w:rPr>
              <w:t>EFFETS PERSONNELS</w:t>
            </w:r>
            <w:r w:rsidR="000E7FA8">
              <w:rPr>
                <w:noProof/>
                <w:webHidden/>
              </w:rPr>
              <w:tab/>
            </w:r>
            <w:r w:rsidR="000E7FA8">
              <w:rPr>
                <w:noProof/>
                <w:webHidden/>
              </w:rPr>
              <w:fldChar w:fldCharType="begin"/>
            </w:r>
            <w:r w:rsidR="000E7FA8">
              <w:rPr>
                <w:noProof/>
                <w:webHidden/>
              </w:rPr>
              <w:instrText xml:space="preserve"> PAGEREF _Toc55298518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27449F2A" w14:textId="3D6A3983" w:rsidR="000E7FA8" w:rsidRDefault="006A2188">
          <w:pPr>
            <w:pStyle w:val="TM1"/>
            <w:rPr>
              <w:rFonts w:eastAsiaTheme="minorEastAsia"/>
              <w:noProof/>
              <w:lang w:eastAsia="fr-CA"/>
            </w:rPr>
          </w:pPr>
          <w:hyperlink w:anchor="_Toc55298519" w:history="1">
            <w:r w:rsidR="000E7FA8" w:rsidRPr="00CA1F4A">
              <w:rPr>
                <w:rStyle w:val="Lienhypertexte"/>
                <w:noProof/>
              </w:rPr>
              <w:t>15.</w:t>
            </w:r>
            <w:r w:rsidR="000E7FA8">
              <w:rPr>
                <w:rFonts w:eastAsiaTheme="minorEastAsia"/>
                <w:noProof/>
                <w:lang w:eastAsia="fr-CA"/>
              </w:rPr>
              <w:tab/>
            </w:r>
            <w:r w:rsidR="000E7FA8" w:rsidRPr="00CA1F4A">
              <w:rPr>
                <w:rStyle w:val="Lienhypertexte"/>
                <w:noProof/>
              </w:rPr>
              <w:t>RASSEMBLEMENTS</w:t>
            </w:r>
            <w:r w:rsidR="000E7FA8">
              <w:rPr>
                <w:noProof/>
                <w:webHidden/>
              </w:rPr>
              <w:tab/>
            </w:r>
            <w:r w:rsidR="000E7FA8">
              <w:rPr>
                <w:noProof/>
                <w:webHidden/>
              </w:rPr>
              <w:fldChar w:fldCharType="begin"/>
            </w:r>
            <w:r w:rsidR="000E7FA8">
              <w:rPr>
                <w:noProof/>
                <w:webHidden/>
              </w:rPr>
              <w:instrText xml:space="preserve"> PAGEREF _Toc55298519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0E9ACA0E" w14:textId="6F473EED" w:rsidR="000E7FA8" w:rsidRDefault="006A2188">
          <w:pPr>
            <w:pStyle w:val="TM1"/>
            <w:rPr>
              <w:rFonts w:eastAsiaTheme="minorEastAsia"/>
              <w:noProof/>
              <w:lang w:eastAsia="fr-CA"/>
            </w:rPr>
          </w:pPr>
          <w:hyperlink w:anchor="_Toc55298520" w:history="1">
            <w:r w:rsidR="000E7FA8" w:rsidRPr="00CA1F4A">
              <w:rPr>
                <w:rStyle w:val="Lienhypertexte"/>
                <w:noProof/>
              </w:rPr>
              <w:t>16.</w:t>
            </w:r>
            <w:r w:rsidR="000E7FA8">
              <w:rPr>
                <w:rFonts w:eastAsiaTheme="minorEastAsia"/>
                <w:noProof/>
                <w:lang w:eastAsia="fr-CA"/>
              </w:rPr>
              <w:tab/>
            </w:r>
            <w:r w:rsidR="000E7FA8" w:rsidRPr="00CA1F4A">
              <w:rPr>
                <w:rStyle w:val="Lienhypertexte"/>
                <w:noProof/>
              </w:rPr>
              <w:t>CLUBS ET SPORTS</w:t>
            </w:r>
            <w:r w:rsidR="000E7FA8">
              <w:rPr>
                <w:noProof/>
                <w:webHidden/>
              </w:rPr>
              <w:tab/>
            </w:r>
            <w:r w:rsidR="000E7FA8">
              <w:rPr>
                <w:noProof/>
                <w:webHidden/>
              </w:rPr>
              <w:fldChar w:fldCharType="begin"/>
            </w:r>
            <w:r w:rsidR="000E7FA8">
              <w:rPr>
                <w:noProof/>
                <w:webHidden/>
              </w:rPr>
              <w:instrText xml:space="preserve"> PAGEREF _Toc55298520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63462C9D" w14:textId="2A7E530A" w:rsidR="000E7FA8" w:rsidRDefault="006A2188">
          <w:pPr>
            <w:pStyle w:val="TM1"/>
            <w:rPr>
              <w:rFonts w:eastAsiaTheme="minorEastAsia"/>
              <w:noProof/>
              <w:lang w:eastAsia="fr-CA"/>
            </w:rPr>
          </w:pPr>
          <w:hyperlink w:anchor="_Toc55298521" w:history="1">
            <w:r w:rsidR="000E7FA8" w:rsidRPr="00CA1F4A">
              <w:rPr>
                <w:rStyle w:val="Lienhypertexte"/>
                <w:noProof/>
              </w:rPr>
              <w:t>17.</w:t>
            </w:r>
            <w:r w:rsidR="000E7FA8">
              <w:rPr>
                <w:rFonts w:eastAsiaTheme="minorEastAsia"/>
                <w:noProof/>
                <w:lang w:eastAsia="fr-CA"/>
              </w:rPr>
              <w:tab/>
            </w:r>
            <w:r w:rsidR="000E7FA8" w:rsidRPr="00CA1F4A">
              <w:rPr>
                <w:rStyle w:val="Lienhypertexte"/>
                <w:noProof/>
              </w:rPr>
              <w:t>SORTIES ÉDUCATIVES</w:t>
            </w:r>
            <w:r w:rsidR="000E7FA8">
              <w:rPr>
                <w:noProof/>
                <w:webHidden/>
              </w:rPr>
              <w:tab/>
            </w:r>
            <w:r w:rsidR="000E7FA8">
              <w:rPr>
                <w:noProof/>
                <w:webHidden/>
              </w:rPr>
              <w:fldChar w:fldCharType="begin"/>
            </w:r>
            <w:r w:rsidR="000E7FA8">
              <w:rPr>
                <w:noProof/>
                <w:webHidden/>
              </w:rPr>
              <w:instrText xml:space="preserve"> PAGEREF _Toc55298521 \h </w:instrText>
            </w:r>
            <w:r w:rsidR="000E7FA8">
              <w:rPr>
                <w:noProof/>
                <w:webHidden/>
              </w:rPr>
            </w:r>
            <w:r w:rsidR="000E7FA8">
              <w:rPr>
                <w:noProof/>
                <w:webHidden/>
              </w:rPr>
              <w:fldChar w:fldCharType="separate"/>
            </w:r>
            <w:r w:rsidR="000E7FA8">
              <w:rPr>
                <w:noProof/>
                <w:webHidden/>
              </w:rPr>
              <w:t>11</w:t>
            </w:r>
            <w:r w:rsidR="000E7FA8">
              <w:rPr>
                <w:noProof/>
                <w:webHidden/>
              </w:rPr>
              <w:fldChar w:fldCharType="end"/>
            </w:r>
          </w:hyperlink>
        </w:p>
        <w:p w14:paraId="162A5F5A" w14:textId="69C61951" w:rsidR="000E7FA8" w:rsidRDefault="006A2188">
          <w:pPr>
            <w:pStyle w:val="TM1"/>
            <w:rPr>
              <w:rFonts w:eastAsiaTheme="minorEastAsia"/>
              <w:noProof/>
              <w:lang w:eastAsia="fr-CA"/>
            </w:rPr>
          </w:pPr>
          <w:hyperlink w:anchor="_Toc55298522" w:history="1">
            <w:r w:rsidR="000E7FA8" w:rsidRPr="00CA1F4A">
              <w:rPr>
                <w:rStyle w:val="Lienhypertexte"/>
                <w:noProof/>
              </w:rPr>
              <w:t>18.</w:t>
            </w:r>
            <w:r w:rsidR="000E7FA8">
              <w:rPr>
                <w:rFonts w:eastAsiaTheme="minorEastAsia"/>
                <w:noProof/>
                <w:lang w:eastAsia="fr-CA"/>
              </w:rPr>
              <w:tab/>
            </w:r>
            <w:r w:rsidR="000E7FA8" w:rsidRPr="00CA1F4A">
              <w:rPr>
                <w:rStyle w:val="Lienhypertexte"/>
                <w:noProof/>
              </w:rPr>
              <w:t>TRANSPORT</w:t>
            </w:r>
            <w:r w:rsidR="000E7FA8">
              <w:rPr>
                <w:noProof/>
                <w:webHidden/>
              </w:rPr>
              <w:tab/>
            </w:r>
            <w:r w:rsidR="000E7FA8">
              <w:rPr>
                <w:noProof/>
                <w:webHidden/>
              </w:rPr>
              <w:fldChar w:fldCharType="begin"/>
            </w:r>
            <w:r w:rsidR="000E7FA8">
              <w:rPr>
                <w:noProof/>
                <w:webHidden/>
              </w:rPr>
              <w:instrText xml:space="preserve"> PAGEREF _Toc55298522 \h </w:instrText>
            </w:r>
            <w:r w:rsidR="000E7FA8">
              <w:rPr>
                <w:noProof/>
                <w:webHidden/>
              </w:rPr>
            </w:r>
            <w:r w:rsidR="000E7FA8">
              <w:rPr>
                <w:noProof/>
                <w:webHidden/>
              </w:rPr>
              <w:fldChar w:fldCharType="separate"/>
            </w:r>
            <w:r w:rsidR="000E7FA8">
              <w:rPr>
                <w:noProof/>
                <w:webHidden/>
              </w:rPr>
              <w:t>12</w:t>
            </w:r>
            <w:r w:rsidR="000E7FA8">
              <w:rPr>
                <w:noProof/>
                <w:webHidden/>
              </w:rPr>
              <w:fldChar w:fldCharType="end"/>
            </w:r>
          </w:hyperlink>
        </w:p>
        <w:p w14:paraId="7298AAC7" w14:textId="640D22FE" w:rsidR="000E7FA8" w:rsidRDefault="006A2188">
          <w:pPr>
            <w:pStyle w:val="TM1"/>
            <w:rPr>
              <w:rFonts w:eastAsiaTheme="minorEastAsia"/>
              <w:noProof/>
              <w:lang w:eastAsia="fr-CA"/>
            </w:rPr>
          </w:pPr>
          <w:hyperlink w:anchor="_Toc55298523" w:history="1">
            <w:r w:rsidR="000E7FA8" w:rsidRPr="00CA1F4A">
              <w:rPr>
                <w:rStyle w:val="Lienhypertexte"/>
                <w:noProof/>
              </w:rPr>
              <w:t>19.</w:t>
            </w:r>
            <w:r w:rsidR="000E7FA8">
              <w:rPr>
                <w:rFonts w:eastAsiaTheme="minorEastAsia"/>
                <w:noProof/>
                <w:lang w:eastAsia="fr-CA"/>
              </w:rPr>
              <w:tab/>
            </w:r>
            <w:r w:rsidR="000E7FA8" w:rsidRPr="00CA1F4A">
              <w:rPr>
                <w:rStyle w:val="Lienhypertexte"/>
                <w:noProof/>
              </w:rPr>
              <w:t>ARRIVÉE DES ÉLÈVES</w:t>
            </w:r>
            <w:r w:rsidR="000E7FA8">
              <w:rPr>
                <w:noProof/>
                <w:webHidden/>
              </w:rPr>
              <w:tab/>
            </w:r>
            <w:r w:rsidR="000E7FA8">
              <w:rPr>
                <w:noProof/>
                <w:webHidden/>
              </w:rPr>
              <w:fldChar w:fldCharType="begin"/>
            </w:r>
            <w:r w:rsidR="000E7FA8">
              <w:rPr>
                <w:noProof/>
                <w:webHidden/>
              </w:rPr>
              <w:instrText xml:space="preserve"> PAGEREF _Toc55298523 \h </w:instrText>
            </w:r>
            <w:r w:rsidR="000E7FA8">
              <w:rPr>
                <w:noProof/>
                <w:webHidden/>
              </w:rPr>
            </w:r>
            <w:r w:rsidR="000E7FA8">
              <w:rPr>
                <w:noProof/>
                <w:webHidden/>
              </w:rPr>
              <w:fldChar w:fldCharType="separate"/>
            </w:r>
            <w:r w:rsidR="000E7FA8">
              <w:rPr>
                <w:noProof/>
                <w:webHidden/>
              </w:rPr>
              <w:t>12</w:t>
            </w:r>
            <w:r w:rsidR="000E7FA8">
              <w:rPr>
                <w:noProof/>
                <w:webHidden/>
              </w:rPr>
              <w:fldChar w:fldCharType="end"/>
            </w:r>
          </w:hyperlink>
        </w:p>
        <w:p w14:paraId="65DC7F24" w14:textId="2034FF50" w:rsidR="000E7FA8" w:rsidRDefault="006A2188">
          <w:pPr>
            <w:pStyle w:val="TM1"/>
            <w:rPr>
              <w:rFonts w:eastAsiaTheme="minorEastAsia"/>
              <w:noProof/>
              <w:lang w:eastAsia="fr-CA"/>
            </w:rPr>
          </w:pPr>
          <w:hyperlink w:anchor="_Toc55298524" w:history="1">
            <w:r w:rsidR="000E7FA8" w:rsidRPr="00CA1F4A">
              <w:rPr>
                <w:rStyle w:val="Lienhypertexte"/>
                <w:noProof/>
              </w:rPr>
              <w:t>20.</w:t>
            </w:r>
            <w:r w:rsidR="000E7FA8">
              <w:rPr>
                <w:rFonts w:eastAsiaTheme="minorEastAsia"/>
                <w:noProof/>
                <w:lang w:eastAsia="fr-CA"/>
              </w:rPr>
              <w:tab/>
            </w:r>
            <w:r w:rsidR="000E7FA8" w:rsidRPr="00CA1F4A">
              <w:rPr>
                <w:rStyle w:val="Lienhypertexte"/>
                <w:noProof/>
              </w:rPr>
              <w:t>RETARDS</w:t>
            </w:r>
            <w:r w:rsidR="000E7FA8">
              <w:rPr>
                <w:noProof/>
                <w:webHidden/>
              </w:rPr>
              <w:tab/>
            </w:r>
            <w:r w:rsidR="000E7FA8">
              <w:rPr>
                <w:noProof/>
                <w:webHidden/>
              </w:rPr>
              <w:fldChar w:fldCharType="begin"/>
            </w:r>
            <w:r w:rsidR="000E7FA8">
              <w:rPr>
                <w:noProof/>
                <w:webHidden/>
              </w:rPr>
              <w:instrText xml:space="preserve"> PAGEREF _Toc55298524 \h </w:instrText>
            </w:r>
            <w:r w:rsidR="000E7FA8">
              <w:rPr>
                <w:noProof/>
                <w:webHidden/>
              </w:rPr>
            </w:r>
            <w:r w:rsidR="000E7FA8">
              <w:rPr>
                <w:noProof/>
                <w:webHidden/>
              </w:rPr>
              <w:fldChar w:fldCharType="separate"/>
            </w:r>
            <w:r w:rsidR="000E7FA8">
              <w:rPr>
                <w:noProof/>
                <w:webHidden/>
              </w:rPr>
              <w:t>13</w:t>
            </w:r>
            <w:r w:rsidR="000E7FA8">
              <w:rPr>
                <w:noProof/>
                <w:webHidden/>
              </w:rPr>
              <w:fldChar w:fldCharType="end"/>
            </w:r>
          </w:hyperlink>
        </w:p>
        <w:p w14:paraId="570662D1" w14:textId="35511D8B" w:rsidR="000E7FA8" w:rsidRDefault="006A2188">
          <w:pPr>
            <w:pStyle w:val="TM1"/>
            <w:rPr>
              <w:rFonts w:eastAsiaTheme="minorEastAsia"/>
              <w:noProof/>
              <w:lang w:eastAsia="fr-CA"/>
            </w:rPr>
          </w:pPr>
          <w:hyperlink w:anchor="_Toc55298525" w:history="1">
            <w:r w:rsidR="000E7FA8" w:rsidRPr="00CA1F4A">
              <w:rPr>
                <w:rStyle w:val="Lienhypertexte"/>
                <w:noProof/>
              </w:rPr>
              <w:t>21.</w:t>
            </w:r>
            <w:r w:rsidR="000E7FA8">
              <w:rPr>
                <w:rFonts w:eastAsiaTheme="minorEastAsia"/>
                <w:noProof/>
                <w:lang w:eastAsia="fr-CA"/>
              </w:rPr>
              <w:tab/>
            </w:r>
            <w:r w:rsidR="000E7FA8" w:rsidRPr="00CA1F4A">
              <w:rPr>
                <w:rStyle w:val="Lienhypertexte"/>
                <w:noProof/>
              </w:rPr>
              <w:t>ACCUEIL EN SALLE DE CLASSE</w:t>
            </w:r>
            <w:r w:rsidR="000E7FA8">
              <w:rPr>
                <w:noProof/>
                <w:webHidden/>
              </w:rPr>
              <w:tab/>
            </w:r>
            <w:r w:rsidR="000E7FA8">
              <w:rPr>
                <w:noProof/>
                <w:webHidden/>
              </w:rPr>
              <w:fldChar w:fldCharType="begin"/>
            </w:r>
            <w:r w:rsidR="000E7FA8">
              <w:rPr>
                <w:noProof/>
                <w:webHidden/>
              </w:rPr>
              <w:instrText xml:space="preserve"> PAGEREF _Toc55298525 \h </w:instrText>
            </w:r>
            <w:r w:rsidR="000E7FA8">
              <w:rPr>
                <w:noProof/>
                <w:webHidden/>
              </w:rPr>
            </w:r>
            <w:r w:rsidR="000E7FA8">
              <w:rPr>
                <w:noProof/>
                <w:webHidden/>
              </w:rPr>
              <w:fldChar w:fldCharType="separate"/>
            </w:r>
            <w:r w:rsidR="000E7FA8">
              <w:rPr>
                <w:noProof/>
                <w:webHidden/>
              </w:rPr>
              <w:t>13</w:t>
            </w:r>
            <w:r w:rsidR="000E7FA8">
              <w:rPr>
                <w:noProof/>
                <w:webHidden/>
              </w:rPr>
              <w:fldChar w:fldCharType="end"/>
            </w:r>
          </w:hyperlink>
        </w:p>
        <w:p w14:paraId="2B09C47E" w14:textId="0CBA9F05" w:rsidR="000E7FA8" w:rsidRDefault="006A2188">
          <w:pPr>
            <w:pStyle w:val="TM1"/>
            <w:rPr>
              <w:rFonts w:eastAsiaTheme="minorEastAsia"/>
              <w:noProof/>
              <w:lang w:eastAsia="fr-CA"/>
            </w:rPr>
          </w:pPr>
          <w:hyperlink w:anchor="_Toc55298526" w:history="1">
            <w:r w:rsidR="000E7FA8" w:rsidRPr="00CA1F4A">
              <w:rPr>
                <w:rStyle w:val="Lienhypertexte"/>
                <w:noProof/>
              </w:rPr>
              <w:t>22.</w:t>
            </w:r>
            <w:r w:rsidR="000E7FA8">
              <w:rPr>
                <w:rFonts w:eastAsiaTheme="minorEastAsia"/>
                <w:noProof/>
                <w:lang w:eastAsia="fr-CA"/>
              </w:rPr>
              <w:tab/>
            </w:r>
            <w:r w:rsidR="000E7FA8" w:rsidRPr="00CA1F4A">
              <w:rPr>
                <w:rStyle w:val="Lienhypertexte"/>
                <w:noProof/>
              </w:rPr>
              <w:t>DÉPARTS DES ÉLÈVES</w:t>
            </w:r>
            <w:r w:rsidR="000E7FA8">
              <w:rPr>
                <w:noProof/>
                <w:webHidden/>
              </w:rPr>
              <w:tab/>
            </w:r>
            <w:r w:rsidR="000E7FA8">
              <w:rPr>
                <w:noProof/>
                <w:webHidden/>
              </w:rPr>
              <w:fldChar w:fldCharType="begin"/>
            </w:r>
            <w:r w:rsidR="000E7FA8">
              <w:rPr>
                <w:noProof/>
                <w:webHidden/>
              </w:rPr>
              <w:instrText xml:space="preserve"> PAGEREF _Toc55298526 \h </w:instrText>
            </w:r>
            <w:r w:rsidR="000E7FA8">
              <w:rPr>
                <w:noProof/>
                <w:webHidden/>
              </w:rPr>
            </w:r>
            <w:r w:rsidR="000E7FA8">
              <w:rPr>
                <w:noProof/>
                <w:webHidden/>
              </w:rPr>
              <w:fldChar w:fldCharType="separate"/>
            </w:r>
            <w:r w:rsidR="000E7FA8">
              <w:rPr>
                <w:noProof/>
                <w:webHidden/>
              </w:rPr>
              <w:t>13</w:t>
            </w:r>
            <w:r w:rsidR="000E7FA8">
              <w:rPr>
                <w:noProof/>
                <w:webHidden/>
              </w:rPr>
              <w:fldChar w:fldCharType="end"/>
            </w:r>
          </w:hyperlink>
        </w:p>
        <w:p w14:paraId="30C3E413" w14:textId="4A3DC426" w:rsidR="000E7FA8" w:rsidRDefault="006A2188">
          <w:pPr>
            <w:pStyle w:val="TM1"/>
            <w:rPr>
              <w:rFonts w:eastAsiaTheme="minorEastAsia"/>
              <w:noProof/>
              <w:lang w:eastAsia="fr-CA"/>
            </w:rPr>
          </w:pPr>
          <w:hyperlink w:anchor="_Toc55298527" w:history="1">
            <w:r w:rsidR="000E7FA8" w:rsidRPr="00CA1F4A">
              <w:rPr>
                <w:rStyle w:val="Lienhypertexte"/>
                <w:noProof/>
              </w:rPr>
              <w:t>23.</w:t>
            </w:r>
            <w:r w:rsidR="000E7FA8">
              <w:rPr>
                <w:rFonts w:eastAsiaTheme="minorEastAsia"/>
                <w:noProof/>
                <w:lang w:eastAsia="fr-CA"/>
              </w:rPr>
              <w:tab/>
            </w:r>
            <w:r w:rsidR="000E7FA8" w:rsidRPr="00CA1F4A">
              <w:rPr>
                <w:rStyle w:val="Lienhypertexte"/>
                <w:noProof/>
              </w:rPr>
              <w:t>DÉPARTS PENDANT LA JOURNÉE SCOLAIRE</w:t>
            </w:r>
            <w:r w:rsidR="000E7FA8">
              <w:rPr>
                <w:noProof/>
                <w:webHidden/>
              </w:rPr>
              <w:tab/>
            </w:r>
            <w:r w:rsidR="000E7FA8">
              <w:rPr>
                <w:noProof/>
                <w:webHidden/>
              </w:rPr>
              <w:fldChar w:fldCharType="begin"/>
            </w:r>
            <w:r w:rsidR="000E7FA8">
              <w:rPr>
                <w:noProof/>
                <w:webHidden/>
              </w:rPr>
              <w:instrText xml:space="preserve"> PAGEREF _Toc55298527 \h </w:instrText>
            </w:r>
            <w:r w:rsidR="000E7FA8">
              <w:rPr>
                <w:noProof/>
                <w:webHidden/>
              </w:rPr>
            </w:r>
            <w:r w:rsidR="000E7FA8">
              <w:rPr>
                <w:noProof/>
                <w:webHidden/>
              </w:rPr>
              <w:fldChar w:fldCharType="separate"/>
            </w:r>
            <w:r w:rsidR="000E7FA8">
              <w:rPr>
                <w:noProof/>
                <w:webHidden/>
              </w:rPr>
              <w:t>14</w:t>
            </w:r>
            <w:r w:rsidR="000E7FA8">
              <w:rPr>
                <w:noProof/>
                <w:webHidden/>
              </w:rPr>
              <w:fldChar w:fldCharType="end"/>
            </w:r>
          </w:hyperlink>
        </w:p>
        <w:p w14:paraId="66117F9F" w14:textId="71DCDE5D" w:rsidR="000E7FA8" w:rsidRDefault="006A2188">
          <w:pPr>
            <w:pStyle w:val="TM1"/>
            <w:rPr>
              <w:rFonts w:eastAsiaTheme="minorEastAsia"/>
              <w:noProof/>
              <w:lang w:eastAsia="fr-CA"/>
            </w:rPr>
          </w:pPr>
          <w:hyperlink w:anchor="_Toc55298528" w:history="1">
            <w:r w:rsidR="000E7FA8" w:rsidRPr="00CA1F4A">
              <w:rPr>
                <w:rStyle w:val="Lienhypertexte"/>
                <w:noProof/>
              </w:rPr>
              <w:t>24.</w:t>
            </w:r>
            <w:r w:rsidR="000E7FA8">
              <w:rPr>
                <w:rFonts w:eastAsiaTheme="minorEastAsia"/>
                <w:noProof/>
                <w:lang w:eastAsia="fr-CA"/>
              </w:rPr>
              <w:tab/>
            </w:r>
            <w:r w:rsidR="000E7FA8" w:rsidRPr="00CA1F4A">
              <w:rPr>
                <w:rStyle w:val="Lienhypertexte"/>
                <w:noProof/>
              </w:rPr>
              <w:t>RÉCRÉATION</w:t>
            </w:r>
            <w:r w:rsidR="000E7FA8">
              <w:rPr>
                <w:noProof/>
                <w:webHidden/>
              </w:rPr>
              <w:tab/>
            </w:r>
            <w:r w:rsidR="000E7FA8">
              <w:rPr>
                <w:noProof/>
                <w:webHidden/>
              </w:rPr>
              <w:fldChar w:fldCharType="begin"/>
            </w:r>
            <w:r w:rsidR="000E7FA8">
              <w:rPr>
                <w:noProof/>
                <w:webHidden/>
              </w:rPr>
              <w:instrText xml:space="preserve"> PAGEREF _Toc55298528 \h </w:instrText>
            </w:r>
            <w:r w:rsidR="000E7FA8">
              <w:rPr>
                <w:noProof/>
                <w:webHidden/>
              </w:rPr>
            </w:r>
            <w:r w:rsidR="000E7FA8">
              <w:rPr>
                <w:noProof/>
                <w:webHidden/>
              </w:rPr>
              <w:fldChar w:fldCharType="separate"/>
            </w:r>
            <w:r w:rsidR="000E7FA8">
              <w:rPr>
                <w:noProof/>
                <w:webHidden/>
              </w:rPr>
              <w:t>14</w:t>
            </w:r>
            <w:r w:rsidR="000E7FA8">
              <w:rPr>
                <w:noProof/>
                <w:webHidden/>
              </w:rPr>
              <w:fldChar w:fldCharType="end"/>
            </w:r>
          </w:hyperlink>
        </w:p>
        <w:p w14:paraId="4859E4FB" w14:textId="2F0B7005" w:rsidR="000E7FA8" w:rsidRDefault="006A2188">
          <w:pPr>
            <w:pStyle w:val="TM1"/>
            <w:rPr>
              <w:rFonts w:eastAsiaTheme="minorEastAsia"/>
              <w:noProof/>
              <w:lang w:eastAsia="fr-CA"/>
            </w:rPr>
          </w:pPr>
          <w:hyperlink w:anchor="_Toc55298529" w:history="1">
            <w:r w:rsidR="000E7FA8" w:rsidRPr="00CA1F4A">
              <w:rPr>
                <w:rStyle w:val="Lienhypertexte"/>
                <w:noProof/>
              </w:rPr>
              <w:t>25.</w:t>
            </w:r>
            <w:r w:rsidR="000E7FA8">
              <w:rPr>
                <w:rFonts w:eastAsiaTheme="minorEastAsia"/>
                <w:noProof/>
                <w:lang w:eastAsia="fr-CA"/>
              </w:rPr>
              <w:tab/>
            </w:r>
            <w:r w:rsidR="000E7FA8" w:rsidRPr="00CA1F4A">
              <w:rPr>
                <w:rStyle w:val="Lienhypertexte"/>
                <w:noProof/>
              </w:rPr>
              <w:t>COLLATION</w:t>
            </w:r>
            <w:r w:rsidR="000E7FA8">
              <w:rPr>
                <w:noProof/>
                <w:webHidden/>
              </w:rPr>
              <w:tab/>
            </w:r>
            <w:r w:rsidR="000E7FA8">
              <w:rPr>
                <w:noProof/>
                <w:webHidden/>
              </w:rPr>
              <w:fldChar w:fldCharType="begin"/>
            </w:r>
            <w:r w:rsidR="000E7FA8">
              <w:rPr>
                <w:noProof/>
                <w:webHidden/>
              </w:rPr>
              <w:instrText xml:space="preserve"> PAGEREF _Toc55298529 \h </w:instrText>
            </w:r>
            <w:r w:rsidR="000E7FA8">
              <w:rPr>
                <w:noProof/>
                <w:webHidden/>
              </w:rPr>
            </w:r>
            <w:r w:rsidR="000E7FA8">
              <w:rPr>
                <w:noProof/>
                <w:webHidden/>
              </w:rPr>
              <w:fldChar w:fldCharType="separate"/>
            </w:r>
            <w:r w:rsidR="000E7FA8">
              <w:rPr>
                <w:noProof/>
                <w:webHidden/>
              </w:rPr>
              <w:t>14</w:t>
            </w:r>
            <w:r w:rsidR="000E7FA8">
              <w:rPr>
                <w:noProof/>
                <w:webHidden/>
              </w:rPr>
              <w:fldChar w:fldCharType="end"/>
            </w:r>
          </w:hyperlink>
        </w:p>
        <w:p w14:paraId="3BB25271" w14:textId="6701136A" w:rsidR="000E7FA8" w:rsidRDefault="006A2188">
          <w:pPr>
            <w:pStyle w:val="TM1"/>
            <w:rPr>
              <w:rFonts w:eastAsiaTheme="minorEastAsia"/>
              <w:noProof/>
              <w:lang w:eastAsia="fr-CA"/>
            </w:rPr>
          </w:pPr>
          <w:hyperlink w:anchor="_Toc55298530" w:history="1">
            <w:r w:rsidR="000E7FA8" w:rsidRPr="00CA1F4A">
              <w:rPr>
                <w:rStyle w:val="Lienhypertexte"/>
                <w:noProof/>
              </w:rPr>
              <w:t>26.</w:t>
            </w:r>
            <w:r w:rsidR="000E7FA8">
              <w:rPr>
                <w:rFonts w:eastAsiaTheme="minorEastAsia"/>
                <w:noProof/>
                <w:lang w:eastAsia="fr-CA"/>
              </w:rPr>
              <w:tab/>
            </w:r>
            <w:r w:rsidR="000E7FA8" w:rsidRPr="00CA1F4A">
              <w:rPr>
                <w:rStyle w:val="Lienhypertexte"/>
                <w:noProof/>
              </w:rPr>
              <w:t>PROGRAMME D’ALIMENTATION SAINE (PROGRAMME DE PETITS-DÉJEUNERS) ET REPAS</w:t>
            </w:r>
            <w:r w:rsidR="000E7FA8">
              <w:rPr>
                <w:noProof/>
                <w:webHidden/>
              </w:rPr>
              <w:tab/>
            </w:r>
            <w:r w:rsidR="000E7FA8">
              <w:rPr>
                <w:noProof/>
                <w:webHidden/>
              </w:rPr>
              <w:fldChar w:fldCharType="begin"/>
            </w:r>
            <w:r w:rsidR="000E7FA8">
              <w:rPr>
                <w:noProof/>
                <w:webHidden/>
              </w:rPr>
              <w:instrText xml:space="preserve"> PAGEREF _Toc55298530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43118A0C" w14:textId="1D6FE0CA" w:rsidR="000E7FA8" w:rsidRDefault="006A2188">
          <w:pPr>
            <w:pStyle w:val="TM1"/>
            <w:rPr>
              <w:rFonts w:eastAsiaTheme="minorEastAsia"/>
              <w:noProof/>
              <w:lang w:eastAsia="fr-CA"/>
            </w:rPr>
          </w:pPr>
          <w:hyperlink w:anchor="_Toc55298531" w:history="1">
            <w:r w:rsidR="000E7FA8" w:rsidRPr="00CA1F4A">
              <w:rPr>
                <w:rStyle w:val="Lienhypertexte"/>
                <w:noProof/>
              </w:rPr>
              <w:t>27.</w:t>
            </w:r>
            <w:r w:rsidR="000E7FA8">
              <w:rPr>
                <w:rFonts w:eastAsiaTheme="minorEastAsia"/>
                <w:noProof/>
                <w:lang w:eastAsia="fr-CA"/>
              </w:rPr>
              <w:tab/>
            </w:r>
            <w:r w:rsidR="000E7FA8" w:rsidRPr="00CA1F4A">
              <w:rPr>
                <w:rStyle w:val="Lienhypertexte"/>
                <w:noProof/>
              </w:rPr>
              <w:t>DÎNER</w:t>
            </w:r>
            <w:r w:rsidR="000E7FA8">
              <w:rPr>
                <w:noProof/>
                <w:webHidden/>
              </w:rPr>
              <w:tab/>
            </w:r>
            <w:r w:rsidR="000E7FA8">
              <w:rPr>
                <w:noProof/>
                <w:webHidden/>
              </w:rPr>
              <w:fldChar w:fldCharType="begin"/>
            </w:r>
            <w:r w:rsidR="000E7FA8">
              <w:rPr>
                <w:noProof/>
                <w:webHidden/>
              </w:rPr>
              <w:instrText xml:space="preserve"> PAGEREF _Toc55298531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12E9D5C3" w14:textId="089156A8" w:rsidR="000E7FA8" w:rsidRDefault="006A2188">
          <w:pPr>
            <w:pStyle w:val="TM1"/>
            <w:rPr>
              <w:rFonts w:eastAsiaTheme="minorEastAsia"/>
              <w:noProof/>
              <w:lang w:eastAsia="fr-CA"/>
            </w:rPr>
          </w:pPr>
          <w:hyperlink w:anchor="_Toc55298532" w:history="1">
            <w:r w:rsidR="000E7FA8" w:rsidRPr="00CA1F4A">
              <w:rPr>
                <w:rStyle w:val="Lienhypertexte"/>
                <w:noProof/>
              </w:rPr>
              <w:t>28.</w:t>
            </w:r>
            <w:r w:rsidR="000E7FA8">
              <w:rPr>
                <w:rFonts w:eastAsiaTheme="minorEastAsia"/>
                <w:noProof/>
                <w:lang w:eastAsia="fr-CA"/>
              </w:rPr>
              <w:tab/>
            </w:r>
            <w:r w:rsidR="000E7FA8" w:rsidRPr="00CA1F4A">
              <w:rPr>
                <w:rStyle w:val="Lienhypertexte"/>
                <w:noProof/>
              </w:rPr>
              <w:t>AMÉNAGEMENT DES SALLES DE CLASSE ET PARTAGE DE MATÉRIEL</w:t>
            </w:r>
            <w:r w:rsidR="000E7FA8">
              <w:rPr>
                <w:noProof/>
                <w:webHidden/>
              </w:rPr>
              <w:tab/>
            </w:r>
            <w:r w:rsidR="000E7FA8">
              <w:rPr>
                <w:noProof/>
                <w:webHidden/>
              </w:rPr>
              <w:fldChar w:fldCharType="begin"/>
            </w:r>
            <w:r w:rsidR="000E7FA8">
              <w:rPr>
                <w:noProof/>
                <w:webHidden/>
              </w:rPr>
              <w:instrText xml:space="preserve"> PAGEREF _Toc55298532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2FBA66CB" w14:textId="7AF14704" w:rsidR="000E7FA8" w:rsidRDefault="006A2188">
          <w:pPr>
            <w:pStyle w:val="TM1"/>
            <w:rPr>
              <w:rFonts w:eastAsiaTheme="minorEastAsia"/>
              <w:noProof/>
              <w:lang w:eastAsia="fr-CA"/>
            </w:rPr>
          </w:pPr>
          <w:hyperlink w:anchor="_Toc55298533" w:history="1">
            <w:r w:rsidR="000E7FA8" w:rsidRPr="00CA1F4A">
              <w:rPr>
                <w:rStyle w:val="Lienhypertexte"/>
                <w:noProof/>
              </w:rPr>
              <w:t>29.</w:t>
            </w:r>
            <w:r w:rsidR="000E7FA8">
              <w:rPr>
                <w:rFonts w:eastAsiaTheme="minorEastAsia"/>
                <w:noProof/>
                <w:lang w:eastAsia="fr-CA"/>
              </w:rPr>
              <w:tab/>
            </w:r>
            <w:r w:rsidR="000E7FA8" w:rsidRPr="00CA1F4A">
              <w:rPr>
                <w:rStyle w:val="Lienhypertexte"/>
                <w:noProof/>
              </w:rPr>
              <w:t>VENTILATION ET DESINFECTION</w:t>
            </w:r>
            <w:r w:rsidR="000E7FA8">
              <w:rPr>
                <w:noProof/>
                <w:webHidden/>
              </w:rPr>
              <w:tab/>
            </w:r>
            <w:r w:rsidR="000E7FA8">
              <w:rPr>
                <w:noProof/>
                <w:webHidden/>
              </w:rPr>
              <w:fldChar w:fldCharType="begin"/>
            </w:r>
            <w:r w:rsidR="000E7FA8">
              <w:rPr>
                <w:noProof/>
                <w:webHidden/>
              </w:rPr>
              <w:instrText xml:space="preserve"> PAGEREF _Toc55298533 \h </w:instrText>
            </w:r>
            <w:r w:rsidR="000E7FA8">
              <w:rPr>
                <w:noProof/>
                <w:webHidden/>
              </w:rPr>
            </w:r>
            <w:r w:rsidR="000E7FA8">
              <w:rPr>
                <w:noProof/>
                <w:webHidden/>
              </w:rPr>
              <w:fldChar w:fldCharType="separate"/>
            </w:r>
            <w:r w:rsidR="000E7FA8">
              <w:rPr>
                <w:noProof/>
                <w:webHidden/>
              </w:rPr>
              <w:t>15</w:t>
            </w:r>
            <w:r w:rsidR="000E7FA8">
              <w:rPr>
                <w:noProof/>
                <w:webHidden/>
              </w:rPr>
              <w:fldChar w:fldCharType="end"/>
            </w:r>
          </w:hyperlink>
        </w:p>
        <w:p w14:paraId="1D064221" w14:textId="4482CE3E" w:rsidR="000E7FA8" w:rsidRDefault="006A2188">
          <w:pPr>
            <w:pStyle w:val="TM1"/>
            <w:rPr>
              <w:rFonts w:eastAsiaTheme="minorEastAsia"/>
              <w:noProof/>
              <w:lang w:eastAsia="fr-CA"/>
            </w:rPr>
          </w:pPr>
          <w:hyperlink w:anchor="_Toc55298534" w:history="1">
            <w:r w:rsidR="000E7FA8" w:rsidRPr="00CA1F4A">
              <w:rPr>
                <w:rStyle w:val="Lienhypertexte"/>
                <w:noProof/>
              </w:rPr>
              <w:t>30.</w:t>
            </w:r>
            <w:r w:rsidR="000E7FA8">
              <w:rPr>
                <w:rFonts w:eastAsiaTheme="minorEastAsia"/>
                <w:noProof/>
                <w:lang w:eastAsia="fr-CA"/>
              </w:rPr>
              <w:tab/>
            </w:r>
            <w:r w:rsidR="000E7FA8" w:rsidRPr="00CA1F4A">
              <w:rPr>
                <w:rStyle w:val="Lienhypertexte"/>
                <w:noProof/>
              </w:rPr>
              <w:t>COURS SPÉCIALISÉS</w:t>
            </w:r>
            <w:r w:rsidR="000E7FA8">
              <w:rPr>
                <w:noProof/>
                <w:webHidden/>
              </w:rPr>
              <w:tab/>
            </w:r>
            <w:r w:rsidR="000E7FA8">
              <w:rPr>
                <w:noProof/>
                <w:webHidden/>
              </w:rPr>
              <w:fldChar w:fldCharType="begin"/>
            </w:r>
            <w:r w:rsidR="000E7FA8">
              <w:rPr>
                <w:noProof/>
                <w:webHidden/>
              </w:rPr>
              <w:instrText xml:space="preserve"> PAGEREF _Toc55298534 \h </w:instrText>
            </w:r>
            <w:r w:rsidR="000E7FA8">
              <w:rPr>
                <w:noProof/>
                <w:webHidden/>
              </w:rPr>
            </w:r>
            <w:r w:rsidR="000E7FA8">
              <w:rPr>
                <w:noProof/>
                <w:webHidden/>
              </w:rPr>
              <w:fldChar w:fldCharType="separate"/>
            </w:r>
            <w:r w:rsidR="000E7FA8">
              <w:rPr>
                <w:noProof/>
                <w:webHidden/>
              </w:rPr>
              <w:t>16</w:t>
            </w:r>
            <w:r w:rsidR="000E7FA8">
              <w:rPr>
                <w:noProof/>
                <w:webHidden/>
              </w:rPr>
              <w:fldChar w:fldCharType="end"/>
            </w:r>
          </w:hyperlink>
        </w:p>
        <w:p w14:paraId="1423B14D" w14:textId="77B2C128" w:rsidR="000E7FA8" w:rsidRDefault="006A2188">
          <w:pPr>
            <w:pStyle w:val="TM1"/>
            <w:rPr>
              <w:rFonts w:eastAsiaTheme="minorEastAsia"/>
              <w:noProof/>
              <w:lang w:eastAsia="fr-CA"/>
            </w:rPr>
          </w:pPr>
          <w:hyperlink w:anchor="_Toc55298535" w:history="1">
            <w:r w:rsidR="000E7FA8" w:rsidRPr="00CA1F4A">
              <w:rPr>
                <w:rStyle w:val="Lienhypertexte"/>
                <w:noProof/>
              </w:rPr>
              <w:t>31.</w:t>
            </w:r>
            <w:r w:rsidR="000E7FA8">
              <w:rPr>
                <w:rFonts w:eastAsiaTheme="minorEastAsia"/>
                <w:noProof/>
                <w:lang w:eastAsia="fr-CA"/>
              </w:rPr>
              <w:tab/>
            </w:r>
            <w:r w:rsidR="000E7FA8" w:rsidRPr="00CA1F4A">
              <w:rPr>
                <w:rStyle w:val="Lienhypertexte"/>
                <w:noProof/>
              </w:rPr>
              <w:t>ÉLÈVE QUI DEVIENT SYMPTOMATIQUE PENDANT LA JOURNÉE SCOLAIRE</w:t>
            </w:r>
            <w:r w:rsidR="000E7FA8">
              <w:rPr>
                <w:noProof/>
                <w:webHidden/>
              </w:rPr>
              <w:tab/>
            </w:r>
            <w:r w:rsidR="000E7FA8">
              <w:rPr>
                <w:noProof/>
                <w:webHidden/>
              </w:rPr>
              <w:fldChar w:fldCharType="begin"/>
            </w:r>
            <w:r w:rsidR="000E7FA8">
              <w:rPr>
                <w:noProof/>
                <w:webHidden/>
              </w:rPr>
              <w:instrText xml:space="preserve"> PAGEREF _Toc55298535 \h </w:instrText>
            </w:r>
            <w:r w:rsidR="000E7FA8">
              <w:rPr>
                <w:noProof/>
                <w:webHidden/>
              </w:rPr>
            </w:r>
            <w:r w:rsidR="000E7FA8">
              <w:rPr>
                <w:noProof/>
                <w:webHidden/>
              </w:rPr>
              <w:fldChar w:fldCharType="separate"/>
            </w:r>
            <w:r w:rsidR="000E7FA8">
              <w:rPr>
                <w:noProof/>
                <w:webHidden/>
              </w:rPr>
              <w:t>16</w:t>
            </w:r>
            <w:r w:rsidR="000E7FA8">
              <w:rPr>
                <w:noProof/>
                <w:webHidden/>
              </w:rPr>
              <w:fldChar w:fldCharType="end"/>
            </w:r>
          </w:hyperlink>
        </w:p>
        <w:p w14:paraId="38558B20" w14:textId="4778D0D5" w:rsidR="000E7FA8" w:rsidRDefault="006A2188">
          <w:pPr>
            <w:pStyle w:val="TM1"/>
            <w:rPr>
              <w:rFonts w:eastAsiaTheme="minorEastAsia"/>
              <w:noProof/>
              <w:lang w:eastAsia="fr-CA"/>
            </w:rPr>
          </w:pPr>
          <w:hyperlink w:anchor="_Toc55298536" w:history="1">
            <w:r w:rsidR="000E7FA8" w:rsidRPr="00CA1F4A">
              <w:rPr>
                <w:rStyle w:val="Lienhypertexte"/>
                <w:noProof/>
              </w:rPr>
              <w:t>32.</w:t>
            </w:r>
            <w:r w:rsidR="000E7FA8">
              <w:rPr>
                <w:rFonts w:eastAsiaTheme="minorEastAsia"/>
                <w:noProof/>
                <w:lang w:eastAsia="fr-CA"/>
              </w:rPr>
              <w:tab/>
            </w:r>
            <w:r w:rsidR="000E7FA8" w:rsidRPr="00CA1F4A">
              <w:rPr>
                <w:rStyle w:val="Lienhypertexte"/>
                <w:noProof/>
              </w:rPr>
              <w:t>PROTOCOLE DE GESTION D’ÉCLOSION DE LA COVID-19 DANS LES ÉCOLES</w:t>
            </w:r>
            <w:r w:rsidR="000E7FA8">
              <w:rPr>
                <w:noProof/>
                <w:webHidden/>
              </w:rPr>
              <w:tab/>
            </w:r>
            <w:r w:rsidR="000E7FA8">
              <w:rPr>
                <w:noProof/>
                <w:webHidden/>
              </w:rPr>
              <w:fldChar w:fldCharType="begin"/>
            </w:r>
            <w:r w:rsidR="000E7FA8">
              <w:rPr>
                <w:noProof/>
                <w:webHidden/>
              </w:rPr>
              <w:instrText xml:space="preserve"> PAGEREF _Toc55298536 \h </w:instrText>
            </w:r>
            <w:r w:rsidR="000E7FA8">
              <w:rPr>
                <w:noProof/>
                <w:webHidden/>
              </w:rPr>
            </w:r>
            <w:r w:rsidR="000E7FA8">
              <w:rPr>
                <w:noProof/>
                <w:webHidden/>
              </w:rPr>
              <w:fldChar w:fldCharType="separate"/>
            </w:r>
            <w:r w:rsidR="000E7FA8">
              <w:rPr>
                <w:noProof/>
                <w:webHidden/>
              </w:rPr>
              <w:t>17</w:t>
            </w:r>
            <w:r w:rsidR="000E7FA8">
              <w:rPr>
                <w:noProof/>
                <w:webHidden/>
              </w:rPr>
              <w:fldChar w:fldCharType="end"/>
            </w:r>
          </w:hyperlink>
        </w:p>
        <w:p w14:paraId="44C70E49" w14:textId="1FD0A29A" w:rsidR="000E7FA8" w:rsidRDefault="006A2188">
          <w:pPr>
            <w:pStyle w:val="TM2"/>
            <w:tabs>
              <w:tab w:val="right" w:leader="dot" w:pos="10076"/>
            </w:tabs>
            <w:rPr>
              <w:rFonts w:eastAsiaTheme="minorEastAsia"/>
              <w:noProof/>
              <w:lang w:eastAsia="fr-CA"/>
            </w:rPr>
          </w:pPr>
          <w:hyperlink w:anchor="_Toc55298537" w:history="1">
            <w:r w:rsidR="000E7FA8" w:rsidRPr="00CA1F4A">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0E7FA8">
              <w:rPr>
                <w:noProof/>
                <w:webHidden/>
              </w:rPr>
              <w:tab/>
            </w:r>
            <w:r w:rsidR="000E7FA8">
              <w:rPr>
                <w:noProof/>
                <w:webHidden/>
              </w:rPr>
              <w:fldChar w:fldCharType="begin"/>
            </w:r>
            <w:r w:rsidR="000E7FA8">
              <w:rPr>
                <w:noProof/>
                <w:webHidden/>
              </w:rPr>
              <w:instrText xml:space="preserve"> PAGEREF _Toc55298537 \h </w:instrText>
            </w:r>
            <w:r w:rsidR="000E7FA8">
              <w:rPr>
                <w:noProof/>
                <w:webHidden/>
              </w:rPr>
            </w:r>
            <w:r w:rsidR="000E7FA8">
              <w:rPr>
                <w:noProof/>
                <w:webHidden/>
              </w:rPr>
              <w:fldChar w:fldCharType="separate"/>
            </w:r>
            <w:r w:rsidR="000E7FA8">
              <w:rPr>
                <w:noProof/>
                <w:webHidden/>
              </w:rPr>
              <w:t>19</w:t>
            </w:r>
            <w:r w:rsidR="000E7FA8">
              <w:rPr>
                <w:noProof/>
                <w:webHidden/>
              </w:rPr>
              <w:fldChar w:fldCharType="end"/>
            </w:r>
          </w:hyperlink>
        </w:p>
        <w:p w14:paraId="237BE12F" w14:textId="558CADC1" w:rsidR="000E7FA8" w:rsidRDefault="006A2188">
          <w:pPr>
            <w:pStyle w:val="TM2"/>
            <w:tabs>
              <w:tab w:val="right" w:leader="dot" w:pos="10076"/>
            </w:tabs>
            <w:rPr>
              <w:rFonts w:eastAsiaTheme="minorEastAsia"/>
              <w:noProof/>
              <w:lang w:eastAsia="fr-CA"/>
            </w:rPr>
          </w:pPr>
          <w:hyperlink w:anchor="_Toc55298538" w:history="1">
            <w:r w:rsidR="000E7FA8" w:rsidRPr="00CA1F4A">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0E7FA8">
              <w:rPr>
                <w:noProof/>
                <w:webHidden/>
              </w:rPr>
              <w:tab/>
            </w:r>
            <w:r w:rsidR="000E7FA8">
              <w:rPr>
                <w:noProof/>
                <w:webHidden/>
              </w:rPr>
              <w:fldChar w:fldCharType="begin"/>
            </w:r>
            <w:r w:rsidR="000E7FA8">
              <w:rPr>
                <w:noProof/>
                <w:webHidden/>
              </w:rPr>
              <w:instrText xml:space="preserve"> PAGEREF _Toc55298538 \h </w:instrText>
            </w:r>
            <w:r w:rsidR="000E7FA8">
              <w:rPr>
                <w:noProof/>
                <w:webHidden/>
              </w:rPr>
            </w:r>
            <w:r w:rsidR="000E7FA8">
              <w:rPr>
                <w:noProof/>
                <w:webHidden/>
              </w:rPr>
              <w:fldChar w:fldCharType="separate"/>
            </w:r>
            <w:r w:rsidR="000E7FA8">
              <w:rPr>
                <w:noProof/>
                <w:webHidden/>
              </w:rPr>
              <w:t>19</w:t>
            </w:r>
            <w:r w:rsidR="000E7FA8">
              <w:rPr>
                <w:noProof/>
                <w:webHidden/>
              </w:rPr>
              <w:fldChar w:fldCharType="end"/>
            </w:r>
          </w:hyperlink>
        </w:p>
        <w:p w14:paraId="627A99AB" w14:textId="76D5451F" w:rsidR="000E7FA8" w:rsidRDefault="006A2188">
          <w:pPr>
            <w:pStyle w:val="TM2"/>
            <w:tabs>
              <w:tab w:val="right" w:leader="dot" w:pos="10076"/>
            </w:tabs>
            <w:rPr>
              <w:rFonts w:eastAsiaTheme="minorEastAsia"/>
              <w:noProof/>
              <w:lang w:eastAsia="fr-CA"/>
            </w:rPr>
          </w:pPr>
          <w:hyperlink w:anchor="_Toc55298539" w:history="1">
            <w:r w:rsidR="000E7FA8" w:rsidRPr="00CA1F4A">
              <w:rPr>
                <w:rStyle w:val="Lienhypertexte"/>
                <w:rFonts w:ascii="Verdana" w:eastAsia="Times New Roman" w:hAnsi="Verdana" w:cs="Times New Roman"/>
                <w:b/>
                <w:bCs/>
                <w:noProof/>
                <w:lang w:val="fr-FR" w:eastAsia="fr-CA"/>
              </w:rPr>
              <w:t>Prise en charge des personnes exposées à la COVID-19 en dehors de l’école</w:t>
            </w:r>
            <w:r w:rsidR="000E7FA8">
              <w:rPr>
                <w:noProof/>
                <w:webHidden/>
              </w:rPr>
              <w:tab/>
            </w:r>
            <w:r w:rsidR="000E7FA8">
              <w:rPr>
                <w:noProof/>
                <w:webHidden/>
              </w:rPr>
              <w:fldChar w:fldCharType="begin"/>
            </w:r>
            <w:r w:rsidR="000E7FA8">
              <w:rPr>
                <w:noProof/>
                <w:webHidden/>
              </w:rPr>
              <w:instrText xml:space="preserve"> PAGEREF _Toc55298539 \h </w:instrText>
            </w:r>
            <w:r w:rsidR="000E7FA8">
              <w:rPr>
                <w:noProof/>
                <w:webHidden/>
              </w:rPr>
            </w:r>
            <w:r w:rsidR="000E7FA8">
              <w:rPr>
                <w:noProof/>
                <w:webHidden/>
              </w:rPr>
              <w:fldChar w:fldCharType="separate"/>
            </w:r>
            <w:r w:rsidR="000E7FA8">
              <w:rPr>
                <w:noProof/>
                <w:webHidden/>
              </w:rPr>
              <w:t>21</w:t>
            </w:r>
            <w:r w:rsidR="000E7FA8">
              <w:rPr>
                <w:noProof/>
                <w:webHidden/>
              </w:rPr>
              <w:fldChar w:fldCharType="end"/>
            </w:r>
          </w:hyperlink>
        </w:p>
        <w:p w14:paraId="14662DE9" w14:textId="50CAD000" w:rsidR="000E7FA8" w:rsidRDefault="006A2188">
          <w:pPr>
            <w:pStyle w:val="TM2"/>
            <w:tabs>
              <w:tab w:val="right" w:leader="dot" w:pos="10076"/>
            </w:tabs>
            <w:rPr>
              <w:rFonts w:eastAsiaTheme="minorEastAsia"/>
              <w:noProof/>
              <w:lang w:eastAsia="fr-CA"/>
            </w:rPr>
          </w:pPr>
          <w:hyperlink w:anchor="_Toc55298540" w:history="1">
            <w:r w:rsidR="000E7FA8" w:rsidRPr="00CA1F4A">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0E7FA8">
              <w:rPr>
                <w:noProof/>
                <w:webHidden/>
              </w:rPr>
              <w:tab/>
            </w:r>
            <w:r w:rsidR="000E7FA8">
              <w:rPr>
                <w:noProof/>
                <w:webHidden/>
              </w:rPr>
              <w:fldChar w:fldCharType="begin"/>
            </w:r>
            <w:r w:rsidR="000E7FA8">
              <w:rPr>
                <w:noProof/>
                <w:webHidden/>
              </w:rPr>
              <w:instrText xml:space="preserve"> PAGEREF _Toc55298540 \h </w:instrText>
            </w:r>
            <w:r w:rsidR="000E7FA8">
              <w:rPr>
                <w:noProof/>
                <w:webHidden/>
              </w:rPr>
            </w:r>
            <w:r w:rsidR="000E7FA8">
              <w:rPr>
                <w:noProof/>
                <w:webHidden/>
              </w:rPr>
              <w:fldChar w:fldCharType="separate"/>
            </w:r>
            <w:r w:rsidR="000E7FA8">
              <w:rPr>
                <w:noProof/>
                <w:webHidden/>
              </w:rPr>
              <w:t>21</w:t>
            </w:r>
            <w:r w:rsidR="000E7FA8">
              <w:rPr>
                <w:noProof/>
                <w:webHidden/>
              </w:rPr>
              <w:fldChar w:fldCharType="end"/>
            </w:r>
          </w:hyperlink>
        </w:p>
        <w:p w14:paraId="2EFBEFA1" w14:textId="76A013D4" w:rsidR="000E7FA8" w:rsidRDefault="006A2188">
          <w:pPr>
            <w:pStyle w:val="TM2"/>
            <w:tabs>
              <w:tab w:val="left" w:pos="880"/>
              <w:tab w:val="right" w:leader="dot" w:pos="10076"/>
            </w:tabs>
            <w:rPr>
              <w:rFonts w:eastAsiaTheme="minorEastAsia"/>
              <w:noProof/>
              <w:lang w:eastAsia="fr-CA"/>
            </w:rPr>
          </w:pPr>
          <w:hyperlink w:anchor="_Toc55298541" w:history="1">
            <w:r w:rsidR="000E7FA8" w:rsidRPr="00CA1F4A">
              <w:rPr>
                <w:rStyle w:val="Lienhypertexte"/>
                <w:rFonts w:ascii="Verdana" w:eastAsia="Times New Roman" w:hAnsi="Verdana" w:cs="Calibri"/>
                <w:b/>
                <w:bCs/>
                <w:noProof/>
                <w:lang w:val="fr-FR" w:eastAsia="fr-CA"/>
              </w:rPr>
              <w:t>A.</w:t>
            </w:r>
            <w:r w:rsidR="000E7FA8">
              <w:rPr>
                <w:rFonts w:eastAsiaTheme="minorEastAsia"/>
                <w:noProof/>
                <w:lang w:eastAsia="fr-CA"/>
              </w:rPr>
              <w:tab/>
            </w:r>
            <w:r w:rsidR="000E7FA8" w:rsidRPr="00CA1F4A">
              <w:rPr>
                <w:rStyle w:val="Lienhypertexte"/>
                <w:rFonts w:ascii="Verdana" w:eastAsia="Times New Roman" w:hAnsi="Verdana" w:cs="Calibri"/>
                <w:b/>
                <w:bCs/>
                <w:noProof/>
                <w:lang w:eastAsia="fr-CA"/>
              </w:rPr>
              <w:t>Un parent obtient un résultat positif au test de dépistage de la COVID-19</w:t>
            </w:r>
            <w:r w:rsidR="000E7FA8">
              <w:rPr>
                <w:noProof/>
                <w:webHidden/>
              </w:rPr>
              <w:tab/>
            </w:r>
            <w:r w:rsidR="000E7FA8">
              <w:rPr>
                <w:noProof/>
                <w:webHidden/>
              </w:rPr>
              <w:fldChar w:fldCharType="begin"/>
            </w:r>
            <w:r w:rsidR="000E7FA8">
              <w:rPr>
                <w:noProof/>
                <w:webHidden/>
              </w:rPr>
              <w:instrText xml:space="preserve"> PAGEREF _Toc55298541 \h </w:instrText>
            </w:r>
            <w:r w:rsidR="000E7FA8">
              <w:rPr>
                <w:noProof/>
                <w:webHidden/>
              </w:rPr>
            </w:r>
            <w:r w:rsidR="000E7FA8">
              <w:rPr>
                <w:noProof/>
                <w:webHidden/>
              </w:rPr>
              <w:fldChar w:fldCharType="separate"/>
            </w:r>
            <w:r w:rsidR="000E7FA8">
              <w:rPr>
                <w:noProof/>
                <w:webHidden/>
              </w:rPr>
              <w:t>21</w:t>
            </w:r>
            <w:r w:rsidR="000E7FA8">
              <w:rPr>
                <w:noProof/>
                <w:webHidden/>
              </w:rPr>
              <w:fldChar w:fldCharType="end"/>
            </w:r>
          </w:hyperlink>
        </w:p>
        <w:p w14:paraId="1224BEDF" w14:textId="070E5626" w:rsidR="000E7FA8" w:rsidRDefault="006A2188">
          <w:pPr>
            <w:pStyle w:val="TM2"/>
            <w:tabs>
              <w:tab w:val="left" w:pos="880"/>
              <w:tab w:val="right" w:leader="dot" w:pos="10076"/>
            </w:tabs>
            <w:rPr>
              <w:rFonts w:eastAsiaTheme="minorEastAsia"/>
              <w:noProof/>
              <w:lang w:eastAsia="fr-CA"/>
            </w:rPr>
          </w:pPr>
          <w:hyperlink w:anchor="_Toc55298542" w:history="1">
            <w:r w:rsidR="000E7FA8" w:rsidRPr="00CA1F4A">
              <w:rPr>
                <w:rStyle w:val="Lienhypertexte"/>
                <w:rFonts w:ascii="Verdana" w:eastAsia="Times New Roman" w:hAnsi="Verdana" w:cs="Calibri"/>
                <w:b/>
                <w:bCs/>
                <w:noProof/>
                <w:lang w:eastAsia="fr-CA"/>
              </w:rPr>
              <w:t>B.</w:t>
            </w:r>
            <w:r w:rsidR="000E7FA8">
              <w:rPr>
                <w:rFonts w:eastAsiaTheme="minorEastAsia"/>
                <w:noProof/>
                <w:lang w:eastAsia="fr-CA"/>
              </w:rPr>
              <w:tab/>
            </w:r>
            <w:r w:rsidR="000E7FA8" w:rsidRPr="00CA1F4A">
              <w:rPr>
                <w:rStyle w:val="Lienhypertexte"/>
                <w:rFonts w:ascii="Verdana" w:eastAsia="Times New Roman" w:hAnsi="Verdana" w:cs="Calibri"/>
                <w:b/>
                <w:bCs/>
                <w:noProof/>
                <w:lang w:eastAsia="fr-CA"/>
              </w:rPr>
              <w:t>Un conducteur d’autobus scolaire tombe malade pendant le travail</w:t>
            </w:r>
            <w:r w:rsidR="000E7FA8">
              <w:rPr>
                <w:noProof/>
                <w:webHidden/>
              </w:rPr>
              <w:tab/>
            </w:r>
            <w:r w:rsidR="000E7FA8">
              <w:rPr>
                <w:noProof/>
                <w:webHidden/>
              </w:rPr>
              <w:fldChar w:fldCharType="begin"/>
            </w:r>
            <w:r w:rsidR="000E7FA8">
              <w:rPr>
                <w:noProof/>
                <w:webHidden/>
              </w:rPr>
              <w:instrText xml:space="preserve"> PAGEREF _Toc55298542 \h </w:instrText>
            </w:r>
            <w:r w:rsidR="000E7FA8">
              <w:rPr>
                <w:noProof/>
                <w:webHidden/>
              </w:rPr>
            </w:r>
            <w:r w:rsidR="000E7FA8">
              <w:rPr>
                <w:noProof/>
                <w:webHidden/>
              </w:rPr>
              <w:fldChar w:fldCharType="separate"/>
            </w:r>
            <w:r w:rsidR="000E7FA8">
              <w:rPr>
                <w:noProof/>
                <w:webHidden/>
              </w:rPr>
              <w:t>22</w:t>
            </w:r>
            <w:r w:rsidR="000E7FA8">
              <w:rPr>
                <w:noProof/>
                <w:webHidden/>
              </w:rPr>
              <w:fldChar w:fldCharType="end"/>
            </w:r>
          </w:hyperlink>
        </w:p>
        <w:p w14:paraId="26BB1A26" w14:textId="0F15BD2C" w:rsidR="000E7FA8" w:rsidRDefault="006A2188">
          <w:pPr>
            <w:pStyle w:val="TM2"/>
            <w:tabs>
              <w:tab w:val="left" w:pos="880"/>
              <w:tab w:val="right" w:leader="dot" w:pos="10076"/>
            </w:tabs>
            <w:rPr>
              <w:rFonts w:eastAsiaTheme="minorEastAsia"/>
              <w:noProof/>
              <w:lang w:eastAsia="fr-CA"/>
            </w:rPr>
          </w:pPr>
          <w:hyperlink w:anchor="_Toc55298543" w:history="1">
            <w:r w:rsidR="000E7FA8" w:rsidRPr="00CA1F4A">
              <w:rPr>
                <w:rStyle w:val="Lienhypertexte"/>
                <w:rFonts w:ascii="Verdana" w:eastAsia="Times New Roman" w:hAnsi="Verdana" w:cs="Calibri"/>
                <w:b/>
                <w:bCs/>
                <w:noProof/>
                <w:lang w:eastAsia="fr-CA"/>
              </w:rPr>
              <w:t>C.</w:t>
            </w:r>
            <w:r w:rsidR="000E7FA8">
              <w:rPr>
                <w:rFonts w:eastAsiaTheme="minorEastAsia"/>
                <w:noProof/>
                <w:lang w:eastAsia="fr-CA"/>
              </w:rPr>
              <w:tab/>
            </w:r>
            <w:r w:rsidR="000E7FA8" w:rsidRPr="00CA1F4A">
              <w:rPr>
                <w:rStyle w:val="Lienhypertexte"/>
                <w:rFonts w:ascii="Verdana" w:eastAsia="Times New Roman" w:hAnsi="Verdana" w:cs="Calibri"/>
                <w:b/>
                <w:bCs/>
                <w:noProof/>
                <w:lang w:eastAsia="fr-CA"/>
              </w:rPr>
              <w:t>Un conducteur d’autobus scolaire obtient un résultat positif au test de dépistage de la COVID-19</w:t>
            </w:r>
            <w:r w:rsidR="000E7FA8">
              <w:rPr>
                <w:noProof/>
                <w:webHidden/>
              </w:rPr>
              <w:tab/>
            </w:r>
            <w:r w:rsidR="000E7FA8">
              <w:rPr>
                <w:noProof/>
                <w:webHidden/>
              </w:rPr>
              <w:fldChar w:fldCharType="begin"/>
            </w:r>
            <w:r w:rsidR="000E7FA8">
              <w:rPr>
                <w:noProof/>
                <w:webHidden/>
              </w:rPr>
              <w:instrText xml:space="preserve"> PAGEREF _Toc55298543 \h </w:instrText>
            </w:r>
            <w:r w:rsidR="000E7FA8">
              <w:rPr>
                <w:noProof/>
                <w:webHidden/>
              </w:rPr>
            </w:r>
            <w:r w:rsidR="000E7FA8">
              <w:rPr>
                <w:noProof/>
                <w:webHidden/>
              </w:rPr>
              <w:fldChar w:fldCharType="separate"/>
            </w:r>
            <w:r w:rsidR="000E7FA8">
              <w:rPr>
                <w:noProof/>
                <w:webHidden/>
              </w:rPr>
              <w:t>23</w:t>
            </w:r>
            <w:r w:rsidR="000E7FA8">
              <w:rPr>
                <w:noProof/>
                <w:webHidden/>
              </w:rPr>
              <w:fldChar w:fldCharType="end"/>
            </w:r>
          </w:hyperlink>
        </w:p>
        <w:p w14:paraId="72E6F2ED" w14:textId="1E515632" w:rsidR="000E7FA8" w:rsidRDefault="006A2188">
          <w:pPr>
            <w:pStyle w:val="TM2"/>
            <w:tabs>
              <w:tab w:val="right" w:leader="dot" w:pos="10076"/>
            </w:tabs>
            <w:rPr>
              <w:rFonts w:eastAsiaTheme="minorEastAsia"/>
              <w:noProof/>
              <w:lang w:eastAsia="fr-CA"/>
            </w:rPr>
          </w:pPr>
          <w:hyperlink w:anchor="_Toc55298544" w:history="1">
            <w:r w:rsidR="000E7FA8" w:rsidRPr="00CA1F4A">
              <w:rPr>
                <w:rStyle w:val="Lienhypertexte"/>
                <w:rFonts w:ascii="Verdana" w:eastAsia="Times New Roman" w:hAnsi="Verdana" w:cs="Times New Roman"/>
                <w:b/>
                <w:bCs/>
                <w:noProof/>
                <w:lang w:val="fr-FR" w:eastAsia="fr-CA"/>
              </w:rPr>
              <w:t>Gestion des personnes ayant reçu un diagnostic de COVID-19 au sein de la communauté scolaire</w:t>
            </w:r>
            <w:r w:rsidR="000E7FA8">
              <w:rPr>
                <w:noProof/>
                <w:webHidden/>
              </w:rPr>
              <w:tab/>
            </w:r>
            <w:r w:rsidR="000E7FA8">
              <w:rPr>
                <w:noProof/>
                <w:webHidden/>
              </w:rPr>
              <w:fldChar w:fldCharType="begin"/>
            </w:r>
            <w:r w:rsidR="000E7FA8">
              <w:rPr>
                <w:noProof/>
                <w:webHidden/>
              </w:rPr>
              <w:instrText xml:space="preserve"> PAGEREF _Toc55298544 \h </w:instrText>
            </w:r>
            <w:r w:rsidR="000E7FA8">
              <w:rPr>
                <w:noProof/>
                <w:webHidden/>
              </w:rPr>
            </w:r>
            <w:r w:rsidR="000E7FA8">
              <w:rPr>
                <w:noProof/>
                <w:webHidden/>
              </w:rPr>
              <w:fldChar w:fldCharType="separate"/>
            </w:r>
            <w:r w:rsidR="000E7FA8">
              <w:rPr>
                <w:noProof/>
                <w:webHidden/>
              </w:rPr>
              <w:t>23</w:t>
            </w:r>
            <w:r w:rsidR="000E7FA8">
              <w:rPr>
                <w:noProof/>
                <w:webHidden/>
              </w:rPr>
              <w:fldChar w:fldCharType="end"/>
            </w:r>
          </w:hyperlink>
        </w:p>
        <w:p w14:paraId="2102671C" w14:textId="3205E9FA" w:rsidR="000E7FA8" w:rsidRDefault="006A2188">
          <w:pPr>
            <w:pStyle w:val="TM2"/>
            <w:tabs>
              <w:tab w:val="right" w:leader="dot" w:pos="10076"/>
            </w:tabs>
            <w:rPr>
              <w:rFonts w:eastAsiaTheme="minorEastAsia"/>
              <w:noProof/>
              <w:lang w:eastAsia="fr-CA"/>
            </w:rPr>
          </w:pPr>
          <w:hyperlink w:anchor="_Toc55298545" w:history="1">
            <w:r w:rsidR="000E7FA8" w:rsidRPr="00CA1F4A">
              <w:rPr>
                <w:rStyle w:val="Lienhypertexte"/>
                <w:rFonts w:ascii="Verdana" w:eastAsia="Times New Roman" w:hAnsi="Verdana" w:cs="Calibri"/>
                <w:b/>
                <w:bCs/>
                <w:noProof/>
                <w:lang w:eastAsia="fr-CA"/>
              </w:rPr>
              <w:t>Un membre du personnel ou un élève a obtenu un résultat positif au test de dépistage de la COVID-19</w:t>
            </w:r>
            <w:r w:rsidR="000E7FA8">
              <w:rPr>
                <w:noProof/>
                <w:webHidden/>
              </w:rPr>
              <w:tab/>
            </w:r>
            <w:r w:rsidR="000E7FA8">
              <w:rPr>
                <w:noProof/>
                <w:webHidden/>
              </w:rPr>
              <w:fldChar w:fldCharType="begin"/>
            </w:r>
            <w:r w:rsidR="000E7FA8">
              <w:rPr>
                <w:noProof/>
                <w:webHidden/>
              </w:rPr>
              <w:instrText xml:space="preserve"> PAGEREF _Toc55298545 \h </w:instrText>
            </w:r>
            <w:r w:rsidR="000E7FA8">
              <w:rPr>
                <w:noProof/>
                <w:webHidden/>
              </w:rPr>
            </w:r>
            <w:r w:rsidR="000E7FA8">
              <w:rPr>
                <w:noProof/>
                <w:webHidden/>
              </w:rPr>
              <w:fldChar w:fldCharType="separate"/>
            </w:r>
            <w:r w:rsidR="000E7FA8">
              <w:rPr>
                <w:noProof/>
                <w:webHidden/>
              </w:rPr>
              <w:t>24</w:t>
            </w:r>
            <w:r w:rsidR="000E7FA8">
              <w:rPr>
                <w:noProof/>
                <w:webHidden/>
              </w:rPr>
              <w:fldChar w:fldCharType="end"/>
            </w:r>
          </w:hyperlink>
        </w:p>
        <w:p w14:paraId="743A5E22" w14:textId="341C561A" w:rsidR="000E7FA8" w:rsidRDefault="006A2188">
          <w:pPr>
            <w:pStyle w:val="TM2"/>
            <w:tabs>
              <w:tab w:val="right" w:leader="dot" w:pos="10076"/>
            </w:tabs>
            <w:rPr>
              <w:rFonts w:eastAsiaTheme="minorEastAsia"/>
              <w:noProof/>
              <w:lang w:eastAsia="fr-CA"/>
            </w:rPr>
          </w:pPr>
          <w:hyperlink w:anchor="_Toc55298546" w:history="1">
            <w:r w:rsidR="000E7FA8" w:rsidRPr="00CA1F4A">
              <w:rPr>
                <w:rStyle w:val="Lienhypertexte"/>
                <w:rFonts w:ascii="Verdana" w:eastAsia="Times New Roman" w:hAnsi="Verdana" w:cs="Times New Roman"/>
                <w:b/>
                <w:bCs/>
                <w:noProof/>
                <w:lang w:val="fr-FR" w:eastAsia="fr-CA"/>
              </w:rPr>
              <w:t>Retour à l’école</w:t>
            </w:r>
            <w:r w:rsidR="000E7FA8">
              <w:rPr>
                <w:noProof/>
                <w:webHidden/>
              </w:rPr>
              <w:tab/>
            </w:r>
            <w:r w:rsidR="000E7FA8">
              <w:rPr>
                <w:noProof/>
                <w:webHidden/>
              </w:rPr>
              <w:fldChar w:fldCharType="begin"/>
            </w:r>
            <w:r w:rsidR="000E7FA8">
              <w:rPr>
                <w:noProof/>
                <w:webHidden/>
              </w:rPr>
              <w:instrText xml:space="preserve"> PAGEREF _Toc55298546 \h </w:instrText>
            </w:r>
            <w:r w:rsidR="000E7FA8">
              <w:rPr>
                <w:noProof/>
                <w:webHidden/>
              </w:rPr>
            </w:r>
            <w:r w:rsidR="000E7FA8">
              <w:rPr>
                <w:noProof/>
                <w:webHidden/>
              </w:rPr>
              <w:fldChar w:fldCharType="separate"/>
            </w:r>
            <w:r w:rsidR="000E7FA8">
              <w:rPr>
                <w:noProof/>
                <w:webHidden/>
              </w:rPr>
              <w:t>25</w:t>
            </w:r>
            <w:r w:rsidR="000E7FA8">
              <w:rPr>
                <w:noProof/>
                <w:webHidden/>
              </w:rPr>
              <w:fldChar w:fldCharType="end"/>
            </w:r>
          </w:hyperlink>
        </w:p>
        <w:p w14:paraId="7E3A2AB2" w14:textId="571740B6" w:rsidR="000E7FA8" w:rsidRDefault="006A2188">
          <w:pPr>
            <w:pStyle w:val="TM1"/>
            <w:rPr>
              <w:rFonts w:eastAsiaTheme="minorEastAsia"/>
              <w:noProof/>
              <w:lang w:eastAsia="fr-CA"/>
            </w:rPr>
          </w:pPr>
          <w:hyperlink w:anchor="_Toc55298547" w:history="1">
            <w:r w:rsidR="000E7FA8" w:rsidRPr="00CA1F4A">
              <w:rPr>
                <w:rStyle w:val="Lienhypertexte"/>
                <w:noProof/>
              </w:rPr>
              <w:t>33.</w:t>
            </w:r>
            <w:r w:rsidR="000E7FA8">
              <w:rPr>
                <w:rFonts w:eastAsiaTheme="minorEastAsia"/>
                <w:noProof/>
                <w:lang w:eastAsia="fr-CA"/>
              </w:rPr>
              <w:tab/>
            </w:r>
            <w:r w:rsidR="000E7FA8" w:rsidRPr="00CA1F4A">
              <w:rPr>
                <w:rStyle w:val="Lienhypertexte"/>
                <w:noProof/>
              </w:rPr>
              <w:t>COMMUNICATION AVEC LES PARENTS, TUTEURS OU TUTRICES</w:t>
            </w:r>
            <w:r w:rsidR="000E7FA8">
              <w:rPr>
                <w:noProof/>
                <w:webHidden/>
              </w:rPr>
              <w:tab/>
            </w:r>
            <w:r w:rsidR="000E7FA8">
              <w:rPr>
                <w:noProof/>
                <w:webHidden/>
              </w:rPr>
              <w:fldChar w:fldCharType="begin"/>
            </w:r>
            <w:r w:rsidR="000E7FA8">
              <w:rPr>
                <w:noProof/>
                <w:webHidden/>
              </w:rPr>
              <w:instrText xml:space="preserve"> PAGEREF _Toc55298547 \h </w:instrText>
            </w:r>
            <w:r w:rsidR="000E7FA8">
              <w:rPr>
                <w:noProof/>
                <w:webHidden/>
              </w:rPr>
            </w:r>
            <w:r w:rsidR="000E7FA8">
              <w:rPr>
                <w:noProof/>
                <w:webHidden/>
              </w:rPr>
              <w:fldChar w:fldCharType="separate"/>
            </w:r>
            <w:r w:rsidR="000E7FA8">
              <w:rPr>
                <w:noProof/>
                <w:webHidden/>
              </w:rPr>
              <w:t>25</w:t>
            </w:r>
            <w:r w:rsidR="000E7FA8">
              <w:rPr>
                <w:noProof/>
                <w:webHidden/>
              </w:rPr>
              <w:fldChar w:fldCharType="end"/>
            </w:r>
          </w:hyperlink>
        </w:p>
        <w:p w14:paraId="1884E1AF" w14:textId="6F726517" w:rsidR="000E7FA8" w:rsidRDefault="006A2188">
          <w:pPr>
            <w:pStyle w:val="TM1"/>
            <w:rPr>
              <w:rFonts w:eastAsiaTheme="minorEastAsia"/>
              <w:noProof/>
              <w:lang w:eastAsia="fr-CA"/>
            </w:rPr>
          </w:pPr>
          <w:hyperlink w:anchor="_Toc55298548" w:history="1">
            <w:r w:rsidR="000E7FA8" w:rsidRPr="00CA1F4A">
              <w:rPr>
                <w:rStyle w:val="Lienhypertexte"/>
                <w:noProof/>
              </w:rPr>
              <w:t>34.</w:t>
            </w:r>
            <w:r w:rsidR="000E7FA8">
              <w:rPr>
                <w:rFonts w:eastAsiaTheme="minorEastAsia"/>
                <w:noProof/>
                <w:lang w:eastAsia="fr-CA"/>
              </w:rPr>
              <w:tab/>
            </w:r>
            <w:r w:rsidR="000E7FA8" w:rsidRPr="00CA1F4A">
              <w:rPr>
                <w:rStyle w:val="Lienhypertexte"/>
                <w:noProof/>
              </w:rPr>
              <w:t>PROGRAMMES AVANT ET APRÈS L’ÉCOLE</w:t>
            </w:r>
            <w:r w:rsidR="000E7FA8">
              <w:rPr>
                <w:noProof/>
                <w:webHidden/>
              </w:rPr>
              <w:tab/>
            </w:r>
            <w:r w:rsidR="000E7FA8">
              <w:rPr>
                <w:noProof/>
                <w:webHidden/>
              </w:rPr>
              <w:fldChar w:fldCharType="begin"/>
            </w:r>
            <w:r w:rsidR="000E7FA8">
              <w:rPr>
                <w:noProof/>
                <w:webHidden/>
              </w:rPr>
              <w:instrText xml:space="preserve"> PAGEREF _Toc55298548 \h </w:instrText>
            </w:r>
            <w:r w:rsidR="000E7FA8">
              <w:rPr>
                <w:noProof/>
                <w:webHidden/>
              </w:rPr>
            </w:r>
            <w:r w:rsidR="000E7FA8">
              <w:rPr>
                <w:noProof/>
                <w:webHidden/>
              </w:rPr>
              <w:fldChar w:fldCharType="separate"/>
            </w:r>
            <w:r w:rsidR="000E7FA8">
              <w:rPr>
                <w:noProof/>
                <w:webHidden/>
              </w:rPr>
              <w:t>25</w:t>
            </w:r>
            <w:r w:rsidR="000E7FA8">
              <w:rPr>
                <w:noProof/>
                <w:webHidden/>
              </w:rPr>
              <w:fldChar w:fldCharType="end"/>
            </w:r>
          </w:hyperlink>
        </w:p>
        <w:p w14:paraId="5777AE52" w14:textId="3CD2A328" w:rsidR="001F0178" w:rsidRPr="005754C3" w:rsidRDefault="002D7C2A">
          <w:r w:rsidRPr="005754C3">
            <w:rPr>
              <w:rFonts w:ascii="Verdana" w:hAnsi="Verdana"/>
              <w:b/>
              <w:bCs/>
              <w:lang w:val="fr-FR"/>
            </w:rPr>
            <w:fldChar w:fldCharType="end"/>
          </w:r>
        </w:p>
      </w:sdtContent>
    </w:sdt>
    <w:p w14:paraId="69077582" w14:textId="77777777" w:rsidR="002D7C2A" w:rsidRDefault="002D7C2A">
      <w:pPr>
        <w:rPr>
          <w:rFonts w:ascii="Verdana" w:hAnsi="Verdana" w:cs="Arial"/>
        </w:rPr>
      </w:pPr>
    </w:p>
    <w:p w14:paraId="54EA5DF4" w14:textId="77777777" w:rsidR="002D7C2A" w:rsidRDefault="002D7C2A">
      <w:pPr>
        <w:rPr>
          <w:rFonts w:ascii="Verdana" w:hAnsi="Verdana" w:cs="Arial"/>
        </w:rPr>
        <w:sectPr w:rsidR="002D7C2A" w:rsidSect="00B64865">
          <w:pgSz w:w="12240" w:h="15840"/>
          <w:pgMar w:top="1021" w:right="1077" w:bottom="1021" w:left="1077" w:header="709" w:footer="709" w:gutter="0"/>
          <w:pgNumType w:start="1"/>
          <w:cols w:space="708"/>
          <w:titlePg/>
          <w:docGrid w:linePitch="360"/>
        </w:sectPr>
      </w:pPr>
    </w:p>
    <w:p w14:paraId="73F29280" w14:textId="1E591F7B" w:rsidR="002D7C2A" w:rsidRPr="002D7C2A" w:rsidRDefault="002D7C2A" w:rsidP="00E47396">
      <w:pPr>
        <w:pStyle w:val="Titre1"/>
        <w:numPr>
          <w:ilvl w:val="0"/>
          <w:numId w:val="5"/>
        </w:numPr>
        <w:ind w:left="567" w:hanging="567"/>
      </w:pPr>
      <w:bookmarkStart w:id="0" w:name="_Toc55298505"/>
      <w:r w:rsidRPr="002D7C2A">
        <w:lastRenderedPageBreak/>
        <w:t>INTRODUCTION</w:t>
      </w:r>
      <w:bookmarkEnd w:id="0"/>
    </w:p>
    <w:p w14:paraId="02E8820F" w14:textId="5749497C" w:rsidR="00663B82" w:rsidRDefault="00663B82" w:rsidP="00663B82">
      <w:pPr>
        <w:rPr>
          <w:rFonts w:ascii="Verdana" w:hAnsi="Verdana"/>
        </w:rPr>
      </w:pPr>
      <w:bookmarkStart w:id="1" w:name="_Hlk47442287"/>
      <w:r w:rsidRPr="00663B82">
        <w:rPr>
          <w:rFonts w:ascii="Verdana" w:hAnsi="Verdana"/>
        </w:rPr>
        <w:t>Les directives fournies dans le présent document visent à faciliter la réouverture sécuritaire des écoles pour l’année scolaire</w:t>
      </w:r>
      <w:r w:rsidR="006520D2">
        <w:rPr>
          <w:rFonts w:ascii="Verdana" w:hAnsi="Verdana"/>
        </w:rPr>
        <w:t> </w:t>
      </w:r>
      <w:r w:rsidRPr="00663B82">
        <w:rPr>
          <w:rFonts w:ascii="Verdana" w:hAnsi="Verdana"/>
        </w:rPr>
        <w:t xml:space="preserve">2020-2021. Pour aider les élèves et les familles à prendre les décisions qui leur conviennent le mieux, et pour que ces décisions soient respectées, la fréquentation de l’école en personne </w:t>
      </w:r>
      <w:r w:rsidR="00964611">
        <w:rPr>
          <w:rFonts w:ascii="Verdana" w:hAnsi="Verdana"/>
        </w:rPr>
        <w:t>est</w:t>
      </w:r>
      <w:r w:rsidR="00964611" w:rsidRPr="00663B82">
        <w:rPr>
          <w:rFonts w:ascii="Verdana" w:hAnsi="Verdana"/>
        </w:rPr>
        <w:t xml:space="preserve"> </w:t>
      </w:r>
      <w:r w:rsidRPr="00663B82">
        <w:rPr>
          <w:rFonts w:ascii="Verdana" w:hAnsi="Verdana"/>
        </w:rPr>
        <w:t>facultative pour l’année scolaire</w:t>
      </w:r>
      <w:r w:rsidR="006520D2">
        <w:rPr>
          <w:rFonts w:ascii="Verdana" w:hAnsi="Verdana"/>
        </w:rPr>
        <w:t> </w:t>
      </w:r>
      <w:r w:rsidRPr="00663B82">
        <w:rPr>
          <w:rFonts w:ascii="Verdana" w:hAnsi="Verdana"/>
        </w:rPr>
        <w:t xml:space="preserve">2020-2021. </w:t>
      </w:r>
    </w:p>
    <w:p w14:paraId="2CD231CC" w14:textId="3A31FF14" w:rsidR="00663B82" w:rsidRDefault="00663B82" w:rsidP="00663B82">
      <w:pPr>
        <w:rPr>
          <w:rFonts w:ascii="Verdana" w:hAnsi="Verdana"/>
        </w:rPr>
      </w:pPr>
      <w:r w:rsidRPr="0075484B">
        <w:rPr>
          <w:rFonts w:ascii="Verdana" w:hAnsi="Verdana"/>
          <w:u w:val="single"/>
        </w:rPr>
        <w:t xml:space="preserve">Le gouvernement de l’Ontario autorise le Conseil scolaire </w:t>
      </w:r>
      <w:proofErr w:type="spellStart"/>
      <w:r w:rsidRPr="0075484B">
        <w:rPr>
          <w:rFonts w:ascii="Verdana" w:hAnsi="Verdana"/>
          <w:u w:val="single"/>
        </w:rPr>
        <w:t>Viamonde</w:t>
      </w:r>
      <w:proofErr w:type="spellEnd"/>
      <w:r w:rsidRPr="0075484B">
        <w:rPr>
          <w:rFonts w:ascii="Verdana" w:hAnsi="Verdana"/>
          <w:u w:val="single"/>
        </w:rPr>
        <w:t xml:space="preserve"> à ouvrir ses écoles élémentaires selon le </w:t>
      </w:r>
      <w:r w:rsidRPr="00BA27CE">
        <w:rPr>
          <w:rFonts w:ascii="Verdana" w:hAnsi="Verdana"/>
          <w:u w:val="single"/>
        </w:rPr>
        <w:t>mod</w:t>
      </w:r>
      <w:r w:rsidR="00FF50C2" w:rsidRPr="00BA27CE">
        <w:rPr>
          <w:rFonts w:ascii="Verdana" w:hAnsi="Verdana"/>
          <w:u w:val="single"/>
        </w:rPr>
        <w:t>èle</w:t>
      </w:r>
      <w:r w:rsidRPr="00A41899">
        <w:rPr>
          <w:rFonts w:ascii="Verdana" w:hAnsi="Verdana"/>
          <w:u w:val="single"/>
        </w:rPr>
        <w:t xml:space="preserve"> </w:t>
      </w:r>
      <w:r w:rsidR="00FF50C2" w:rsidRPr="00A41899">
        <w:rPr>
          <w:rFonts w:ascii="Verdana" w:hAnsi="Verdana"/>
          <w:u w:val="single"/>
        </w:rPr>
        <w:t>présentiel</w:t>
      </w:r>
      <w:r w:rsidR="00FF50C2" w:rsidRPr="00FF50C2">
        <w:rPr>
          <w:rFonts w:ascii="Verdana" w:hAnsi="Verdana"/>
          <w:u w:val="single"/>
        </w:rPr>
        <w:t xml:space="preserve"> </w:t>
      </w:r>
      <w:r w:rsidRPr="00FF50C2">
        <w:rPr>
          <w:rFonts w:ascii="Verdana" w:hAnsi="Verdana"/>
          <w:u w:val="single"/>
        </w:rPr>
        <w:t>à temps plein</w:t>
      </w:r>
      <w:r w:rsidRPr="00FF50C2">
        <w:rPr>
          <w:rFonts w:ascii="Verdana" w:hAnsi="Verdana"/>
        </w:rPr>
        <w:t xml:space="preserve">. Toutefois, le </w:t>
      </w:r>
      <w:r w:rsidRPr="00BA27CE">
        <w:rPr>
          <w:rFonts w:ascii="Verdana" w:hAnsi="Verdana"/>
        </w:rPr>
        <w:t>modèle d’</w:t>
      </w:r>
      <w:r w:rsidR="00FF50C2" w:rsidRPr="00BA27CE">
        <w:rPr>
          <w:rFonts w:ascii="Verdana" w:hAnsi="Verdana"/>
        </w:rPr>
        <w:t>enseignement</w:t>
      </w:r>
      <w:r w:rsidRPr="00BA27CE">
        <w:rPr>
          <w:rFonts w:ascii="Verdana" w:hAnsi="Verdana"/>
        </w:rPr>
        <w:t xml:space="preserve"> à distance</w:t>
      </w:r>
      <w:r w:rsidR="00245E91">
        <w:rPr>
          <w:rFonts w:ascii="Verdana" w:hAnsi="Verdana"/>
        </w:rPr>
        <w:t xml:space="preserve"> (</w:t>
      </w:r>
      <w:proofErr w:type="spellStart"/>
      <w:r w:rsidR="00245E91">
        <w:rPr>
          <w:rFonts w:ascii="Verdana" w:hAnsi="Verdana"/>
        </w:rPr>
        <w:t>V</w:t>
      </w:r>
      <w:r w:rsidR="00840933">
        <w:rPr>
          <w:rFonts w:ascii="Verdana" w:hAnsi="Verdana"/>
        </w:rPr>
        <w:t>IA</w:t>
      </w:r>
      <w:r w:rsidR="00245E91">
        <w:rPr>
          <w:rFonts w:ascii="Verdana" w:hAnsi="Verdana"/>
        </w:rPr>
        <w:t>virtuel</w:t>
      </w:r>
      <w:proofErr w:type="spellEnd"/>
      <w:r w:rsidR="00245E91">
        <w:rPr>
          <w:rFonts w:ascii="Verdana" w:hAnsi="Verdana"/>
        </w:rPr>
        <w:t>)</w:t>
      </w:r>
      <w:r w:rsidRPr="00A41899">
        <w:rPr>
          <w:rFonts w:ascii="Verdana" w:hAnsi="Verdana"/>
        </w:rPr>
        <w:t xml:space="preserve"> à temps plein est aussi</w:t>
      </w:r>
      <w:r w:rsidR="00B83862">
        <w:rPr>
          <w:rFonts w:ascii="Verdana" w:hAnsi="Verdana"/>
        </w:rPr>
        <w:t xml:space="preserve"> offer</w:t>
      </w:r>
      <w:r w:rsidR="004B41A3">
        <w:rPr>
          <w:rFonts w:ascii="Verdana" w:hAnsi="Verdana"/>
        </w:rPr>
        <w:t xml:space="preserve">t ainsi qu’un programme d’apprentissage </w:t>
      </w:r>
      <w:r w:rsidR="003950F6">
        <w:rPr>
          <w:rFonts w:ascii="Verdana" w:hAnsi="Verdana"/>
        </w:rPr>
        <w:t>par</w:t>
      </w:r>
      <w:r w:rsidR="00A7296F">
        <w:rPr>
          <w:rFonts w:ascii="Verdana" w:hAnsi="Verdana"/>
        </w:rPr>
        <w:t xml:space="preserve"> correspondance (</w:t>
      </w:r>
      <w:proofErr w:type="spellStart"/>
      <w:r w:rsidR="00A7296F">
        <w:rPr>
          <w:rFonts w:ascii="Verdana" w:hAnsi="Verdana"/>
        </w:rPr>
        <w:t>V</w:t>
      </w:r>
      <w:r w:rsidR="002B6435">
        <w:rPr>
          <w:rFonts w:ascii="Verdana" w:hAnsi="Verdana"/>
        </w:rPr>
        <w:t>IA</w:t>
      </w:r>
      <w:r w:rsidR="00A7296F">
        <w:rPr>
          <w:rFonts w:ascii="Verdana" w:hAnsi="Verdana"/>
        </w:rPr>
        <w:t>correspondance</w:t>
      </w:r>
      <w:proofErr w:type="spellEnd"/>
      <w:r w:rsidR="00A7296F">
        <w:rPr>
          <w:rFonts w:ascii="Verdana" w:hAnsi="Verdana"/>
        </w:rPr>
        <w:t>) pour les élèves exemptés d</w:t>
      </w:r>
      <w:r w:rsidR="002127B7">
        <w:rPr>
          <w:rFonts w:ascii="Verdana" w:hAnsi="Verdana"/>
        </w:rPr>
        <w:t xml:space="preserve">e l’apprentissage </w:t>
      </w:r>
      <w:r w:rsidR="006D1EBB">
        <w:rPr>
          <w:rFonts w:ascii="Verdana" w:hAnsi="Verdana"/>
        </w:rPr>
        <w:t>synchrone</w:t>
      </w:r>
      <w:r w:rsidRPr="00A41899">
        <w:rPr>
          <w:rFonts w:ascii="Verdana" w:hAnsi="Verdana"/>
        </w:rPr>
        <w:t xml:space="preserve">. </w:t>
      </w:r>
      <w:r w:rsidRPr="00BA27CE">
        <w:rPr>
          <w:rFonts w:ascii="Verdana" w:hAnsi="Verdana"/>
        </w:rPr>
        <w:t xml:space="preserve">Actuellement, le modèle hybride n’est pas autorisé par le Ministère de l’Éducation pour le Conseil scolaire </w:t>
      </w:r>
      <w:proofErr w:type="spellStart"/>
      <w:r w:rsidRPr="00BA27CE">
        <w:rPr>
          <w:rFonts w:ascii="Verdana" w:hAnsi="Verdana"/>
        </w:rPr>
        <w:t>Viamonde</w:t>
      </w:r>
      <w:proofErr w:type="spellEnd"/>
      <w:r w:rsidR="004622D8">
        <w:rPr>
          <w:rFonts w:ascii="Verdana" w:hAnsi="Verdana"/>
        </w:rPr>
        <w:t xml:space="preserve"> au palier élémentaire</w:t>
      </w:r>
      <w:r w:rsidRPr="00BA27CE">
        <w:rPr>
          <w:rFonts w:ascii="Verdana" w:hAnsi="Verdana"/>
        </w:rPr>
        <w:t>.</w:t>
      </w:r>
      <w:r w:rsidRPr="00A41899">
        <w:rPr>
          <w:rFonts w:ascii="Verdana" w:hAnsi="Verdana"/>
        </w:rPr>
        <w:t xml:space="preserve"> </w:t>
      </w:r>
    </w:p>
    <w:p w14:paraId="506E7301" w14:textId="1BD08748" w:rsidR="00F21028" w:rsidRDefault="00663B82" w:rsidP="00F21028">
      <w:pPr>
        <w:rPr>
          <w:rFonts w:ascii="Verdana" w:hAnsi="Verdana"/>
        </w:rPr>
      </w:pPr>
      <w:r w:rsidRPr="0075484B">
        <w:rPr>
          <w:rFonts w:ascii="Verdana" w:hAnsi="Verdana"/>
        </w:rPr>
        <w:t xml:space="preserve">Veuillez noter qu’il </w:t>
      </w:r>
      <w:r w:rsidR="00964611">
        <w:rPr>
          <w:rFonts w:ascii="Verdana" w:hAnsi="Verdana"/>
        </w:rPr>
        <w:t>est</w:t>
      </w:r>
      <w:r w:rsidR="00964611" w:rsidRPr="0075484B">
        <w:rPr>
          <w:rFonts w:ascii="Verdana" w:hAnsi="Verdana"/>
        </w:rPr>
        <w:t xml:space="preserve"> </w:t>
      </w:r>
      <w:r w:rsidRPr="0075484B">
        <w:rPr>
          <w:rFonts w:ascii="Verdana" w:hAnsi="Verdana"/>
        </w:rPr>
        <w:t xml:space="preserve">possible de basculer d’un modèle </w:t>
      </w:r>
      <w:r w:rsidR="00E2718C">
        <w:rPr>
          <w:rFonts w:ascii="Verdana" w:hAnsi="Verdana"/>
        </w:rPr>
        <w:t xml:space="preserve">d’enseignement </w:t>
      </w:r>
      <w:r w:rsidRPr="0075484B">
        <w:rPr>
          <w:rFonts w:ascii="Verdana" w:hAnsi="Verdana"/>
        </w:rPr>
        <w:t>à un autre</w:t>
      </w:r>
      <w:r w:rsidR="00FF50C2">
        <w:rPr>
          <w:rFonts w:ascii="Verdana" w:hAnsi="Verdana"/>
        </w:rPr>
        <w:t xml:space="preserve"> en fonction des consignes </w:t>
      </w:r>
      <w:r w:rsidR="007428E9">
        <w:rPr>
          <w:rFonts w:ascii="Verdana" w:hAnsi="Verdana"/>
        </w:rPr>
        <w:t>présentées au</w:t>
      </w:r>
      <w:r w:rsidR="002C0B12">
        <w:rPr>
          <w:rFonts w:ascii="Verdana" w:hAnsi="Verdana"/>
        </w:rPr>
        <w:t xml:space="preserve"> </w:t>
      </w:r>
      <w:r w:rsidR="002C0B12" w:rsidRPr="007428E9">
        <w:rPr>
          <w:rFonts w:ascii="Verdana" w:hAnsi="Verdana"/>
        </w:rPr>
        <w:t>point 4 du présent document</w:t>
      </w:r>
      <w:r w:rsidRPr="0075484B">
        <w:rPr>
          <w:rFonts w:ascii="Verdana" w:hAnsi="Verdana"/>
        </w:rPr>
        <w:t>.</w:t>
      </w:r>
      <w:r w:rsidRPr="00663B82">
        <w:rPr>
          <w:rFonts w:ascii="Verdana" w:hAnsi="Verdana"/>
        </w:rPr>
        <w:t xml:space="preserve"> </w:t>
      </w:r>
    </w:p>
    <w:p w14:paraId="4FA0C8B3" w14:textId="4DD19DD3" w:rsidR="00F21028" w:rsidRDefault="00F21028" w:rsidP="00F21028">
      <w:pPr>
        <w:rPr>
          <w:rFonts w:ascii="Verdana" w:hAnsi="Verdana"/>
        </w:rPr>
      </w:pPr>
      <w:r w:rsidRPr="00663B82">
        <w:rPr>
          <w:rFonts w:ascii="Verdana" w:hAnsi="Verdana"/>
        </w:rPr>
        <w:t>Les directives et exigences fondées sur les recommandations de santé publique présentées ci-dessous feront l’objet d</w:t>
      </w:r>
      <w:r>
        <w:rPr>
          <w:rFonts w:ascii="Verdana" w:hAnsi="Verdana"/>
        </w:rPr>
        <w:t>’un</w:t>
      </w:r>
      <w:r w:rsidRPr="00663B82">
        <w:rPr>
          <w:rFonts w:ascii="Verdana" w:hAnsi="Verdana"/>
        </w:rPr>
        <w:t xml:space="preserve">e réévaluation régulière et le cas échéant, des mises à jour seront publiées. </w:t>
      </w:r>
    </w:p>
    <w:p w14:paraId="10B691F8" w14:textId="110A60CB" w:rsidR="00663B82" w:rsidRPr="00663B82" w:rsidRDefault="00663B82" w:rsidP="00E47396">
      <w:pPr>
        <w:pStyle w:val="Titre1"/>
        <w:numPr>
          <w:ilvl w:val="0"/>
          <w:numId w:val="5"/>
        </w:numPr>
        <w:ind w:left="567" w:hanging="567"/>
      </w:pPr>
      <w:bookmarkStart w:id="2" w:name="_Toc55298506"/>
      <w:bookmarkEnd w:id="1"/>
      <w:r w:rsidRPr="00663B82">
        <w:t xml:space="preserve">MODÈLE </w:t>
      </w:r>
      <w:r w:rsidR="00FF50C2">
        <w:t>PR</w:t>
      </w:r>
      <w:r w:rsidR="00DC1A6F">
        <w:t>É</w:t>
      </w:r>
      <w:r w:rsidR="00FF50C2">
        <w:t>SENTIEL</w:t>
      </w:r>
      <w:r w:rsidR="00DC1A6F">
        <w:t xml:space="preserve"> (en personne)</w:t>
      </w:r>
      <w:bookmarkEnd w:id="2"/>
    </w:p>
    <w:p w14:paraId="470A8FF7" w14:textId="12C8229C" w:rsidR="00663B82" w:rsidRPr="00663B82" w:rsidRDefault="00663B82" w:rsidP="00663B82">
      <w:pPr>
        <w:rPr>
          <w:rFonts w:ascii="Verdana" w:hAnsi="Verdana"/>
        </w:rPr>
      </w:pPr>
      <w:r w:rsidRPr="00663B82">
        <w:rPr>
          <w:rFonts w:ascii="Verdana" w:hAnsi="Verdana"/>
        </w:rPr>
        <w:t xml:space="preserve">En septembre 2020, toutes les écoles élémentaires du Conseil scolaire </w:t>
      </w:r>
      <w:proofErr w:type="spellStart"/>
      <w:r w:rsidRPr="00663B82">
        <w:rPr>
          <w:rFonts w:ascii="Verdana" w:hAnsi="Verdana"/>
        </w:rPr>
        <w:t>Viamonde</w:t>
      </w:r>
      <w:proofErr w:type="spellEnd"/>
      <w:r w:rsidRPr="00663B82">
        <w:rPr>
          <w:rFonts w:ascii="Verdana" w:hAnsi="Verdana"/>
        </w:rPr>
        <w:t xml:space="preserve"> </w:t>
      </w:r>
      <w:r w:rsidR="00964611">
        <w:rPr>
          <w:rFonts w:ascii="Verdana" w:hAnsi="Verdana"/>
        </w:rPr>
        <w:t>ont ouvert</w:t>
      </w:r>
      <w:r w:rsidR="00964611" w:rsidRPr="00663B82">
        <w:rPr>
          <w:rFonts w:ascii="Verdana" w:hAnsi="Verdana"/>
        </w:rPr>
        <w:t xml:space="preserve"> </w:t>
      </w:r>
      <w:r w:rsidRPr="00663B82">
        <w:rPr>
          <w:rFonts w:ascii="Verdana" w:hAnsi="Verdana"/>
        </w:rPr>
        <w:t xml:space="preserve">pour un enseignement du curriculum complet et une instruction en personne </w:t>
      </w:r>
      <w:r w:rsidR="00FF50C2">
        <w:rPr>
          <w:rFonts w:ascii="Verdana" w:hAnsi="Verdana"/>
        </w:rPr>
        <w:t>(modèle présentiel)</w:t>
      </w:r>
      <w:r w:rsidRPr="00663B82">
        <w:rPr>
          <w:rFonts w:ascii="Verdana" w:hAnsi="Verdana"/>
        </w:rPr>
        <w:t>, cinq jours par semaine. Cela s’applique aux élèves de la maternelle à la 8</w:t>
      </w:r>
      <w:r w:rsidRPr="00663B82">
        <w:rPr>
          <w:rFonts w:ascii="Verdana" w:hAnsi="Verdana"/>
          <w:vertAlign w:val="superscript"/>
        </w:rPr>
        <w:t>e</w:t>
      </w:r>
      <w:r w:rsidR="006520D2">
        <w:rPr>
          <w:rFonts w:ascii="Verdana" w:hAnsi="Verdana"/>
        </w:rPr>
        <w:t> </w:t>
      </w:r>
      <w:r w:rsidRPr="00663B82">
        <w:rPr>
          <w:rFonts w:ascii="Verdana" w:hAnsi="Verdana"/>
        </w:rPr>
        <w:t xml:space="preserve">année des écoles élémentaires de </w:t>
      </w:r>
      <w:proofErr w:type="spellStart"/>
      <w:r w:rsidRPr="00663B82">
        <w:rPr>
          <w:rFonts w:ascii="Verdana" w:hAnsi="Verdana"/>
        </w:rPr>
        <w:t>Viamonde</w:t>
      </w:r>
      <w:proofErr w:type="spellEnd"/>
      <w:r w:rsidRPr="00663B82">
        <w:rPr>
          <w:rFonts w:ascii="Verdana" w:hAnsi="Verdana"/>
        </w:rPr>
        <w:t xml:space="preserve">. Le tout </w:t>
      </w:r>
      <w:r w:rsidR="00964611">
        <w:rPr>
          <w:rFonts w:ascii="Verdana" w:hAnsi="Verdana"/>
        </w:rPr>
        <w:t>est</w:t>
      </w:r>
      <w:r w:rsidR="00964611" w:rsidRPr="00663B82">
        <w:rPr>
          <w:rFonts w:ascii="Verdana" w:hAnsi="Verdana"/>
        </w:rPr>
        <w:t xml:space="preserve"> </w:t>
      </w:r>
      <w:r w:rsidRPr="00663B82">
        <w:rPr>
          <w:rFonts w:ascii="Verdana" w:hAnsi="Verdana"/>
        </w:rPr>
        <w:t>encadré par des protocoles de santé et de sécurité renforcés.</w:t>
      </w:r>
    </w:p>
    <w:p w14:paraId="7B41CB65" w14:textId="1A5B1D57" w:rsidR="00663B82" w:rsidRPr="00663B82" w:rsidRDefault="00663B82" w:rsidP="00663B82">
      <w:pPr>
        <w:rPr>
          <w:rFonts w:ascii="Verdana" w:hAnsi="Verdana"/>
        </w:rPr>
      </w:pPr>
      <w:r w:rsidRPr="00F016F3">
        <w:rPr>
          <w:rFonts w:ascii="Verdana" w:hAnsi="Verdana"/>
          <w:u w:val="single"/>
        </w:rPr>
        <w:t>Les élèves de la maternelle à la 8</w:t>
      </w:r>
      <w:r w:rsidRPr="00F016F3">
        <w:rPr>
          <w:rFonts w:ascii="Verdana" w:hAnsi="Verdana"/>
          <w:u w:val="single"/>
          <w:vertAlign w:val="superscript"/>
        </w:rPr>
        <w:t>e</w:t>
      </w:r>
      <w:r w:rsidR="006520D2" w:rsidRPr="00F016F3">
        <w:rPr>
          <w:rFonts w:ascii="Verdana" w:hAnsi="Verdana"/>
          <w:u w:val="single"/>
        </w:rPr>
        <w:t> </w:t>
      </w:r>
      <w:r w:rsidRPr="00F016F3">
        <w:rPr>
          <w:rFonts w:ascii="Verdana" w:hAnsi="Verdana"/>
          <w:u w:val="single"/>
        </w:rPr>
        <w:t xml:space="preserve">année </w:t>
      </w:r>
      <w:r w:rsidR="00DC1A6F" w:rsidRPr="00F016F3">
        <w:rPr>
          <w:rFonts w:ascii="Verdana" w:hAnsi="Verdana"/>
          <w:u w:val="single"/>
        </w:rPr>
        <w:t xml:space="preserve">dans les écoles élémentaires </w:t>
      </w:r>
      <w:r w:rsidR="00964611">
        <w:rPr>
          <w:rFonts w:ascii="Verdana" w:hAnsi="Verdana"/>
          <w:u w:val="single"/>
        </w:rPr>
        <w:t>vont</w:t>
      </w:r>
      <w:r w:rsidR="00964611" w:rsidRPr="00F016F3">
        <w:rPr>
          <w:rFonts w:ascii="Verdana" w:hAnsi="Verdana"/>
          <w:u w:val="single"/>
        </w:rPr>
        <w:t xml:space="preserve"> </w:t>
      </w:r>
      <w:r w:rsidRPr="00F016F3">
        <w:rPr>
          <w:rFonts w:ascii="Verdana" w:hAnsi="Verdana"/>
          <w:u w:val="single"/>
        </w:rPr>
        <w:t xml:space="preserve">en classe cinq jours par semaine. </w:t>
      </w:r>
      <w:r w:rsidRPr="00F016F3">
        <w:rPr>
          <w:rFonts w:ascii="Verdana" w:hAnsi="Verdana"/>
        </w:rPr>
        <w:t>On leur dispense 300</w:t>
      </w:r>
      <w:r w:rsidR="006520D2" w:rsidRPr="00F016F3">
        <w:rPr>
          <w:rFonts w:ascii="Verdana" w:hAnsi="Verdana"/>
        </w:rPr>
        <w:t> </w:t>
      </w:r>
      <w:r w:rsidRPr="00F016F3">
        <w:rPr>
          <w:rFonts w:ascii="Verdana" w:hAnsi="Verdana"/>
        </w:rPr>
        <w:t>minutes d’enseignement par jour</w:t>
      </w:r>
      <w:r w:rsidR="005130D8" w:rsidRPr="00F016F3">
        <w:rPr>
          <w:rFonts w:ascii="Verdana" w:hAnsi="Verdana"/>
        </w:rPr>
        <w:t xml:space="preserve">. </w:t>
      </w:r>
      <w:r w:rsidR="00C64B8D" w:rsidRPr="00F016F3">
        <w:rPr>
          <w:rFonts w:ascii="Verdana" w:hAnsi="Verdana"/>
          <w:color w:val="1A1A1A"/>
          <w:shd w:val="clear" w:color="auto" w:fill="FFFFFF"/>
        </w:rPr>
        <w:t xml:space="preserve">Les élèves sont regroupés en cohortes, c'est-à-dire qu'ils </w:t>
      </w:r>
      <w:r w:rsidRPr="00F016F3">
        <w:rPr>
          <w:rFonts w:ascii="Verdana" w:hAnsi="Verdana"/>
        </w:rPr>
        <w:t xml:space="preserve">restent dans le même groupe </w:t>
      </w:r>
      <w:r w:rsidR="009A107F" w:rsidRPr="00F016F3">
        <w:rPr>
          <w:rFonts w:ascii="Verdana" w:hAnsi="Verdana"/>
        </w:rPr>
        <w:t xml:space="preserve">d’enfants </w:t>
      </w:r>
      <w:r w:rsidRPr="00F016F3">
        <w:rPr>
          <w:rFonts w:ascii="Verdana" w:hAnsi="Verdana"/>
        </w:rPr>
        <w:t>tout au long de la journée, y compris pendant la récréation et le dîner. Les groupes restent ensemble, avec un seul enseignant dans la mesure du possible.</w:t>
      </w:r>
      <w:r w:rsidRPr="00663B82">
        <w:rPr>
          <w:rFonts w:ascii="Verdana" w:hAnsi="Verdana"/>
        </w:rPr>
        <w:t xml:space="preserve"> Les heures de récréations, de dîners, et de pauses pour aller aux toilettes, sont échelonnées pour limiter les contacts entre les élèves. Les enseignant</w:t>
      </w:r>
      <w:r w:rsidR="008B6A53">
        <w:rPr>
          <w:rFonts w:ascii="Verdana" w:hAnsi="Verdana"/>
        </w:rPr>
        <w:t>e</w:t>
      </w:r>
      <w:r w:rsidRPr="00663B82">
        <w:rPr>
          <w:rFonts w:ascii="Verdana" w:hAnsi="Verdana"/>
        </w:rPr>
        <w:t>s</w:t>
      </w:r>
      <w:r w:rsidR="008B6A53">
        <w:rPr>
          <w:rFonts w:ascii="Verdana" w:hAnsi="Verdana"/>
        </w:rPr>
        <w:t xml:space="preserve"> et enseignants</w:t>
      </w:r>
      <w:r w:rsidRPr="00663B82">
        <w:rPr>
          <w:rFonts w:ascii="Verdana" w:hAnsi="Verdana"/>
        </w:rPr>
        <w:t xml:space="preserve"> spécialisés comme les enseignant</w:t>
      </w:r>
      <w:r w:rsidR="008B6A53">
        <w:rPr>
          <w:rFonts w:ascii="Verdana" w:hAnsi="Verdana"/>
        </w:rPr>
        <w:t>e</w:t>
      </w:r>
      <w:r w:rsidRPr="00663B82">
        <w:rPr>
          <w:rFonts w:ascii="Verdana" w:hAnsi="Verdana"/>
        </w:rPr>
        <w:t xml:space="preserve">s </w:t>
      </w:r>
      <w:r w:rsidR="008B6A53">
        <w:rPr>
          <w:rFonts w:ascii="Verdana" w:hAnsi="Verdana"/>
        </w:rPr>
        <w:t xml:space="preserve">et enseignants </w:t>
      </w:r>
      <w:r w:rsidRPr="00663B82">
        <w:rPr>
          <w:rFonts w:ascii="Verdana" w:hAnsi="Verdana"/>
        </w:rPr>
        <w:t xml:space="preserve">en arts, </w:t>
      </w:r>
      <w:r w:rsidR="004D6753">
        <w:rPr>
          <w:rFonts w:ascii="Verdana" w:hAnsi="Verdana"/>
        </w:rPr>
        <w:t>se rendent</w:t>
      </w:r>
      <w:r w:rsidRPr="00663B82">
        <w:rPr>
          <w:rFonts w:ascii="Verdana" w:hAnsi="Verdana"/>
        </w:rPr>
        <w:t xml:space="preserve"> dans les classes pour enseigner aux élèves. Les cours d’éducation physique</w:t>
      </w:r>
      <w:r w:rsidR="00DF7B2D">
        <w:rPr>
          <w:rFonts w:ascii="Verdana" w:hAnsi="Verdana"/>
        </w:rPr>
        <w:t xml:space="preserve"> </w:t>
      </w:r>
      <w:r w:rsidR="004D6753">
        <w:rPr>
          <w:rFonts w:ascii="Verdana" w:hAnsi="Verdana"/>
        </w:rPr>
        <w:t xml:space="preserve">ont lieu </w:t>
      </w:r>
      <w:r w:rsidR="00DF7B2D">
        <w:rPr>
          <w:rFonts w:ascii="Verdana" w:hAnsi="Verdana"/>
        </w:rPr>
        <w:t>à l’extérieur ou dans le gymnase</w:t>
      </w:r>
      <w:r w:rsidR="00912768">
        <w:rPr>
          <w:rFonts w:ascii="Verdana" w:hAnsi="Verdana"/>
        </w:rPr>
        <w:t xml:space="preserve">. </w:t>
      </w:r>
    </w:p>
    <w:p w14:paraId="2BF47E6A" w14:textId="1CB941B3" w:rsidR="0075484B" w:rsidRDefault="00663B82" w:rsidP="00663B82">
      <w:pPr>
        <w:rPr>
          <w:rFonts w:ascii="Verdana" w:hAnsi="Verdana"/>
          <w:u w:val="single"/>
        </w:rPr>
      </w:pPr>
      <w:r w:rsidRPr="0075484B">
        <w:rPr>
          <w:rFonts w:ascii="Verdana" w:hAnsi="Verdana"/>
          <w:u w:val="single"/>
        </w:rPr>
        <w:lastRenderedPageBreak/>
        <w:t xml:space="preserve">Les élèves qui ne se présentent pas en personne </w:t>
      </w:r>
      <w:r w:rsidR="00245E91">
        <w:rPr>
          <w:rFonts w:ascii="Verdana" w:hAnsi="Verdana"/>
          <w:u w:val="single"/>
        </w:rPr>
        <w:t xml:space="preserve">ont l’option de </w:t>
      </w:r>
      <w:r w:rsidRPr="0075484B">
        <w:rPr>
          <w:rFonts w:ascii="Verdana" w:hAnsi="Verdana"/>
          <w:u w:val="single"/>
        </w:rPr>
        <w:t>suivre les cours à distance</w:t>
      </w:r>
      <w:r w:rsidR="00980D23">
        <w:rPr>
          <w:rFonts w:ascii="Verdana" w:hAnsi="Verdana"/>
          <w:u w:val="single"/>
        </w:rPr>
        <w:t xml:space="preserve"> avec le programme </w:t>
      </w:r>
      <w:proofErr w:type="spellStart"/>
      <w:r w:rsidR="00980D23">
        <w:rPr>
          <w:rFonts w:ascii="Verdana" w:hAnsi="Verdana"/>
          <w:u w:val="single"/>
        </w:rPr>
        <w:t>VIA</w:t>
      </w:r>
      <w:r w:rsidR="00BA27CE">
        <w:rPr>
          <w:rFonts w:ascii="Verdana" w:hAnsi="Verdana"/>
          <w:u w:val="single"/>
        </w:rPr>
        <w:t>v</w:t>
      </w:r>
      <w:r w:rsidR="00980D23">
        <w:rPr>
          <w:rFonts w:ascii="Verdana" w:hAnsi="Verdana"/>
          <w:u w:val="single"/>
        </w:rPr>
        <w:t>irtuel</w:t>
      </w:r>
      <w:proofErr w:type="spellEnd"/>
      <w:r w:rsidR="0075446C">
        <w:rPr>
          <w:rFonts w:ascii="Verdana" w:hAnsi="Verdana"/>
          <w:u w:val="single"/>
        </w:rPr>
        <w:t xml:space="preserve"> ou </w:t>
      </w:r>
      <w:r w:rsidR="007428E9">
        <w:rPr>
          <w:rFonts w:ascii="Verdana" w:hAnsi="Verdana"/>
          <w:u w:val="single"/>
        </w:rPr>
        <w:t xml:space="preserve">de </w:t>
      </w:r>
      <w:r w:rsidR="00245E91">
        <w:rPr>
          <w:rFonts w:ascii="Verdana" w:hAnsi="Verdana"/>
          <w:u w:val="single"/>
        </w:rPr>
        <w:t xml:space="preserve">suivre les cours via le programme </w:t>
      </w:r>
      <w:proofErr w:type="spellStart"/>
      <w:r w:rsidR="00245E91">
        <w:rPr>
          <w:rFonts w:ascii="Verdana" w:hAnsi="Verdana"/>
          <w:u w:val="single"/>
        </w:rPr>
        <w:t>V</w:t>
      </w:r>
      <w:r w:rsidR="002B6435">
        <w:rPr>
          <w:rFonts w:ascii="Verdana" w:hAnsi="Verdana"/>
          <w:u w:val="single"/>
        </w:rPr>
        <w:t>IA</w:t>
      </w:r>
      <w:r w:rsidR="00245E91">
        <w:rPr>
          <w:rFonts w:ascii="Verdana" w:hAnsi="Verdana"/>
          <w:u w:val="single"/>
        </w:rPr>
        <w:t>correspondance</w:t>
      </w:r>
      <w:proofErr w:type="spellEnd"/>
      <w:r w:rsidRPr="0075484B">
        <w:rPr>
          <w:rFonts w:ascii="Verdana" w:hAnsi="Verdana"/>
          <w:u w:val="single"/>
        </w:rPr>
        <w:t xml:space="preserve">. </w:t>
      </w:r>
    </w:p>
    <w:p w14:paraId="062FA056" w14:textId="6855709C" w:rsidR="00663B82" w:rsidRPr="00663B82" w:rsidRDefault="00980D23" w:rsidP="00E47396">
      <w:pPr>
        <w:pStyle w:val="Titre1"/>
        <w:numPr>
          <w:ilvl w:val="0"/>
          <w:numId w:val="5"/>
        </w:numPr>
        <w:ind w:left="567" w:hanging="567"/>
      </w:pPr>
      <w:bookmarkStart w:id="3" w:name="_Toc48661225"/>
      <w:bookmarkStart w:id="4" w:name="_Toc48661262"/>
      <w:bookmarkStart w:id="5" w:name="_Toc55298507"/>
      <w:bookmarkEnd w:id="3"/>
      <w:bookmarkEnd w:id="4"/>
      <w:r>
        <w:t>ENSEIGNEMENT</w:t>
      </w:r>
      <w:r w:rsidR="00663B82" w:rsidRPr="00663B82">
        <w:t xml:space="preserve"> VOLONTAIRE À </w:t>
      </w:r>
      <w:r w:rsidR="00660A06">
        <w:t>DISTANCE</w:t>
      </w:r>
      <w:r>
        <w:t xml:space="preserve"> : PROGRAMME </w:t>
      </w:r>
      <w:proofErr w:type="spellStart"/>
      <w:r>
        <w:t>VIA</w:t>
      </w:r>
      <w:r w:rsidR="00DC1A6F">
        <w:t>vi</w:t>
      </w:r>
      <w:r>
        <w:t>rtuel</w:t>
      </w:r>
      <w:bookmarkEnd w:id="5"/>
      <w:proofErr w:type="spellEnd"/>
    </w:p>
    <w:p w14:paraId="76CB6E5A" w14:textId="77777777"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Le Programme d’enseignement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à l’intention des élèves de la maternelle à la 8</w:t>
      </w:r>
      <w:r w:rsidRPr="00F016F3">
        <w:rPr>
          <w:rFonts w:ascii="Verdana" w:eastAsia="Times New Roman" w:hAnsi="Verdana" w:cs="Times New Roman"/>
          <w:color w:val="333333"/>
          <w:vertAlign w:val="superscript"/>
          <w:lang w:eastAsia="fr-CA"/>
        </w:rPr>
        <w:t>e</w:t>
      </w:r>
      <w:r w:rsidRPr="00F016F3">
        <w:rPr>
          <w:rFonts w:ascii="Verdana" w:eastAsia="Times New Roman" w:hAnsi="Verdana" w:cs="Times New Roman"/>
          <w:color w:val="333333"/>
          <w:lang w:eastAsia="fr-CA"/>
        </w:rPr>
        <w:t xml:space="preserve"> année, inscrits dans les écoles </w:t>
      </w:r>
      <w:r w:rsidRPr="00F016F3">
        <w:rPr>
          <w:rFonts w:ascii="Verdana" w:eastAsia="Times New Roman" w:hAnsi="Verdana" w:cs="Times New Roman"/>
          <w:b/>
          <w:color w:val="333333"/>
          <w:u w:val="single"/>
          <w:lang w:eastAsia="fr-CA"/>
        </w:rPr>
        <w:t>élémentaires</w:t>
      </w:r>
      <w:r w:rsidRPr="00F016F3">
        <w:rPr>
          <w:rFonts w:ascii="Verdana" w:eastAsia="Times New Roman" w:hAnsi="Verdana" w:cs="Times New Roman"/>
          <w:color w:val="333333"/>
          <w:lang w:eastAsia="fr-CA"/>
        </w:rPr>
        <w:t xml:space="preserve"> du Conseil scolaire </w:t>
      </w:r>
      <w:proofErr w:type="spellStart"/>
      <w:r w:rsidRPr="00F016F3">
        <w:rPr>
          <w:rFonts w:ascii="Verdana" w:eastAsia="Times New Roman" w:hAnsi="Verdana" w:cs="Times New Roman"/>
          <w:color w:val="333333"/>
          <w:lang w:eastAsia="fr-CA"/>
        </w:rPr>
        <w:t>Viamonde</w:t>
      </w:r>
      <w:proofErr w:type="spellEnd"/>
      <w:r w:rsidRPr="00F016F3">
        <w:rPr>
          <w:rFonts w:ascii="Verdana" w:eastAsia="Times New Roman" w:hAnsi="Verdana" w:cs="Times New Roman"/>
          <w:color w:val="333333"/>
          <w:lang w:eastAsia="fr-CA"/>
        </w:rPr>
        <w:t xml:space="preserve"> dont les parents ont fait le choix de l’enseignement volontaire à distance pour une partie ou la totalité de l’année scolaire 2020-2021. Le Conseil utilise la plateforme TEAMS de Microsoft faisant partie de la suite Office 365 pour l’enseignement à distance et le dépôt de travaux. </w:t>
      </w:r>
    </w:p>
    <w:p w14:paraId="755558B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663A8082" w14:textId="2AEFF996"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Un enseignement du curriculum complet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 xml:space="preserve">offert. Le personnel enseignant et d’appui affecté au programme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disponible pendant l’horaire de la journée scolaire établi par l’école à l’exception de l’heure du dîner et des pauses. </w:t>
      </w:r>
      <w:r w:rsidRPr="00F016F3">
        <w:rPr>
          <w:rFonts w:ascii="Verdana" w:eastAsia="Times New Roman" w:hAnsi="Verdana" w:cs="Times New Roman"/>
          <w:color w:val="333333"/>
          <w:u w:val="single"/>
          <w:lang w:eastAsia="fr-CA"/>
        </w:rPr>
        <w:t xml:space="preserve">Les groupes classes du programme </w:t>
      </w:r>
      <w:proofErr w:type="spellStart"/>
      <w:r w:rsidRPr="00F016F3">
        <w:rPr>
          <w:rFonts w:ascii="Verdana" w:eastAsia="Times New Roman" w:hAnsi="Verdana" w:cs="Times New Roman"/>
          <w:color w:val="333333"/>
          <w:u w:val="single"/>
          <w:lang w:eastAsia="fr-CA"/>
        </w:rPr>
        <w:t>VIAvirtuel</w:t>
      </w:r>
      <w:proofErr w:type="spellEnd"/>
      <w:r w:rsidRPr="00F016F3">
        <w:rPr>
          <w:rFonts w:ascii="Verdana" w:eastAsia="Times New Roman" w:hAnsi="Verdana" w:cs="Times New Roman"/>
          <w:color w:val="333333"/>
          <w:u w:val="single"/>
          <w:lang w:eastAsia="fr-CA"/>
        </w:rPr>
        <w:t xml:space="preserve"> </w:t>
      </w:r>
      <w:r w:rsidR="00964611">
        <w:rPr>
          <w:rFonts w:ascii="Verdana" w:eastAsia="Times New Roman" w:hAnsi="Verdana" w:cs="Times New Roman"/>
          <w:color w:val="333333"/>
          <w:u w:val="single"/>
          <w:lang w:eastAsia="fr-CA"/>
        </w:rPr>
        <w:t>peuven</w:t>
      </w:r>
      <w:r w:rsidR="00964611" w:rsidRPr="00F016F3">
        <w:rPr>
          <w:rFonts w:ascii="Verdana" w:eastAsia="Times New Roman" w:hAnsi="Verdana" w:cs="Times New Roman"/>
          <w:color w:val="333333"/>
          <w:u w:val="single"/>
          <w:lang w:eastAsia="fr-CA"/>
        </w:rPr>
        <w:t xml:space="preserve">t </w:t>
      </w:r>
      <w:r w:rsidRPr="00F016F3">
        <w:rPr>
          <w:rFonts w:ascii="Verdana" w:eastAsia="Times New Roman" w:hAnsi="Verdana" w:cs="Times New Roman"/>
          <w:color w:val="333333"/>
          <w:u w:val="single"/>
          <w:lang w:eastAsia="fr-CA"/>
        </w:rPr>
        <w:t xml:space="preserve">être une amalgamation d’élèves d’une même école ou de différentes écoles. </w:t>
      </w:r>
    </w:p>
    <w:p w14:paraId="6D60F56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3BB486FB" w14:textId="5346A7C3" w:rsidR="00980D23" w:rsidRPr="00BA27CE" w:rsidRDefault="00980D23" w:rsidP="00980D23">
      <w:pPr>
        <w:spacing w:after="0" w:line="240" w:lineRule="auto"/>
        <w:rPr>
          <w:rFonts w:ascii="Verdana" w:eastAsia="Times New Roman" w:hAnsi="Verdana" w:cs="Times New Roman"/>
          <w:color w:val="000000"/>
          <w:lang w:eastAsia="fr-CA"/>
        </w:rPr>
      </w:pPr>
      <w:r w:rsidRPr="00F016F3">
        <w:rPr>
          <w:rFonts w:ascii="Verdana" w:eastAsia="Times New Roman" w:hAnsi="Verdana" w:cs="Times New Roman"/>
          <w:color w:val="333333"/>
          <w:u w:val="single"/>
          <w:lang w:eastAsia="fr-CA"/>
        </w:rPr>
        <w:t>La présence des élèves est obligatoire aux périodes d’enseignement synchrone</w:t>
      </w:r>
      <w:r w:rsidRPr="00F016F3">
        <w:rPr>
          <w:rFonts w:ascii="Verdana" w:eastAsia="Times New Roman" w:hAnsi="Verdana" w:cs="Times New Roman"/>
          <w:color w:val="333333"/>
          <w:lang w:eastAsia="fr-CA"/>
        </w:rPr>
        <w:t xml:space="preserve">. La prise des présences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effectuée selon le protocole habituel de l’école.</w:t>
      </w:r>
      <w:r w:rsidRPr="00BA27CE">
        <w:rPr>
          <w:rFonts w:ascii="Verdana" w:eastAsia="Times New Roman" w:hAnsi="Verdana" w:cs="Times New Roman"/>
          <w:color w:val="333333"/>
          <w:lang w:eastAsia="fr-CA"/>
        </w:rPr>
        <w:t xml:space="preserve">  </w:t>
      </w:r>
    </w:p>
    <w:p w14:paraId="17AB1524" w14:textId="77777777" w:rsidR="00980D23" w:rsidRPr="00BA27CE" w:rsidRDefault="00980D23" w:rsidP="00980D23">
      <w:pPr>
        <w:spacing w:after="0" w:line="150" w:lineRule="atLeast"/>
        <w:rPr>
          <w:rFonts w:ascii="Verdana" w:eastAsia="Times New Roman" w:hAnsi="Verdana" w:cs="Times New Roman"/>
          <w:color w:val="333333"/>
          <w:lang w:eastAsia="fr-CA"/>
        </w:rPr>
      </w:pPr>
    </w:p>
    <w:p w14:paraId="1956C445"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ENGAGEMENT DES PARENTS, TUTEURS, TUTRICES</w:t>
      </w:r>
    </w:p>
    <w:p w14:paraId="30B45BC4"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BA27CE">
        <w:rPr>
          <w:rFonts w:ascii="Verdana" w:eastAsia="Times New Roman" w:hAnsi="Verdana" w:cs="Times New Roman"/>
          <w:color w:val="333333"/>
          <w:lang w:eastAsia="fr-CA"/>
        </w:rPr>
        <w:t>VIAvirtuel</w:t>
      </w:r>
      <w:proofErr w:type="spellEnd"/>
      <w:r w:rsidRPr="00BA27CE">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123139BC"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 </w:t>
      </w:r>
    </w:p>
    <w:p w14:paraId="6B6BDD33"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DÉFINITIONS DES TERMES</w:t>
      </w:r>
    </w:p>
    <w:p w14:paraId="2411D00F"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Les termes « apprentissage synchrone » et « apprentissage asynchrone » désignent ce qui suit :</w:t>
      </w:r>
    </w:p>
    <w:p w14:paraId="5A67A3E4" w14:textId="77777777" w:rsidR="00980D23" w:rsidRPr="00BA27CE" w:rsidRDefault="00980D23" w:rsidP="00980D23">
      <w:pPr>
        <w:spacing w:after="0" w:line="240" w:lineRule="auto"/>
        <w:rPr>
          <w:rFonts w:ascii="Verdana" w:eastAsia="Times New Roman" w:hAnsi="Verdana" w:cs="Times New Roman"/>
          <w:color w:val="333333"/>
          <w:lang w:eastAsia="fr-CA"/>
        </w:rPr>
      </w:pPr>
    </w:p>
    <w:p w14:paraId="550756DD"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synchrone</w:t>
      </w:r>
      <w:r w:rsidRPr="00BA27CE">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 personnel enseignant à fournir une rétroaction immédiate aux élèves et permet aux élèves d'interagir les uns avec les autres.  </w:t>
      </w:r>
    </w:p>
    <w:p w14:paraId="159C51DA"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asynchrone</w:t>
      </w:r>
      <w:r w:rsidRPr="00BA27CE">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w:t>
      </w:r>
      <w:r w:rsidRPr="00BA27CE">
        <w:rPr>
          <w:rFonts w:ascii="Verdana" w:eastAsia="Times New Roman" w:hAnsi="Verdana" w:cs="Times New Roman"/>
          <w:color w:val="333333"/>
          <w:lang w:eastAsia="fr-CA"/>
        </w:rPr>
        <w:lastRenderedPageBreak/>
        <w:t>leçons sur vidéo préenregistrées, à accomplir des tâches ou à participer à des groupes de discussion en ligne.</w:t>
      </w:r>
    </w:p>
    <w:p w14:paraId="28FCCB73" w14:textId="77777777" w:rsidR="00980D23" w:rsidRPr="00BA27CE" w:rsidRDefault="00980D23" w:rsidP="00980D23">
      <w:pPr>
        <w:spacing w:before="100" w:beforeAutospacing="1" w:after="100" w:afterAutospacing="1" w:line="150" w:lineRule="atLeast"/>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EXIGENCES DU TEMPS MINIMAL À CONSACRER CHAQUE JOUR À L’APPRENTISSAGE SYNCHRONE</w:t>
      </w:r>
    </w:p>
    <w:tbl>
      <w:tblPr>
        <w:tblStyle w:val="Grilledutableau"/>
        <w:tblW w:w="0" w:type="auto"/>
        <w:tblLook w:val="04A0" w:firstRow="1" w:lastRow="0" w:firstColumn="1" w:lastColumn="0" w:noHBand="0" w:noVBand="1"/>
      </w:tblPr>
      <w:tblGrid>
        <w:gridCol w:w="1653"/>
        <w:gridCol w:w="1907"/>
        <w:gridCol w:w="3615"/>
        <w:gridCol w:w="2895"/>
      </w:tblGrid>
      <w:tr w:rsidR="009024D3" w:rsidRPr="00980D23" w14:paraId="24464404" w14:textId="4B02A9AE" w:rsidTr="00BA27CE">
        <w:tc>
          <w:tcPr>
            <w:tcW w:w="1653" w:type="dxa"/>
          </w:tcPr>
          <w:p w14:paraId="0515B78C"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Palier</w:t>
            </w:r>
          </w:p>
        </w:tc>
        <w:tc>
          <w:tcPr>
            <w:tcW w:w="1907" w:type="dxa"/>
          </w:tcPr>
          <w:p w14:paraId="2D2F3540"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Année d’étude de l’élève</w:t>
            </w:r>
          </w:p>
        </w:tc>
        <w:tc>
          <w:tcPr>
            <w:tcW w:w="3615" w:type="dxa"/>
          </w:tcPr>
          <w:p w14:paraId="071AA55B"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 relative à la période minimale à consacrer chaque jour à l’apprentissage synchrone</w:t>
            </w:r>
          </w:p>
        </w:tc>
        <w:tc>
          <w:tcPr>
            <w:tcW w:w="2895" w:type="dxa"/>
          </w:tcPr>
          <w:p w14:paraId="40345DD0" w14:textId="575D054F" w:rsidR="009024D3" w:rsidRPr="00DC1A6F" w:rsidRDefault="009B1036"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Temps moyen recommandé pour les</w:t>
            </w:r>
            <w:r w:rsidR="003259D7" w:rsidRPr="00DC1A6F">
              <w:rPr>
                <w:rFonts w:ascii="Verdana" w:eastAsia="Times New Roman" w:hAnsi="Verdana" w:cs="Times New Roman"/>
                <w:b/>
                <w:color w:val="333333"/>
                <w:lang w:eastAsia="fr-CA"/>
              </w:rPr>
              <w:t xml:space="preserve"> devoirs</w:t>
            </w:r>
            <w:r w:rsidRPr="00BA27CE">
              <w:rPr>
                <w:rFonts w:ascii="Verdana" w:eastAsia="Times New Roman" w:hAnsi="Verdana" w:cs="Times New Roman"/>
                <w:b/>
                <w:color w:val="333333"/>
                <w:lang w:eastAsia="fr-CA"/>
              </w:rPr>
              <w:t xml:space="preserve"> par jour</w:t>
            </w:r>
          </w:p>
        </w:tc>
      </w:tr>
      <w:tr w:rsidR="009024D3" w:rsidRPr="00980D23" w14:paraId="5A954A34" w14:textId="33FFDA17" w:rsidTr="00BA27CE">
        <w:tc>
          <w:tcPr>
            <w:tcW w:w="1653" w:type="dxa"/>
            <w:vMerge w:val="restart"/>
          </w:tcPr>
          <w:p w14:paraId="36AC0A8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Élémentaire</w:t>
            </w:r>
          </w:p>
        </w:tc>
        <w:tc>
          <w:tcPr>
            <w:tcW w:w="1907" w:type="dxa"/>
          </w:tcPr>
          <w:p w14:paraId="011C6B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Maternelle et jardin d'enfants</w:t>
            </w:r>
          </w:p>
        </w:tc>
        <w:tc>
          <w:tcPr>
            <w:tcW w:w="3615" w:type="dxa"/>
          </w:tcPr>
          <w:p w14:paraId="3A57EFB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180 minutes</w:t>
            </w:r>
          </w:p>
        </w:tc>
        <w:tc>
          <w:tcPr>
            <w:tcW w:w="2895" w:type="dxa"/>
          </w:tcPr>
          <w:p w14:paraId="795E82E9" w14:textId="0E2EB023"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sidRPr="00DC1A6F">
              <w:rPr>
                <w:rFonts w:ascii="Verdana" w:eastAsia="Times New Roman" w:hAnsi="Verdana" w:cs="Times New Roman"/>
                <w:color w:val="333333"/>
                <w:lang w:eastAsia="fr-CA"/>
              </w:rPr>
              <w:t>0 m</w:t>
            </w:r>
            <w:r w:rsidR="00DC1A6F">
              <w:rPr>
                <w:rFonts w:ascii="Verdana" w:eastAsia="Times New Roman" w:hAnsi="Verdana" w:cs="Times New Roman"/>
                <w:color w:val="333333"/>
                <w:lang w:eastAsia="fr-CA"/>
              </w:rPr>
              <w:t>i</w:t>
            </w:r>
            <w:r w:rsidRPr="00DC1A6F">
              <w:rPr>
                <w:rFonts w:ascii="Verdana" w:eastAsia="Times New Roman" w:hAnsi="Verdana" w:cs="Times New Roman"/>
                <w:color w:val="333333"/>
                <w:lang w:eastAsia="fr-CA"/>
              </w:rPr>
              <w:t>n</w:t>
            </w:r>
            <w:r w:rsidR="00DC1A6F">
              <w:rPr>
                <w:rFonts w:ascii="Verdana" w:eastAsia="Times New Roman" w:hAnsi="Verdana" w:cs="Times New Roman"/>
                <w:color w:val="333333"/>
                <w:lang w:eastAsia="fr-CA"/>
              </w:rPr>
              <w:t>utes</w:t>
            </w:r>
          </w:p>
        </w:tc>
      </w:tr>
      <w:tr w:rsidR="009024D3" w:rsidRPr="00980D23" w14:paraId="7FC8181B" w14:textId="39D12DB0" w:rsidTr="00BA27CE">
        <w:tc>
          <w:tcPr>
            <w:tcW w:w="1653" w:type="dxa"/>
            <w:vMerge/>
          </w:tcPr>
          <w:p w14:paraId="2C4C8DB3"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0FE4D9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De la 1re à la 3e année</w:t>
            </w:r>
          </w:p>
        </w:tc>
        <w:tc>
          <w:tcPr>
            <w:tcW w:w="3615" w:type="dxa"/>
          </w:tcPr>
          <w:p w14:paraId="597BDC87"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28D29B52" w14:textId="4539ECAE"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20 minutes</w:t>
            </w:r>
          </w:p>
        </w:tc>
      </w:tr>
      <w:tr w:rsidR="009024D3" w:rsidRPr="00980D23" w14:paraId="2EFCC1BF" w14:textId="329D5F39" w:rsidTr="00BA27CE">
        <w:tc>
          <w:tcPr>
            <w:tcW w:w="1653" w:type="dxa"/>
            <w:vMerge/>
          </w:tcPr>
          <w:p w14:paraId="3A51C7A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6E66526C" w14:textId="5A083C20"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De la 4e à la </w:t>
            </w:r>
            <w:r>
              <w:rPr>
                <w:rFonts w:ascii="Verdana" w:eastAsia="Times New Roman" w:hAnsi="Verdana" w:cs="Times New Roman"/>
                <w:color w:val="333333"/>
                <w:lang w:eastAsia="fr-CA"/>
              </w:rPr>
              <w:t>6</w:t>
            </w:r>
            <w:r w:rsidRPr="00BA27CE">
              <w:rPr>
                <w:rFonts w:ascii="Verdana" w:eastAsia="Times New Roman" w:hAnsi="Verdana" w:cs="Times New Roman"/>
                <w:color w:val="333333"/>
                <w:lang w:eastAsia="fr-CA"/>
              </w:rPr>
              <w:t>e année</w:t>
            </w:r>
          </w:p>
        </w:tc>
        <w:tc>
          <w:tcPr>
            <w:tcW w:w="3615" w:type="dxa"/>
          </w:tcPr>
          <w:p w14:paraId="6674EED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5A5ADDA7" w14:textId="5F60BCA1"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40 minutes</w:t>
            </w:r>
          </w:p>
        </w:tc>
      </w:tr>
      <w:tr w:rsidR="009024D3" w:rsidRPr="00980D23" w14:paraId="0AD4ACB9" w14:textId="77777777" w:rsidTr="009024D3">
        <w:tc>
          <w:tcPr>
            <w:tcW w:w="1653" w:type="dxa"/>
          </w:tcPr>
          <w:p w14:paraId="09DC28A7" w14:textId="77777777"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5E104776" w14:textId="52BED370"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De la 6</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à la 8</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année</w:t>
            </w:r>
          </w:p>
        </w:tc>
        <w:tc>
          <w:tcPr>
            <w:tcW w:w="3615" w:type="dxa"/>
          </w:tcPr>
          <w:p w14:paraId="31926DEF" w14:textId="1E26C4DF"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225 minutes</w:t>
            </w:r>
          </w:p>
        </w:tc>
        <w:tc>
          <w:tcPr>
            <w:tcW w:w="2895" w:type="dxa"/>
          </w:tcPr>
          <w:p w14:paraId="59902B29" w14:textId="71BA1CAD"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60 minutes</w:t>
            </w:r>
          </w:p>
        </w:tc>
      </w:tr>
    </w:tbl>
    <w:p w14:paraId="31A182F8" w14:textId="23D2E4E9"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 xml:space="preserve">Un emploi du temps quotidien sur la base d’une journée d’enseignement régulier </w:t>
      </w:r>
      <w:r w:rsidR="00964611">
        <w:rPr>
          <w:rFonts w:ascii="Verdana" w:eastAsia="Times New Roman" w:hAnsi="Verdana" w:cs="Times New Roman"/>
          <w:color w:val="333333"/>
          <w:u w:val="single"/>
          <w:lang w:eastAsia="fr-CA"/>
        </w:rPr>
        <w:t>a</w:t>
      </w:r>
      <w:r w:rsidR="007428E9">
        <w:rPr>
          <w:rFonts w:ascii="Verdana" w:eastAsia="Times New Roman" w:hAnsi="Verdana" w:cs="Times New Roman"/>
          <w:color w:val="333333"/>
          <w:u w:val="single"/>
          <w:lang w:eastAsia="fr-CA"/>
        </w:rPr>
        <w:t xml:space="preserve"> été</w:t>
      </w:r>
      <w:r w:rsidR="00964611" w:rsidRPr="00BA27CE">
        <w:rPr>
          <w:rFonts w:ascii="Verdana" w:eastAsia="Times New Roman" w:hAnsi="Verdana" w:cs="Times New Roman"/>
          <w:color w:val="333333"/>
          <w:u w:val="single"/>
          <w:lang w:eastAsia="fr-CA"/>
        </w:rPr>
        <w:t xml:space="preserve"> </w:t>
      </w:r>
      <w:r w:rsidRPr="00BA27CE">
        <w:rPr>
          <w:rFonts w:ascii="Verdana" w:eastAsia="Times New Roman" w:hAnsi="Verdana" w:cs="Times New Roman"/>
          <w:color w:val="333333"/>
          <w:u w:val="single"/>
          <w:lang w:eastAsia="fr-CA"/>
        </w:rPr>
        <w:t xml:space="preserve">remis aux élèves par la direction de l’école </w:t>
      </w:r>
      <w:r w:rsidRPr="00BA27CE">
        <w:rPr>
          <w:rFonts w:ascii="Verdana" w:eastAsia="Times New Roman" w:hAnsi="Verdana" w:cs="Times New Roman"/>
          <w:color w:val="333333"/>
          <w:lang w:eastAsia="fr-CA"/>
        </w:rPr>
        <w:t xml:space="preserve">avec des temps de contacts en direct fréquents avec un membre du personnel enseignant et des attentes en matière d’apprentissage. Les périodes d'apprentissage synchrone indiquées dans le tableau précédent peuvent être divisées en périodes plus courtes durant la journée d'école. </w:t>
      </w:r>
    </w:p>
    <w:p w14:paraId="1C2A41FB" w14:textId="6E82A43B" w:rsidR="00980D23"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L'apprentissage synchrone est offert à chaque jour à de petits et grands groupes d'élèves, de la même façon dont cela se fait dans le cadre de l'enseignement </w:t>
      </w:r>
      <w:r>
        <w:rPr>
          <w:rFonts w:ascii="Verdana" w:eastAsia="Times New Roman" w:hAnsi="Verdana" w:cs="Times New Roman"/>
          <w:color w:val="333333"/>
          <w:lang w:eastAsia="fr-CA"/>
        </w:rPr>
        <w:t>en mode présentiel</w:t>
      </w:r>
      <w:r w:rsidRPr="00BA27CE">
        <w:rPr>
          <w:rFonts w:ascii="Verdana" w:eastAsia="Times New Roman" w:hAnsi="Verdana" w:cs="Times New Roman"/>
          <w:color w:val="333333"/>
          <w:lang w:eastAsia="fr-CA"/>
        </w:rPr>
        <w:t>. L'apprentissage synchrone peut comprendre des périodes durant lesquelles les élèves travaillent de façon autonome ou en petits groupes, étant engagés dans une classe virtuelle avec un membre du personnel enseignant qui supervise leur apprentissage et répond aux questions. 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559A607C" w14:textId="0319C0C6" w:rsidR="007428E9" w:rsidRDefault="000C1C11" w:rsidP="00980D23">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sidR="00B73611">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sidR="00087F0F" w:rsidRPr="009075D8">
        <w:rPr>
          <w:rFonts w:ascii="Verdana" w:eastAsia="Times New Roman" w:hAnsi="Verdana" w:cs="Times New Roman"/>
          <w:color w:val="333333"/>
          <w:lang w:eastAsia="fr-CA"/>
        </w:rPr>
        <w:t xml:space="preserve">compléter </w:t>
      </w:r>
      <w:r w:rsidR="00F05519" w:rsidRPr="000E7FA8">
        <w:rPr>
          <w:rFonts w:ascii="Verdana" w:eastAsia="Times New Roman" w:hAnsi="Verdana" w:cs="Times New Roman"/>
          <w:color w:val="333333"/>
          <w:lang w:eastAsia="fr-CA"/>
        </w:rPr>
        <w:t>l</w:t>
      </w:r>
      <w:r w:rsidR="009075D8" w:rsidRPr="000E7FA8">
        <w:rPr>
          <w:rFonts w:ascii="Verdana" w:eastAsia="Times New Roman" w:hAnsi="Verdana" w:cs="Times New Roman"/>
          <w:color w:val="333333"/>
          <w:lang w:eastAsia="fr-CA"/>
        </w:rPr>
        <w:t xml:space="preserve">e </w:t>
      </w:r>
      <w:hyperlink r:id="rId115" w:history="1">
        <w:r w:rsidR="009075D8" w:rsidRPr="003F4241">
          <w:rPr>
            <w:rStyle w:val="Lienhypertexte"/>
            <w:rFonts w:ascii="Verdana" w:eastAsia="Times New Roman" w:hAnsi="Verdana" w:cs="Times New Roman"/>
            <w:color w:val="4F81BD" w:themeColor="accent1"/>
            <w:sz w:val="22"/>
            <w:szCs w:val="22"/>
            <w:lang w:eastAsia="fr-CA"/>
          </w:rPr>
          <w:t>formulaire</w:t>
        </w:r>
        <w:r w:rsidR="00F05519" w:rsidRPr="003F4241">
          <w:rPr>
            <w:rStyle w:val="Lienhypertexte"/>
            <w:rFonts w:ascii="Verdana" w:eastAsia="Times New Roman" w:hAnsi="Verdana" w:cs="Times New Roman"/>
            <w:color w:val="4F81BD" w:themeColor="accent1"/>
            <w:sz w:val="22"/>
            <w:szCs w:val="22"/>
            <w:lang w:eastAsia="fr-CA"/>
          </w:rPr>
          <w:t xml:space="preserve"> d’intérêt</w:t>
        </w:r>
      </w:hyperlink>
      <w:r w:rsidR="00F05519" w:rsidRPr="009075D8">
        <w:rPr>
          <w:rFonts w:ascii="Verdana" w:eastAsia="Times New Roman" w:hAnsi="Verdana" w:cs="Times New Roman"/>
          <w:color w:val="333333"/>
          <w:lang w:eastAsia="fr-CA"/>
        </w:rPr>
        <w:t xml:space="preserve"> et l’envoyer à l’</w:t>
      </w:r>
      <w:r w:rsidR="00F05519" w:rsidRPr="00550270">
        <w:rPr>
          <w:rFonts w:ascii="Verdana" w:eastAsia="Times New Roman" w:hAnsi="Verdana" w:cs="Times New Roman"/>
          <w:color w:val="333333"/>
          <w:lang w:eastAsia="fr-CA"/>
        </w:rPr>
        <w:t>adresse</w:t>
      </w:r>
      <w:r w:rsidR="004B6CA6">
        <w:rPr>
          <w:rFonts w:ascii="Verdana" w:eastAsia="Times New Roman" w:hAnsi="Verdana" w:cs="Times New Roman"/>
          <w:color w:val="333333"/>
          <w:lang w:eastAsia="fr-CA"/>
        </w:rPr>
        <w:t xml:space="preserve"> suivante :</w:t>
      </w:r>
      <w:r w:rsidR="00F05519" w:rsidRPr="00550270">
        <w:rPr>
          <w:rFonts w:ascii="Verdana" w:eastAsia="Times New Roman" w:hAnsi="Verdana" w:cs="Times New Roman"/>
          <w:color w:val="333333"/>
          <w:lang w:eastAsia="fr-CA"/>
        </w:rPr>
        <w:t xml:space="preserve"> </w:t>
      </w:r>
      <w:hyperlink r:id="rId116" w:history="1">
        <w:r w:rsidR="007428E9" w:rsidRPr="005E70AA">
          <w:rPr>
            <w:rStyle w:val="Lienhypertexte"/>
            <w:rFonts w:ascii="Verdana" w:eastAsia="Times New Roman" w:hAnsi="Verdana" w:cs="Times New Roman"/>
            <w:color w:val="4F81BD" w:themeColor="accent1"/>
            <w:sz w:val="22"/>
            <w:szCs w:val="22"/>
            <w:lang w:eastAsia="fr-CA"/>
          </w:rPr>
          <w:t>viavirtuel@csviamonde.ca</w:t>
        </w:r>
      </w:hyperlink>
      <w:r w:rsidR="005E70AA">
        <w:rPr>
          <w:rFonts w:ascii="Verdana" w:eastAsia="Times New Roman" w:hAnsi="Verdana" w:cs="Times New Roman"/>
          <w:color w:val="333333"/>
          <w:lang w:eastAsia="fr-CA"/>
        </w:rPr>
        <w:t xml:space="preserve">. </w:t>
      </w:r>
    </w:p>
    <w:p w14:paraId="24E36784" w14:textId="1E745D46" w:rsidR="000C1C11" w:rsidRDefault="007428E9" w:rsidP="00980D23">
      <w:pPr>
        <w:spacing w:before="100" w:beforeAutospacing="1" w:after="100" w:afterAutospacing="1" w:line="150" w:lineRule="atLeast"/>
        <w:rPr>
          <w:rFonts w:ascii="Verdana" w:hAnsi="Verdana"/>
          <w:color w:val="333333"/>
          <w:lang w:eastAsia="fr-CA"/>
        </w:rPr>
      </w:pPr>
      <w:r>
        <w:rPr>
          <w:rFonts w:ascii="Verdana" w:hAnsi="Verdana"/>
          <w:i/>
          <w:iCs/>
        </w:rPr>
        <w:lastRenderedPageBreak/>
        <w:t xml:space="preserve"> </w:t>
      </w:r>
      <w:r w:rsidR="00F05519" w:rsidRPr="00F05519">
        <w:rPr>
          <w:rFonts w:ascii="Verdana" w:hAnsi="Verdana"/>
          <w:color w:val="333333"/>
          <w:lang w:eastAsia="fr-CA"/>
        </w:rPr>
        <w:t xml:space="preserve"> </w:t>
      </w:r>
    </w:p>
    <w:p w14:paraId="46527CDC" w14:textId="7990D5C5" w:rsidR="00980D23" w:rsidRDefault="00550270" w:rsidP="007428E9">
      <w:pPr>
        <w:spacing w:before="100" w:beforeAutospacing="1" w:after="100" w:afterAutospacing="1" w:line="150" w:lineRule="atLeast"/>
        <w:rPr>
          <w:rFonts w:ascii="Verdana" w:hAnsi="Verdana"/>
          <w:color w:val="333333"/>
          <w:lang w:eastAsia="fr-CA"/>
        </w:rPr>
      </w:pPr>
      <w:r>
        <w:rPr>
          <w:rFonts w:ascii="Verdana" w:hAnsi="Verdana"/>
          <w:color w:val="333333"/>
          <w:lang w:eastAsia="fr-CA"/>
        </w:rPr>
        <w:t>Pour les nouvelles inscriptions</w:t>
      </w:r>
      <w:r w:rsidR="008A4EE4">
        <w:rPr>
          <w:rFonts w:ascii="Verdana" w:hAnsi="Verdana"/>
          <w:color w:val="333333"/>
          <w:lang w:eastAsia="fr-CA"/>
        </w:rPr>
        <w:t xml:space="preserve">, </w:t>
      </w:r>
      <w:r w:rsidR="00680BC6">
        <w:rPr>
          <w:rFonts w:ascii="Verdana" w:hAnsi="Verdana"/>
          <w:color w:val="333333"/>
          <w:lang w:eastAsia="fr-CA"/>
        </w:rPr>
        <w:t xml:space="preserve">le parent doit </w:t>
      </w:r>
      <w:r w:rsidR="00C10FD7">
        <w:rPr>
          <w:rFonts w:ascii="Verdana" w:hAnsi="Verdana"/>
          <w:color w:val="333333"/>
          <w:lang w:eastAsia="fr-CA"/>
        </w:rPr>
        <w:t xml:space="preserve">signifier son intérêt </w:t>
      </w:r>
      <w:r w:rsidR="00B73611">
        <w:rPr>
          <w:rFonts w:ascii="Verdana" w:hAnsi="Verdana"/>
          <w:color w:val="333333"/>
          <w:lang w:eastAsia="fr-CA"/>
        </w:rPr>
        <w:t>à la direction de l’école au moment de l’inscription.</w:t>
      </w:r>
    </w:p>
    <w:p w14:paraId="4465CD5E" w14:textId="77777777" w:rsidR="007428E9" w:rsidRPr="00BA27CE" w:rsidRDefault="007428E9" w:rsidP="007428E9">
      <w:pPr>
        <w:spacing w:before="100" w:beforeAutospacing="1" w:after="100" w:afterAutospacing="1" w:line="150" w:lineRule="atLeast"/>
        <w:rPr>
          <w:rFonts w:ascii="Verdana" w:eastAsia="Times New Roman" w:hAnsi="Verdana" w:cs="Times New Roman"/>
          <w:color w:val="333333"/>
          <w:lang w:eastAsia="fr-CA"/>
        </w:rPr>
      </w:pPr>
    </w:p>
    <w:p w14:paraId="63333B9D" w14:textId="77777777" w:rsidR="004622D8" w:rsidRPr="00F016F3" w:rsidRDefault="004622D8" w:rsidP="00F016F3">
      <w:pPr>
        <w:spacing w:after="0" w:line="240" w:lineRule="auto"/>
        <w:rPr>
          <w:rFonts w:ascii="Verdana" w:eastAsia="Times New Roman" w:hAnsi="Verdana" w:cs="Times New Roman"/>
          <w:b/>
          <w:color w:val="333333"/>
          <w:lang w:eastAsia="fr-CA"/>
        </w:rPr>
      </w:pPr>
      <w:r w:rsidRPr="00F016F3">
        <w:rPr>
          <w:rFonts w:ascii="Verdana" w:eastAsia="Times New Roman" w:hAnsi="Verdana" w:cs="Times New Roman"/>
          <w:b/>
          <w:color w:val="333333"/>
          <w:lang w:eastAsia="fr-CA"/>
        </w:rPr>
        <w:t>OUTILS TECHNOLOGIQUES ET CONNEXION INTERNET</w:t>
      </w:r>
    </w:p>
    <w:p w14:paraId="195C348A" w14:textId="77777777" w:rsidR="00912768" w:rsidRPr="00F016F3" w:rsidRDefault="004622D8" w:rsidP="00912768">
      <w:pPr>
        <w:spacing w:after="0" w:line="150" w:lineRule="atLeast"/>
        <w:rPr>
          <w:rFonts w:ascii="Verdana" w:eastAsia="Times New Roman" w:hAnsi="Verdana" w:cs="Times New Roman"/>
          <w:color w:val="333333"/>
          <w:lang w:eastAsia="fr-CA"/>
        </w:rPr>
      </w:pPr>
      <w:r w:rsidRPr="00C935D9">
        <w:rPr>
          <w:rFonts w:ascii="Verdana" w:hAnsi="Verdana"/>
          <w:color w:val="000000"/>
        </w:rPr>
        <w:br/>
      </w:r>
      <w:r w:rsidR="00912768" w:rsidRPr="00F016F3">
        <w:rPr>
          <w:rFonts w:ascii="Verdana" w:eastAsia="Times New Roman" w:hAnsi="Verdana" w:cs="Times New Roman"/>
          <w:color w:val="333333"/>
          <w:lang w:eastAsia="fr-CA"/>
        </w:rPr>
        <w:t xml:space="preserve">Des outils technologiques sont nécessaires pour l’enseignement </w:t>
      </w:r>
      <w:proofErr w:type="spellStart"/>
      <w:r w:rsidR="00912768" w:rsidRPr="00F016F3">
        <w:rPr>
          <w:rFonts w:ascii="Verdana" w:eastAsia="Times New Roman" w:hAnsi="Verdana" w:cs="Times New Roman"/>
          <w:color w:val="333333"/>
          <w:lang w:eastAsia="fr-CA"/>
        </w:rPr>
        <w:t>VIAvirtuel</w:t>
      </w:r>
      <w:proofErr w:type="spellEnd"/>
      <w:r w:rsidR="00912768" w:rsidRPr="00F016F3">
        <w:rPr>
          <w:rFonts w:ascii="Verdana" w:eastAsia="Times New Roman" w:hAnsi="Verdana" w:cs="Times New Roman"/>
          <w:color w:val="333333"/>
          <w:lang w:eastAsia="fr-CA"/>
        </w:rPr>
        <w:t>.  Si une famille a des préoccupations par rapport à l’accès à la technologie, elle doit communiquer avec la direction d’école de son enfant.</w:t>
      </w:r>
    </w:p>
    <w:p w14:paraId="3F82DD5D" w14:textId="09252D20" w:rsidR="004622D8" w:rsidRPr="00F016F3" w:rsidRDefault="004622D8" w:rsidP="004622D8">
      <w:pPr>
        <w:rPr>
          <w:rFonts w:ascii="Verdana" w:hAnsi="Verdana"/>
        </w:rPr>
      </w:pPr>
      <w:r w:rsidRPr="00F016F3">
        <w:rPr>
          <w:rFonts w:ascii="Verdana" w:hAnsi="Verdana"/>
        </w:rPr>
        <w:t xml:space="preserve">La plateforme TEAMS de Microsoft </w:t>
      </w:r>
      <w:r w:rsidR="00964611">
        <w:rPr>
          <w:rFonts w:ascii="Verdana" w:hAnsi="Verdana"/>
        </w:rPr>
        <w:t>est</w:t>
      </w:r>
      <w:r w:rsidR="00964611" w:rsidRPr="00F016F3">
        <w:rPr>
          <w:rFonts w:ascii="Verdana" w:hAnsi="Verdana"/>
        </w:rPr>
        <w:t xml:space="preserve"> </w:t>
      </w:r>
      <w:r w:rsidRPr="00F016F3">
        <w:rPr>
          <w:rFonts w:ascii="Verdana" w:hAnsi="Verdana"/>
        </w:rPr>
        <w:t xml:space="preserve">utilisée pour les classes virtuelles en direct, pour des activités d’apprentissage à faire de chez soi, des devoirs, mais aussi pour du soutien en dehors des heures de classe. </w:t>
      </w:r>
      <w:r w:rsidR="00964611">
        <w:rPr>
          <w:rFonts w:ascii="Verdana" w:hAnsi="Verdana"/>
        </w:rPr>
        <w:t>T</w:t>
      </w:r>
      <w:r w:rsidRPr="00F016F3">
        <w:rPr>
          <w:rFonts w:ascii="Verdana" w:hAnsi="Verdana"/>
        </w:rPr>
        <w:t xml:space="preserve">outes les instructions </w:t>
      </w:r>
      <w:r w:rsidR="00964611">
        <w:rPr>
          <w:rFonts w:ascii="Verdana" w:hAnsi="Verdana"/>
        </w:rPr>
        <w:t xml:space="preserve">sont fournies par </w:t>
      </w:r>
      <w:r w:rsidRPr="00F016F3">
        <w:rPr>
          <w:rFonts w:ascii="Verdana" w:hAnsi="Verdana"/>
        </w:rPr>
        <w:t xml:space="preserve">l’école. </w:t>
      </w:r>
    </w:p>
    <w:p w14:paraId="1A7315C6" w14:textId="77777777" w:rsidR="004622D8" w:rsidRPr="00F016F3" w:rsidRDefault="004622D8" w:rsidP="004622D8">
      <w:pPr>
        <w:rPr>
          <w:rFonts w:ascii="Verdana" w:hAnsi="Verdana"/>
        </w:rPr>
      </w:pPr>
      <w:r w:rsidRPr="00F016F3">
        <w:rPr>
          <w:rFonts w:ascii="Verdana" w:hAnsi="Verdana"/>
        </w:rPr>
        <w:t>Plusieurs tutoriels sont disponibles pour se familiariser avec l’outil Microsoft TEAMS :</w:t>
      </w:r>
    </w:p>
    <w:p w14:paraId="4C17105D" w14:textId="77777777" w:rsidR="004622D8" w:rsidRPr="00FC26B9" w:rsidRDefault="006A2188" w:rsidP="004622D8">
      <w:pPr>
        <w:rPr>
          <w:rFonts w:ascii="Verdana" w:hAnsi="Verdana"/>
          <w:i/>
          <w:iCs/>
          <w:color w:val="4F81BD" w:themeColor="accent1"/>
          <w:u w:val="single"/>
        </w:rPr>
      </w:pPr>
      <w:hyperlink r:id="rId117" w:history="1">
        <w:r w:rsidR="004622D8" w:rsidRPr="00FC26B9">
          <w:rPr>
            <w:rStyle w:val="Lienhypertexte"/>
            <w:rFonts w:ascii="Verdana" w:hAnsi="Verdana"/>
            <w:i/>
            <w:iCs/>
            <w:color w:val="4F81BD" w:themeColor="accent1"/>
            <w:sz w:val="22"/>
            <w:szCs w:val="22"/>
            <w:u w:val="single"/>
          </w:rPr>
          <w:t>Apprendre à la maison – élèves et parents</w:t>
        </w:r>
      </w:hyperlink>
    </w:p>
    <w:p w14:paraId="2BDBABE9" w14:textId="77777777" w:rsidR="004622D8" w:rsidRPr="00FC26B9" w:rsidRDefault="006A2188" w:rsidP="004622D8">
      <w:pPr>
        <w:autoSpaceDE w:val="0"/>
        <w:autoSpaceDN w:val="0"/>
        <w:rPr>
          <w:rFonts w:ascii="Verdana" w:hAnsi="Verdana"/>
          <w:i/>
          <w:iCs/>
          <w:color w:val="4F81BD" w:themeColor="accent1"/>
          <w:u w:val="single"/>
        </w:rPr>
      </w:pPr>
      <w:hyperlink r:id="rId118" w:history="1">
        <w:r w:rsidR="004622D8" w:rsidRPr="00FC26B9">
          <w:rPr>
            <w:rStyle w:val="Lienhypertexte"/>
            <w:rFonts w:ascii="Verdana" w:hAnsi="Verdana"/>
            <w:i/>
            <w:iCs/>
            <w:color w:val="4F81BD" w:themeColor="accent1"/>
            <w:sz w:val="22"/>
            <w:szCs w:val="22"/>
            <w:u w:val="single"/>
          </w:rPr>
          <w:t>Guide d’utilisation </w:t>
        </w:r>
      </w:hyperlink>
    </w:p>
    <w:p w14:paraId="255EC13E" w14:textId="4B2AE25D"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Si vous avez des difficultés à accéder à Microsoft TEAMS, la plateforme dédiée à l’apprentissage en ligne, n’hésitez pas à contacter notre service d’aide informatique : </w:t>
      </w:r>
      <w:hyperlink r:id="rId119" w:history="1">
        <w:r w:rsidRPr="007428E9">
          <w:rPr>
            <w:rStyle w:val="Lienhypertexte"/>
            <w:rFonts w:ascii="Verdana" w:hAnsi="Verdana"/>
            <w:i/>
            <w:iCs/>
            <w:color w:val="4F81BD" w:themeColor="accent1"/>
            <w:sz w:val="22"/>
            <w:szCs w:val="22"/>
          </w:rPr>
          <w:t>appuitechnique@csviamonde.ca</w:t>
        </w:r>
      </w:hyperlink>
      <w:r w:rsidR="00D64DDA">
        <w:rPr>
          <w:rStyle w:val="s2"/>
          <w:rFonts w:ascii="Verdana" w:hAnsi="Verdana"/>
        </w:rPr>
        <w:t xml:space="preserve"> </w:t>
      </w:r>
      <w:r w:rsidR="00D64DDA" w:rsidRPr="00D64DDA">
        <w:rPr>
          <w:rFonts w:ascii="Verdana" w:hAnsi="Verdana"/>
        </w:rPr>
        <w:t xml:space="preserve">ou </w:t>
      </w:r>
      <w:hyperlink r:id="rId120" w:history="1">
        <w:r w:rsidR="00D64DDA" w:rsidRPr="008714DB">
          <w:rPr>
            <w:rStyle w:val="Lienhypertexte"/>
            <w:rFonts w:ascii="Verdana" w:hAnsi="Verdana" w:cs="Calibri"/>
            <w:color w:val="4F81BD" w:themeColor="accent1"/>
            <w:sz w:val="22"/>
            <w:szCs w:val="22"/>
          </w:rPr>
          <w:t>viavirtuel@csviamonde.ca</w:t>
        </w:r>
      </w:hyperlink>
      <w:r w:rsidR="00D64DDA">
        <w:rPr>
          <w:rFonts w:ascii="Verdana" w:hAnsi="Verdana"/>
        </w:rPr>
        <w:t xml:space="preserve"> </w:t>
      </w:r>
      <w:r w:rsidR="00D64DDA" w:rsidRPr="00D64DDA">
        <w:rPr>
          <w:rFonts w:ascii="Verdana" w:hAnsi="Verdana"/>
        </w:rPr>
        <w:t>pour les questions sur le programme en ligne.</w:t>
      </w:r>
      <w:r w:rsidR="00D64DDA">
        <w:rPr>
          <w:rFonts w:ascii="Verdana" w:hAnsi="Verdana"/>
        </w:rPr>
        <w:t xml:space="preserve"> </w:t>
      </w:r>
    </w:p>
    <w:p w14:paraId="3F2838D2" w14:textId="77777777" w:rsidR="004622D8" w:rsidRPr="00F016F3" w:rsidRDefault="004622D8" w:rsidP="004622D8">
      <w:pPr>
        <w:pStyle w:val="p3"/>
        <w:spacing w:before="0" w:beforeAutospacing="0" w:after="0" w:afterAutospacing="0"/>
        <w:jc w:val="both"/>
        <w:rPr>
          <w:rStyle w:val="s2"/>
          <w:rFonts w:ascii="Verdana" w:hAnsi="Verdana"/>
        </w:rPr>
      </w:pPr>
    </w:p>
    <w:p w14:paraId="0518AD34" w14:textId="6BBAA136" w:rsidR="004622D8"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Pour des problèmes de mots de passe, courriels ou accès à la plateforme « Mes Outils </w:t>
      </w:r>
      <w:proofErr w:type="spellStart"/>
      <w:r w:rsidRPr="00F016F3">
        <w:rPr>
          <w:rStyle w:val="s2"/>
          <w:rFonts w:ascii="Verdana" w:hAnsi="Verdana"/>
        </w:rPr>
        <w:t>Viamonde</w:t>
      </w:r>
      <w:proofErr w:type="spellEnd"/>
      <w:r w:rsidRPr="00F016F3">
        <w:rPr>
          <w:rStyle w:val="s2"/>
          <w:rFonts w:ascii="Verdana" w:hAnsi="Verdana"/>
        </w:rPr>
        <w:t> », des besoins technologiques, veuillez contacter la direction de votre école par courriel.</w:t>
      </w:r>
    </w:p>
    <w:p w14:paraId="71C786BB" w14:textId="27CD6750" w:rsidR="00245E91" w:rsidRDefault="00245E91" w:rsidP="00245E91">
      <w:pPr>
        <w:pStyle w:val="Titre1"/>
        <w:numPr>
          <w:ilvl w:val="0"/>
          <w:numId w:val="5"/>
        </w:numPr>
        <w:ind w:left="567" w:hanging="567"/>
        <w:rPr>
          <w:rStyle w:val="s2"/>
        </w:rPr>
      </w:pPr>
      <w:bookmarkStart w:id="6" w:name="_Toc55298508"/>
      <w:r>
        <w:rPr>
          <w:rStyle w:val="s2"/>
        </w:rPr>
        <w:t xml:space="preserve">Enseignement par correspondance : </w:t>
      </w:r>
      <w:proofErr w:type="spellStart"/>
      <w:r>
        <w:rPr>
          <w:rStyle w:val="s2"/>
        </w:rPr>
        <w:t>Viacorrespondance</w:t>
      </w:r>
      <w:bookmarkEnd w:id="6"/>
      <w:proofErr w:type="spellEnd"/>
    </w:p>
    <w:p w14:paraId="1FDDC9E0" w14:textId="0E2B9D1F" w:rsidR="002A4534" w:rsidRDefault="002A4534" w:rsidP="002A4534">
      <w:r w:rsidRPr="005E70AA">
        <w:rPr>
          <w:rFonts w:ascii="Verdana" w:hAnsi="Verdana" w:cs="Verdana"/>
          <w:color w:val="000000"/>
        </w:rPr>
        <w:t xml:space="preserve">Le programme </w:t>
      </w:r>
      <w:proofErr w:type="spellStart"/>
      <w:r w:rsidRPr="005E70AA">
        <w:rPr>
          <w:rFonts w:ascii="Verdana" w:hAnsi="Verdana" w:cs="Verdana"/>
          <w:color w:val="000000"/>
        </w:rPr>
        <w:t>VIAcorrespondance</w:t>
      </w:r>
      <w:proofErr w:type="spellEnd"/>
      <w:r w:rsidRPr="005E70AA">
        <w:rPr>
          <w:rFonts w:ascii="Verdana" w:hAnsi="Verdana" w:cs="Verdana"/>
          <w:color w:val="000000"/>
        </w:rPr>
        <w:t xml:space="preserve"> est à l’intention des </w:t>
      </w:r>
      <w:r w:rsidR="00245E91" w:rsidRPr="005E70AA">
        <w:rPr>
          <w:rFonts w:ascii="Verdana" w:hAnsi="Verdana" w:cs="Verdana"/>
          <w:color w:val="000000"/>
        </w:rPr>
        <w:t xml:space="preserve">familles </w:t>
      </w:r>
      <w:r w:rsidRPr="005E70AA">
        <w:rPr>
          <w:rFonts w:ascii="Verdana" w:hAnsi="Verdana" w:cs="Verdana"/>
          <w:color w:val="000000"/>
        </w:rPr>
        <w:t xml:space="preserve">qui </w:t>
      </w:r>
      <w:r w:rsidR="00245E91" w:rsidRPr="005E70AA">
        <w:rPr>
          <w:rFonts w:ascii="Verdana" w:hAnsi="Verdana" w:cs="Verdana"/>
          <w:color w:val="000000"/>
        </w:rPr>
        <w:t>opt</w:t>
      </w:r>
      <w:r w:rsidRPr="005E70AA">
        <w:rPr>
          <w:rFonts w:ascii="Verdana" w:hAnsi="Verdana" w:cs="Verdana"/>
          <w:color w:val="000000"/>
        </w:rPr>
        <w:t xml:space="preserve">ent de </w:t>
      </w:r>
      <w:r w:rsidR="00245E91" w:rsidRPr="005E70AA">
        <w:rPr>
          <w:rFonts w:ascii="Verdana" w:hAnsi="Verdana" w:cs="Verdana"/>
          <w:color w:val="000000"/>
        </w:rPr>
        <w:t xml:space="preserve">ne pas participer à l’apprentissage en présentiel ni à l’apprentissage </w:t>
      </w:r>
      <w:r w:rsidR="00076BF7" w:rsidRPr="005E70AA">
        <w:rPr>
          <w:rFonts w:ascii="Verdana" w:hAnsi="Verdana" w:cs="Verdana"/>
          <w:color w:val="000000"/>
        </w:rPr>
        <w:t>virtuel</w:t>
      </w:r>
      <w:r w:rsidRPr="005E70AA">
        <w:rPr>
          <w:rFonts w:ascii="Verdana" w:hAnsi="Verdana" w:cs="Verdana"/>
          <w:color w:val="000000"/>
        </w:rPr>
        <w:t>.</w:t>
      </w:r>
      <w:r w:rsidR="004E4EBF" w:rsidRPr="005E70AA">
        <w:rPr>
          <w:rFonts w:ascii="Verdana" w:hAnsi="Verdana" w:cs="Verdana"/>
          <w:color w:val="000000"/>
        </w:rPr>
        <w:t xml:space="preserve"> </w:t>
      </w:r>
      <w:r w:rsidR="004E4EBF" w:rsidRPr="005E70AA">
        <w:rPr>
          <w:rFonts w:ascii="Verdana" w:hAnsi="Verdana"/>
          <w:color w:val="333333"/>
          <w:lang w:eastAsia="fr-CA"/>
        </w:rPr>
        <w:t xml:space="preserve">Comme demandé par le Ministère, pour favoriser un accès réel à l’éducation, le Conseil scolaire </w:t>
      </w:r>
      <w:proofErr w:type="spellStart"/>
      <w:r w:rsidR="004E4EBF" w:rsidRPr="005E70AA">
        <w:rPr>
          <w:rFonts w:ascii="Verdana" w:hAnsi="Verdana"/>
          <w:color w:val="333333"/>
          <w:lang w:eastAsia="fr-CA"/>
        </w:rPr>
        <w:t>Viamonde</w:t>
      </w:r>
      <w:proofErr w:type="spellEnd"/>
      <w:r w:rsidR="004E4EBF" w:rsidRPr="005E70AA">
        <w:rPr>
          <w:rFonts w:ascii="Verdana" w:hAnsi="Verdana"/>
          <w:color w:val="333333"/>
          <w:lang w:eastAsia="fr-CA"/>
        </w:rPr>
        <w:t xml:space="preserve"> propose une mesure alternative d’apprentissage, soit un programme d’apprentissage par correspondance </w:t>
      </w:r>
      <w:proofErr w:type="spellStart"/>
      <w:r w:rsidR="004E4EBF" w:rsidRPr="005E70AA">
        <w:rPr>
          <w:rFonts w:ascii="Verdana" w:hAnsi="Verdana"/>
          <w:color w:val="333333"/>
          <w:lang w:eastAsia="fr-CA"/>
        </w:rPr>
        <w:t>VIAcorrespondance</w:t>
      </w:r>
      <w:proofErr w:type="spellEnd"/>
      <w:r w:rsidR="004E4EBF" w:rsidRPr="005E70AA">
        <w:rPr>
          <w:rFonts w:ascii="Verdana" w:hAnsi="Verdana"/>
          <w:color w:val="333333"/>
          <w:lang w:eastAsia="fr-CA"/>
        </w:rPr>
        <w:t xml:space="preserve"> pour les élèves de la maternelle à la 8</w:t>
      </w:r>
      <w:r w:rsidR="004E4EBF" w:rsidRPr="005E70AA">
        <w:rPr>
          <w:rFonts w:ascii="Verdana" w:hAnsi="Verdana"/>
          <w:color w:val="333333"/>
          <w:vertAlign w:val="superscript"/>
          <w:lang w:eastAsia="fr-CA"/>
        </w:rPr>
        <w:t>e</w:t>
      </w:r>
      <w:r w:rsidR="004E4EBF" w:rsidRPr="005E70AA">
        <w:rPr>
          <w:rFonts w:ascii="Verdana" w:hAnsi="Verdana"/>
          <w:color w:val="333333"/>
          <w:lang w:eastAsia="fr-CA"/>
        </w:rPr>
        <w:t xml:space="preserve"> année qui </w:t>
      </w:r>
      <w:r w:rsidR="004E4EBF" w:rsidRPr="005E70AA">
        <w:rPr>
          <w:rFonts w:ascii="Verdana" w:hAnsi="Verdana"/>
          <w:color w:val="333333"/>
          <w:lang w:eastAsia="fr-CA"/>
        </w:rPr>
        <w:lastRenderedPageBreak/>
        <w:t>donne accès à :</w:t>
      </w:r>
      <w:r w:rsidR="004E4EBF">
        <w:rPr>
          <w:rFonts w:ascii="Verdana" w:hAnsi="Verdana"/>
          <w:color w:val="333333"/>
          <w:lang w:eastAsia="fr-CA"/>
        </w:rPr>
        <w:t xml:space="preserve"> </w:t>
      </w:r>
      <w:r w:rsidRPr="002A4534">
        <w:rPr>
          <w:noProof/>
        </w:rPr>
        <w:drawing>
          <wp:inline distT="0" distB="0" distL="0" distR="0" wp14:anchorId="2289DF7D" wp14:editId="6B4D483E">
            <wp:extent cx="6400800" cy="2730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730500"/>
                    </a:xfrm>
                    <a:prstGeom prst="rect">
                      <a:avLst/>
                    </a:prstGeom>
                    <a:noFill/>
                    <a:ln>
                      <a:noFill/>
                    </a:ln>
                  </pic:spPr>
                </pic:pic>
              </a:graphicData>
            </a:graphic>
          </wp:inline>
        </w:drawing>
      </w:r>
    </w:p>
    <w:p w14:paraId="4D1347FB" w14:textId="4793BE0F" w:rsidR="00FA628D" w:rsidRPr="008B703B" w:rsidRDefault="00FA628D" w:rsidP="00FA628D">
      <w:pPr>
        <w:spacing w:line="360" w:lineRule="auto"/>
        <w:rPr>
          <w:rFonts w:ascii="Verdana" w:hAnsi="Verdana"/>
          <w:color w:val="333333"/>
          <w:lang w:eastAsia="fr-CA"/>
        </w:rPr>
      </w:pPr>
      <w:r w:rsidRPr="008B703B">
        <w:rPr>
          <w:rFonts w:ascii="Verdana" w:hAnsi="Verdana"/>
          <w:color w:val="333333"/>
          <w:lang w:eastAsia="fr-CA"/>
        </w:rPr>
        <w:t xml:space="preserve">Pour s’inscrire au programme, les familles doivent remplir le </w:t>
      </w:r>
      <w:hyperlink r:id="rId122" w:history="1">
        <w:r w:rsidRPr="008B703B">
          <w:rPr>
            <w:rStyle w:val="Lienhypertexte"/>
            <w:rFonts w:ascii="Verdana" w:hAnsi="Verdana" w:cstheme="minorBidi"/>
            <w:color w:val="4F81BD" w:themeColor="accent1"/>
            <w:sz w:val="22"/>
            <w:szCs w:val="22"/>
            <w:lang w:eastAsia="fr-CA"/>
          </w:rPr>
          <w:t>formulaire d’inscription</w:t>
        </w:r>
      </w:hyperlink>
      <w:r w:rsidRPr="008B703B">
        <w:rPr>
          <w:rFonts w:ascii="Verdana" w:hAnsi="Verdana"/>
          <w:color w:val="333333"/>
          <w:lang w:eastAsia="fr-CA"/>
        </w:rPr>
        <w:t xml:space="preserve"> </w:t>
      </w:r>
      <w:proofErr w:type="spellStart"/>
      <w:r w:rsidRPr="008B703B">
        <w:rPr>
          <w:rFonts w:ascii="Verdana" w:hAnsi="Verdana"/>
          <w:color w:val="333333"/>
          <w:lang w:eastAsia="fr-CA"/>
        </w:rPr>
        <w:t>VIAcorrespondance</w:t>
      </w:r>
      <w:proofErr w:type="spellEnd"/>
      <w:r w:rsidRPr="008B703B">
        <w:rPr>
          <w:rFonts w:ascii="Verdana" w:hAnsi="Verdana"/>
          <w:color w:val="333333"/>
          <w:lang w:eastAsia="fr-CA"/>
        </w:rPr>
        <w:t xml:space="preserve"> et l’envoyer à </w:t>
      </w:r>
      <w:r w:rsidR="008B703B">
        <w:rPr>
          <w:rFonts w:ascii="Verdana" w:hAnsi="Verdana"/>
          <w:color w:val="333333"/>
          <w:lang w:eastAsia="fr-CA"/>
        </w:rPr>
        <w:t xml:space="preserve">l’adresse suivante : </w:t>
      </w:r>
      <w:hyperlink r:id="rId123" w:history="1">
        <w:r w:rsidR="008B703B" w:rsidRPr="00C342FA">
          <w:rPr>
            <w:rStyle w:val="Lienhypertexte"/>
            <w:rFonts w:ascii="Verdana" w:hAnsi="Verdana"/>
            <w:sz w:val="22"/>
            <w:szCs w:val="22"/>
            <w:lang w:eastAsia="fr-CA"/>
          </w:rPr>
          <w:t>viavirtuel@csviamonde.ca</w:t>
        </w:r>
      </w:hyperlink>
      <w:r w:rsidRPr="008B703B">
        <w:rPr>
          <w:rFonts w:ascii="Verdana" w:hAnsi="Verdana"/>
          <w:color w:val="333333"/>
          <w:lang w:eastAsia="fr-CA"/>
        </w:rPr>
        <w:t xml:space="preserve">. </w:t>
      </w:r>
    </w:p>
    <w:p w14:paraId="32D6BB8F" w14:textId="77777777" w:rsidR="00F016F3" w:rsidRPr="00663B82" w:rsidRDefault="00F016F3" w:rsidP="00E47396">
      <w:pPr>
        <w:pStyle w:val="Titre1"/>
        <w:numPr>
          <w:ilvl w:val="0"/>
          <w:numId w:val="5"/>
        </w:numPr>
        <w:ind w:left="567" w:hanging="567"/>
      </w:pPr>
      <w:bookmarkStart w:id="7" w:name="_Toc55298509"/>
      <w:r w:rsidRPr="00663B82">
        <w:t>BASCULER D’UN MODÈLE D’ENSEIGNEMENT À UN AUTRE</w:t>
      </w:r>
      <w:bookmarkEnd w:id="7"/>
    </w:p>
    <w:p w14:paraId="507928A9" w14:textId="0DA939EB" w:rsidR="00524D46" w:rsidRPr="00F016F3" w:rsidRDefault="00F016F3" w:rsidP="0052297F">
      <w:pPr>
        <w:spacing w:after="160" w:line="259" w:lineRule="auto"/>
        <w:rPr>
          <w:rFonts w:ascii="Verdana" w:eastAsia="Times New Roman" w:hAnsi="Verdana" w:cs="Times New Roman"/>
          <w:b/>
          <w:bCs/>
          <w:lang w:eastAsia="fr-CA"/>
        </w:rPr>
      </w:pPr>
      <w:bookmarkStart w:id="8" w:name="_Hlk47450819"/>
      <w:r w:rsidRPr="001F6B40">
        <w:rPr>
          <w:rFonts w:ascii="Verdana" w:eastAsia="Times New Roman" w:hAnsi="Verdana" w:cs="Times New Roman"/>
          <w:lang w:eastAsia="fr-CA"/>
        </w:rPr>
        <w:t xml:space="preserve">Si en cours d’année, vous </w:t>
      </w:r>
      <w:r w:rsidR="009D2275">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sidR="006B6201">
        <w:rPr>
          <w:rFonts w:ascii="Verdana" w:eastAsia="Times New Roman" w:hAnsi="Verdana" w:cs="Times New Roman"/>
          <w:lang w:eastAsia="fr-CA"/>
        </w:rPr>
        <w:t xml:space="preserve">veuillez </w:t>
      </w:r>
      <w:r w:rsidR="001F6B40" w:rsidRPr="005E70AA">
        <w:rPr>
          <w:rFonts w:ascii="Verdana" w:hAnsi="Verdana"/>
        </w:rPr>
        <w:t xml:space="preserve">remplir le </w:t>
      </w:r>
      <w:hyperlink r:id="rId124" w:history="1">
        <w:r w:rsidR="001F6B40" w:rsidRPr="001C5E6A">
          <w:rPr>
            <w:rStyle w:val="Lienhypertexte"/>
            <w:rFonts w:ascii="Verdana" w:hAnsi="Verdana" w:cstheme="minorBidi"/>
            <w:color w:val="4F81BD" w:themeColor="accent1"/>
            <w:sz w:val="22"/>
            <w:szCs w:val="22"/>
          </w:rPr>
          <w:t>formulaire de demande de transfert</w:t>
        </w:r>
      </w:hyperlink>
      <w:r w:rsidR="001F6B40" w:rsidRPr="005E70AA">
        <w:rPr>
          <w:rFonts w:ascii="Verdana" w:hAnsi="Verdana"/>
          <w:color w:val="4F81BD" w:themeColor="accent1"/>
        </w:rPr>
        <w:t xml:space="preserve"> </w:t>
      </w:r>
      <w:r w:rsidR="001F6B40" w:rsidRPr="005E70AA">
        <w:rPr>
          <w:rFonts w:ascii="Verdana" w:hAnsi="Verdana"/>
        </w:rPr>
        <w:t xml:space="preserve">et l’envoyer à l’adresse courriel suivante : </w:t>
      </w:r>
      <w:hyperlink r:id="rId125" w:history="1">
        <w:r w:rsidR="001F6B40" w:rsidRPr="005E70AA">
          <w:rPr>
            <w:rStyle w:val="Lienhypertexte"/>
            <w:rFonts w:ascii="Verdana" w:hAnsi="Verdana"/>
            <w:sz w:val="22"/>
            <w:szCs w:val="22"/>
          </w:rPr>
          <w:t>ViaVirtuel@csviamonde.ca</w:t>
        </w:r>
      </w:hyperlink>
      <w:r w:rsidR="001F6B40" w:rsidRPr="005E70AA">
        <w:rPr>
          <w:rStyle w:val="Lienhypertexte"/>
          <w:rFonts w:ascii="Verdana" w:hAnsi="Verdana"/>
          <w:sz w:val="22"/>
          <w:szCs w:val="22"/>
        </w:rPr>
        <w:t>.</w:t>
      </w:r>
      <w:r w:rsidR="001F6B40">
        <w:rPr>
          <w:rStyle w:val="Lienhypertexte"/>
          <w:rFonts w:ascii="Verdana" w:hAnsi="Verdana"/>
        </w:rPr>
        <w:t xml:space="preserve"> </w:t>
      </w:r>
      <w:r w:rsidR="001F6B40" w:rsidRPr="001F6B40">
        <w:rPr>
          <w:rFonts w:ascii="Verdana" w:hAnsi="Verdana"/>
          <w:sz w:val="20"/>
          <w:szCs w:val="20"/>
        </w:rPr>
        <w:t xml:space="preserve"> </w:t>
      </w:r>
    </w:p>
    <w:p w14:paraId="009DA56D" w14:textId="2BE0C9B6" w:rsidR="00F016F3" w:rsidRPr="00F016F3" w:rsidRDefault="00F016F3" w:rsidP="0052297F">
      <w:pPr>
        <w:spacing w:after="160" w:line="259" w:lineRule="auto"/>
        <w:rPr>
          <w:rFonts w:ascii="Verdana" w:eastAsia="Times New Roman" w:hAnsi="Verdana" w:cs="Times New Roman"/>
          <w:lang w:eastAsia="fr-CA"/>
        </w:rPr>
      </w:pPr>
      <w:r w:rsidRPr="00F016F3">
        <w:rPr>
          <w:rFonts w:ascii="Verdana" w:eastAsia="Times New Roman" w:hAnsi="Verdana" w:cs="Times New Roman"/>
          <w:lang w:eastAsia="fr-CA"/>
        </w:rPr>
        <w:t>Pour les élèves de la maternelle à la 8</w:t>
      </w:r>
      <w:r w:rsidRPr="00F016F3">
        <w:rPr>
          <w:rFonts w:ascii="Verdana" w:eastAsia="Times New Roman" w:hAnsi="Verdana" w:cs="Times New Roman"/>
          <w:vertAlign w:val="superscript"/>
          <w:lang w:eastAsia="fr-CA"/>
        </w:rPr>
        <w:t>e</w:t>
      </w:r>
      <w:r w:rsidRPr="00F016F3">
        <w:rPr>
          <w:rFonts w:ascii="Verdana" w:eastAsia="Times New Roman" w:hAnsi="Verdana" w:cs="Times New Roman"/>
          <w:lang w:eastAsia="fr-CA"/>
        </w:rPr>
        <w:t xml:space="preserve"> année fréquentant une école élémentaire, le changement du mode d’enseignement pourra se faire aux dates suivantes :</w:t>
      </w:r>
    </w:p>
    <w:p w14:paraId="3E7AF1B6" w14:textId="2D007DCE" w:rsidR="00F016F3" w:rsidRDefault="00F016F3" w:rsidP="00E47396">
      <w:pPr>
        <w:pStyle w:val="Paragraphedeliste"/>
        <w:numPr>
          <w:ilvl w:val="0"/>
          <w:numId w:val="7"/>
        </w:numPr>
        <w:rPr>
          <w:rFonts w:ascii="Verdana" w:hAnsi="Verdana"/>
          <w:lang w:val="fr-FR"/>
        </w:rPr>
      </w:pPr>
      <w:r w:rsidRPr="00F016F3">
        <w:rPr>
          <w:rFonts w:ascii="Verdana" w:hAnsi="Verdana"/>
          <w:lang w:val="fr-FR"/>
        </w:rPr>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06E71730" w14:textId="77777777" w:rsidR="006B6201" w:rsidRPr="00F016F3" w:rsidRDefault="006B6201" w:rsidP="006B6201">
      <w:pPr>
        <w:pStyle w:val="Paragraphedeliste"/>
        <w:rPr>
          <w:rFonts w:ascii="Verdana" w:hAnsi="Verdana"/>
          <w:lang w:val="fr-FR"/>
        </w:rPr>
      </w:pPr>
    </w:p>
    <w:p w14:paraId="7DE5BE55" w14:textId="0EF60124" w:rsidR="00663B82" w:rsidRPr="00663B82" w:rsidRDefault="00663B82" w:rsidP="00E47396">
      <w:pPr>
        <w:pStyle w:val="Titre1"/>
        <w:numPr>
          <w:ilvl w:val="0"/>
          <w:numId w:val="5"/>
        </w:numPr>
        <w:ind w:left="567" w:hanging="567"/>
      </w:pPr>
      <w:bookmarkStart w:id="9" w:name="_Toc55298510"/>
      <w:bookmarkEnd w:id="8"/>
      <w:r w:rsidRPr="00663B82">
        <w:t>ÉDUCATION DE L’ENFANCE EN DIFFICULTÉ</w:t>
      </w:r>
      <w:bookmarkEnd w:id="9"/>
    </w:p>
    <w:p w14:paraId="71C3C421" w14:textId="7D091D08" w:rsidR="00663B82" w:rsidRPr="00663B82" w:rsidRDefault="00663B82" w:rsidP="00663B82">
      <w:pPr>
        <w:rPr>
          <w:rFonts w:ascii="Verdana" w:hAnsi="Verdana"/>
        </w:rPr>
      </w:pPr>
      <w:r w:rsidRPr="00663B82">
        <w:rPr>
          <w:rFonts w:ascii="Verdana" w:hAnsi="Verdana"/>
        </w:rPr>
        <w:t>Pour les élèves ayant des besoins particuliers, de l’appui continue d’être offert selon les stratégies indiquées dans leur plan d’enseignement individualisé (PEI)</w:t>
      </w:r>
      <w:r w:rsidR="006B6201">
        <w:rPr>
          <w:rFonts w:ascii="Verdana" w:hAnsi="Verdana"/>
        </w:rPr>
        <w:t>,</w:t>
      </w:r>
      <w:r w:rsidRPr="00663B82">
        <w:rPr>
          <w:rFonts w:ascii="Verdana" w:hAnsi="Verdana"/>
        </w:rPr>
        <w:t xml:space="preserve"> </w:t>
      </w:r>
      <w:r w:rsidR="006B6201">
        <w:rPr>
          <w:rFonts w:ascii="Verdana" w:hAnsi="Verdana"/>
        </w:rPr>
        <w:t>que ce soit en présentiel ou en virtuel</w:t>
      </w:r>
      <w:r w:rsidRPr="00663B82">
        <w:rPr>
          <w:rFonts w:ascii="Verdana" w:hAnsi="Verdana"/>
        </w:rPr>
        <w:t>. Veuillez communiquer avec la direction d’école</w:t>
      </w:r>
      <w:r w:rsidR="00A37D03">
        <w:rPr>
          <w:rFonts w:ascii="Verdana" w:hAnsi="Verdana"/>
        </w:rPr>
        <w:t xml:space="preserve"> </w:t>
      </w:r>
      <w:r w:rsidR="005C4C6C">
        <w:rPr>
          <w:rFonts w:ascii="Verdana" w:hAnsi="Verdana"/>
        </w:rPr>
        <w:t>si vous avez des questions au sujet</w:t>
      </w:r>
      <w:r w:rsidR="00640E5E">
        <w:rPr>
          <w:rFonts w:ascii="Verdana" w:hAnsi="Verdana"/>
        </w:rPr>
        <w:t xml:space="preserve"> des apprentissages </w:t>
      </w:r>
      <w:r w:rsidR="00357AE5">
        <w:rPr>
          <w:rFonts w:ascii="Verdana" w:hAnsi="Verdana"/>
        </w:rPr>
        <w:t>ou des</w:t>
      </w:r>
      <w:r w:rsidR="00A37D03">
        <w:rPr>
          <w:rFonts w:ascii="Verdana" w:hAnsi="Verdana"/>
        </w:rPr>
        <w:t xml:space="preserve"> besoins de</w:t>
      </w:r>
      <w:r w:rsidR="00D63E7F">
        <w:rPr>
          <w:rFonts w:ascii="Verdana" w:hAnsi="Verdana"/>
        </w:rPr>
        <w:t xml:space="preserve"> votre enfant. </w:t>
      </w:r>
      <w:r w:rsidRPr="00663B82">
        <w:rPr>
          <w:rFonts w:ascii="Verdana" w:hAnsi="Verdana"/>
        </w:rPr>
        <w:t xml:space="preserve"> </w:t>
      </w:r>
    </w:p>
    <w:p w14:paraId="7E480C90" w14:textId="3D9B9516" w:rsidR="00663B82" w:rsidRPr="00663B82" w:rsidRDefault="00663B82" w:rsidP="00E47396">
      <w:pPr>
        <w:pStyle w:val="Titre1"/>
        <w:numPr>
          <w:ilvl w:val="0"/>
          <w:numId w:val="5"/>
        </w:numPr>
        <w:ind w:left="567" w:hanging="567"/>
      </w:pPr>
      <w:bookmarkStart w:id="10" w:name="_Toc55298511"/>
      <w:r w:rsidRPr="00663B82">
        <w:lastRenderedPageBreak/>
        <w:t>SANTÉ MENTALE</w:t>
      </w:r>
      <w:bookmarkEnd w:id="10"/>
    </w:p>
    <w:p w14:paraId="2D16E3C7" w14:textId="4E452C49" w:rsidR="00663B82" w:rsidRPr="00663B82" w:rsidRDefault="00663B82" w:rsidP="00663B82">
      <w:pPr>
        <w:rPr>
          <w:rFonts w:ascii="Verdana" w:hAnsi="Verdana"/>
        </w:rPr>
      </w:pPr>
      <w:r w:rsidRPr="00663B82">
        <w:rPr>
          <w:rFonts w:ascii="Verdana" w:hAnsi="Verdana"/>
        </w:rPr>
        <w:t>Les services de soutien en santé mentale continuent d’être offert</w:t>
      </w:r>
      <w:r w:rsidR="00E50D96">
        <w:rPr>
          <w:rFonts w:ascii="Verdana" w:hAnsi="Verdana"/>
        </w:rPr>
        <w:t>s</w:t>
      </w:r>
      <w:r w:rsidRPr="00663B82">
        <w:rPr>
          <w:rFonts w:ascii="Verdana" w:hAnsi="Verdana"/>
        </w:rPr>
        <w:t xml:space="preserve"> aux élèves en besoin</w:t>
      </w:r>
      <w:r w:rsidR="006520D2">
        <w:rPr>
          <w:rFonts w:ascii="Verdana" w:hAnsi="Verdana"/>
        </w:rPr>
        <w:t>,</w:t>
      </w:r>
      <w:r w:rsidRPr="00663B82">
        <w:rPr>
          <w:rFonts w:ascii="Verdana" w:hAnsi="Verdana"/>
        </w:rPr>
        <w:t xml:space="preserve"> </w:t>
      </w:r>
      <w:r w:rsidR="006B6201">
        <w:rPr>
          <w:rFonts w:ascii="Verdana" w:hAnsi="Verdana"/>
        </w:rPr>
        <w:t>qui fréquentent l’école en présentiel ou en virtuel</w:t>
      </w:r>
      <w:r w:rsidRPr="00663B82">
        <w:rPr>
          <w:rFonts w:ascii="Verdana" w:hAnsi="Verdana"/>
        </w:rPr>
        <w:t xml:space="preserve">. </w:t>
      </w:r>
      <w:r w:rsidR="008470CE">
        <w:rPr>
          <w:rFonts w:ascii="Verdana" w:hAnsi="Verdana"/>
        </w:rPr>
        <w:t xml:space="preserve">Vous trouverez d’autres </w:t>
      </w:r>
      <w:r w:rsidR="0041147B">
        <w:rPr>
          <w:rFonts w:ascii="Verdana" w:hAnsi="Verdana"/>
        </w:rPr>
        <w:t>ressources</w:t>
      </w:r>
      <w:r w:rsidR="008470CE">
        <w:rPr>
          <w:rFonts w:ascii="Verdana" w:hAnsi="Verdana"/>
        </w:rPr>
        <w:t xml:space="preserve"> visant à soutenir la santé mentale de votre enfant et préparer son retour à l’école sous la </w:t>
      </w:r>
      <w:r w:rsidR="0041147B">
        <w:rPr>
          <w:rFonts w:ascii="Verdana" w:hAnsi="Verdana"/>
        </w:rPr>
        <w:t>« </w:t>
      </w:r>
      <w:hyperlink r:id="rId126" w:history="1">
        <w:r w:rsidR="0041147B" w:rsidRPr="00DF77A5">
          <w:rPr>
            <w:rStyle w:val="Lienhypertexte"/>
            <w:rFonts w:ascii="Verdana" w:hAnsi="Verdana" w:cstheme="minorBidi"/>
            <w:i/>
            <w:iCs/>
            <w:color w:val="4F81BD" w:themeColor="accent1"/>
            <w:sz w:val="22"/>
            <w:szCs w:val="22"/>
          </w:rPr>
          <w:t>R</w:t>
        </w:r>
        <w:r w:rsidR="008470CE" w:rsidRPr="00DF77A5">
          <w:rPr>
            <w:rStyle w:val="Lienhypertexte"/>
            <w:rFonts w:ascii="Verdana" w:hAnsi="Verdana" w:cstheme="minorBidi"/>
            <w:i/>
            <w:iCs/>
            <w:color w:val="4F81BD" w:themeColor="accent1"/>
            <w:sz w:val="22"/>
            <w:szCs w:val="22"/>
          </w:rPr>
          <w:t>ubrique</w:t>
        </w:r>
        <w:r w:rsidR="0041147B" w:rsidRPr="00DF77A5">
          <w:rPr>
            <w:rStyle w:val="Lienhypertexte"/>
            <w:rFonts w:ascii="Verdana" w:hAnsi="Verdana" w:cstheme="minorBidi"/>
            <w:i/>
            <w:iCs/>
            <w:color w:val="4F81BD" w:themeColor="accent1"/>
            <w:sz w:val="22"/>
            <w:szCs w:val="22"/>
          </w:rPr>
          <w:t xml:space="preserve"> santé mentale</w:t>
        </w:r>
        <w:r w:rsidR="0041147B" w:rsidRPr="00F016F3">
          <w:rPr>
            <w:rStyle w:val="Lienhypertexte"/>
            <w:rFonts w:ascii="Verdana" w:hAnsi="Verdana" w:cstheme="minorBidi"/>
            <w:color w:val="4F81BD" w:themeColor="accent1"/>
            <w:sz w:val="22"/>
            <w:szCs w:val="22"/>
          </w:rPr>
          <w:t> </w:t>
        </w:r>
      </w:hyperlink>
      <w:r w:rsidR="0041147B">
        <w:rPr>
          <w:rFonts w:ascii="Verdana" w:hAnsi="Verdana"/>
        </w:rPr>
        <w:t xml:space="preserve">» du </w:t>
      </w:r>
      <w:r w:rsidR="008470CE">
        <w:rPr>
          <w:rFonts w:ascii="Verdana" w:hAnsi="Verdana"/>
        </w:rPr>
        <w:t>« </w:t>
      </w:r>
      <w:hyperlink r:id="rId127" w:history="1">
        <w:r w:rsidR="008470CE" w:rsidRPr="00DF77A5">
          <w:rPr>
            <w:rStyle w:val="Lienhypertexte"/>
            <w:rFonts w:ascii="Verdana" w:hAnsi="Verdana" w:cstheme="minorBidi"/>
            <w:i/>
            <w:iCs/>
            <w:color w:val="4F81BD" w:themeColor="accent1"/>
            <w:sz w:val="22"/>
            <w:szCs w:val="22"/>
          </w:rPr>
          <w:t>coin d’apprentissage</w:t>
        </w:r>
      </w:hyperlink>
      <w:r w:rsidR="008470CE">
        <w:rPr>
          <w:rFonts w:ascii="Verdana" w:hAnsi="Verdana"/>
        </w:rPr>
        <w:t xml:space="preserve"> » </w:t>
      </w:r>
      <w:r w:rsidR="008A2B46">
        <w:rPr>
          <w:rFonts w:ascii="Verdana" w:hAnsi="Verdana"/>
        </w:rPr>
        <w:t>sur</w:t>
      </w:r>
      <w:r w:rsidR="00037693">
        <w:rPr>
          <w:rFonts w:ascii="Verdana" w:hAnsi="Verdana"/>
        </w:rPr>
        <w:t xml:space="preserve"> notre </w:t>
      </w:r>
      <w:hyperlink r:id="rId128" w:history="1">
        <w:r w:rsidR="00037693" w:rsidRPr="002E6E68">
          <w:rPr>
            <w:rStyle w:val="Lienhypertexte"/>
            <w:rFonts w:ascii="Verdana" w:hAnsi="Verdana" w:cstheme="minorBidi"/>
            <w:sz w:val="22"/>
            <w:szCs w:val="22"/>
          </w:rPr>
          <w:t xml:space="preserve">site </w:t>
        </w:r>
        <w:r w:rsidR="008A2B46">
          <w:rPr>
            <w:rStyle w:val="Lienhypertexte"/>
            <w:rFonts w:ascii="Verdana" w:hAnsi="Verdana" w:cstheme="minorBidi"/>
            <w:sz w:val="22"/>
            <w:szCs w:val="22"/>
          </w:rPr>
          <w:t>internet</w:t>
        </w:r>
      </w:hyperlink>
      <w:r w:rsidR="00037693">
        <w:rPr>
          <w:rFonts w:ascii="Verdana" w:hAnsi="Verdana"/>
        </w:rPr>
        <w:t>.</w:t>
      </w:r>
      <w:r w:rsidR="00BA17CA">
        <w:rPr>
          <w:rFonts w:ascii="Verdana" w:hAnsi="Verdana"/>
        </w:rPr>
        <w:t xml:space="preserve"> </w:t>
      </w:r>
      <w:r w:rsidR="00BA17CA" w:rsidRPr="00663B82">
        <w:rPr>
          <w:rFonts w:ascii="Verdana" w:hAnsi="Verdana"/>
        </w:rPr>
        <w:t>Veuillez communiquer avec la direction d’école</w:t>
      </w:r>
      <w:r w:rsidR="00BA17CA">
        <w:rPr>
          <w:rFonts w:ascii="Verdana" w:hAnsi="Verdana"/>
        </w:rPr>
        <w:t xml:space="preserve"> si vous avez des questions au sujet des besoins de votre enfant. </w:t>
      </w:r>
      <w:r w:rsidR="00BA17CA" w:rsidRPr="00663B82">
        <w:rPr>
          <w:rFonts w:ascii="Verdana" w:hAnsi="Verdana"/>
        </w:rPr>
        <w:t xml:space="preserve"> </w:t>
      </w:r>
    </w:p>
    <w:p w14:paraId="622D1FAF" w14:textId="0707731D" w:rsidR="00663B82" w:rsidRPr="0075524E" w:rsidRDefault="00663B82" w:rsidP="00E47396">
      <w:pPr>
        <w:pStyle w:val="Titre1"/>
        <w:numPr>
          <w:ilvl w:val="0"/>
          <w:numId w:val="5"/>
        </w:numPr>
        <w:ind w:left="567" w:hanging="567"/>
      </w:pPr>
      <w:bookmarkStart w:id="11" w:name="_Toc55298512"/>
      <w:r w:rsidRPr="0075524E">
        <w:t>INSCRIPTION</w:t>
      </w:r>
      <w:r w:rsidR="00F20B88" w:rsidRPr="0075524E">
        <w:t xml:space="preserve"> des nouveaux élèves</w:t>
      </w:r>
      <w:bookmarkEnd w:id="11"/>
    </w:p>
    <w:p w14:paraId="782566F8" w14:textId="24E78955" w:rsidR="00663B82" w:rsidRPr="00663B82" w:rsidRDefault="00663B82" w:rsidP="00663B82">
      <w:pPr>
        <w:rPr>
          <w:rFonts w:ascii="Verdana" w:hAnsi="Verdana"/>
        </w:rPr>
      </w:pPr>
      <w:r w:rsidRPr="00663B82">
        <w:rPr>
          <w:rFonts w:ascii="Verdana" w:hAnsi="Verdana"/>
        </w:rPr>
        <w:t>Les</w:t>
      </w:r>
      <w:r w:rsidR="00C60EF8">
        <w:rPr>
          <w:rFonts w:ascii="Verdana" w:hAnsi="Verdana"/>
        </w:rPr>
        <w:t xml:space="preserve"> nouvelles</w:t>
      </w:r>
      <w:r w:rsidRPr="00663B82">
        <w:rPr>
          <w:rFonts w:ascii="Verdana" w:hAnsi="Verdana"/>
        </w:rPr>
        <w:t xml:space="preserve"> </w:t>
      </w:r>
      <w:hyperlink r:id="rId129" w:history="1">
        <w:r w:rsidRPr="00374AEF">
          <w:rPr>
            <w:rStyle w:val="Lienhypertexte"/>
            <w:rFonts w:ascii="Verdana" w:hAnsi="Verdana" w:cstheme="minorBidi"/>
            <w:color w:val="4F81BD" w:themeColor="accent1"/>
            <w:sz w:val="22"/>
            <w:szCs w:val="22"/>
          </w:rPr>
          <w:t>inscriptions</w:t>
        </w:r>
      </w:hyperlink>
      <w:r w:rsidRPr="00374AEF">
        <w:rPr>
          <w:rFonts w:ascii="Verdana" w:hAnsi="Verdana"/>
          <w:color w:val="4F81BD" w:themeColor="accent1"/>
        </w:rPr>
        <w:t xml:space="preserve"> </w:t>
      </w:r>
      <w:r w:rsidRPr="00663B82">
        <w:rPr>
          <w:rFonts w:ascii="Verdana" w:hAnsi="Verdana"/>
        </w:rPr>
        <w:t>d</w:t>
      </w:r>
      <w:r w:rsidR="00C60EF8">
        <w:rPr>
          <w:rFonts w:ascii="Verdana" w:hAnsi="Verdana"/>
        </w:rPr>
        <w:t>’</w:t>
      </w:r>
      <w:r w:rsidRPr="00663B82">
        <w:rPr>
          <w:rFonts w:ascii="Verdana" w:hAnsi="Verdana"/>
        </w:rPr>
        <w:t xml:space="preserve">élèves sont possibles à tout moment pendant l’année. Toutefois, l’affectation à une salle de classe pourrait prendre jusqu’à </w:t>
      </w:r>
      <w:r w:rsidR="00342800" w:rsidRPr="00663B82">
        <w:rPr>
          <w:rFonts w:ascii="Verdana" w:hAnsi="Verdana"/>
        </w:rPr>
        <w:t>1</w:t>
      </w:r>
      <w:r w:rsidR="00342800">
        <w:rPr>
          <w:rFonts w:ascii="Verdana" w:hAnsi="Verdana"/>
        </w:rPr>
        <w:t>0 </w:t>
      </w:r>
      <w:r w:rsidRPr="00663B82">
        <w:rPr>
          <w:rFonts w:ascii="Verdana" w:hAnsi="Verdana"/>
        </w:rPr>
        <w:t xml:space="preserve">jours ouvrables. </w:t>
      </w:r>
    </w:p>
    <w:p w14:paraId="4DEC3599" w14:textId="45430536" w:rsidR="00663B82" w:rsidRPr="00663B82" w:rsidRDefault="00663B82" w:rsidP="00E47396">
      <w:pPr>
        <w:pStyle w:val="Titre1"/>
        <w:numPr>
          <w:ilvl w:val="0"/>
          <w:numId w:val="5"/>
        </w:numPr>
        <w:ind w:left="567" w:hanging="567"/>
      </w:pPr>
      <w:bookmarkStart w:id="12" w:name="_Toc55298513"/>
      <w:r w:rsidRPr="00663B82">
        <w:t>ACCÈS À L’ÉCOLE</w:t>
      </w:r>
      <w:bookmarkEnd w:id="12"/>
      <w:r w:rsidRPr="00663B82">
        <w:t> </w:t>
      </w:r>
    </w:p>
    <w:p w14:paraId="634C5DFD" w14:textId="36028DDC" w:rsidR="00E22AE5" w:rsidRPr="007B3257" w:rsidRDefault="00E22AE5" w:rsidP="00E22AE5">
      <w:pPr>
        <w:rPr>
          <w:rFonts w:ascii="Verdana" w:hAnsi="Verdana"/>
        </w:rPr>
      </w:pPr>
      <w:r w:rsidRPr="002E73C0">
        <w:rPr>
          <w:rFonts w:ascii="Verdana" w:hAnsi="Verdana"/>
        </w:rPr>
        <w:t xml:space="preserve">Pendant l’année scolaire 2020-2021, </w:t>
      </w:r>
      <w:r w:rsidRPr="00E22AE5">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A54CFD">
        <w:rPr>
          <w:rFonts w:ascii="Verdana" w:hAnsi="Verdana"/>
        </w:rPr>
        <w:t>.</w:t>
      </w:r>
    </w:p>
    <w:p w14:paraId="64ACD85A" w14:textId="44A08D2B" w:rsidR="00663B82" w:rsidRPr="00663B82" w:rsidRDefault="00663B82" w:rsidP="00663B82">
      <w:pPr>
        <w:rPr>
          <w:rFonts w:ascii="Verdana" w:hAnsi="Verdana"/>
        </w:rPr>
      </w:pPr>
      <w:r w:rsidRPr="00663B82">
        <w:rPr>
          <w:rFonts w:ascii="Verdana" w:hAnsi="Verdana"/>
        </w:rPr>
        <w:t xml:space="preserve">L’ensemble du </w:t>
      </w:r>
      <w:hyperlink r:id="rId130" w:history="1">
        <w:r w:rsidRPr="00901C83">
          <w:rPr>
            <w:rStyle w:val="Lienhypertexte"/>
            <w:rFonts w:ascii="Verdana" w:hAnsi="Verdana" w:cstheme="minorBidi"/>
            <w:sz w:val="22"/>
            <w:szCs w:val="22"/>
          </w:rPr>
          <w:t>personnel</w:t>
        </w:r>
      </w:hyperlink>
      <w:r w:rsidRPr="00663B82">
        <w:rPr>
          <w:rFonts w:ascii="Verdana" w:hAnsi="Verdana"/>
        </w:rPr>
        <w:t xml:space="preserve"> et des </w:t>
      </w:r>
      <w:hyperlink r:id="rId131" w:history="1">
        <w:r w:rsidRPr="00900841">
          <w:rPr>
            <w:rStyle w:val="Lienhypertexte"/>
            <w:rFonts w:ascii="Verdana" w:hAnsi="Verdana" w:cstheme="minorBidi"/>
            <w:sz w:val="22"/>
            <w:szCs w:val="22"/>
          </w:rPr>
          <w:t>élèves</w:t>
        </w:r>
      </w:hyperlink>
      <w:r w:rsidRPr="00663B82">
        <w:rPr>
          <w:rFonts w:ascii="Verdana" w:hAnsi="Verdana"/>
        </w:rPr>
        <w:t xml:space="preserve"> doivent procéder à un auto-</w:t>
      </w:r>
      <w:r w:rsidR="00C24917">
        <w:rPr>
          <w:rFonts w:ascii="Verdana" w:hAnsi="Verdana"/>
        </w:rPr>
        <w:t>évaluation</w:t>
      </w:r>
      <w:r w:rsidRPr="00663B82">
        <w:rPr>
          <w:rFonts w:ascii="Verdana" w:hAnsi="Verdana"/>
        </w:rPr>
        <w:t xml:space="preserve"> chaque jour avant d’aller à l’école. Les élèves et leur famille devront surveiller l’apparition de </w:t>
      </w:r>
      <w:hyperlink r:id="rId132" w:history="1">
        <w:r w:rsidRPr="002C0577">
          <w:rPr>
            <w:rStyle w:val="Lienhypertexte"/>
            <w:rFonts w:ascii="Verdana" w:hAnsi="Verdana" w:cstheme="minorBidi"/>
            <w:sz w:val="22"/>
            <w:szCs w:val="22"/>
          </w:rPr>
          <w:t>symptômes</w:t>
        </w:r>
      </w:hyperlink>
      <w:r w:rsidRPr="00663B82">
        <w:rPr>
          <w:rFonts w:ascii="Verdana" w:hAnsi="Verdana"/>
        </w:rPr>
        <w:t xml:space="preserve"> de la COVID-19 décrits par la Santé publique et rester à la maison s’ils ne se sentent pas bien. </w:t>
      </w:r>
      <w:r w:rsidRPr="00374AEF">
        <w:rPr>
          <w:rFonts w:ascii="Verdana" w:hAnsi="Verdana"/>
        </w:rPr>
        <w:t>Un</w:t>
      </w:r>
      <w:r w:rsidR="009640BE">
        <w:rPr>
          <w:rFonts w:ascii="Verdana" w:hAnsi="Verdana"/>
        </w:rPr>
        <w:t xml:space="preserve"> </w:t>
      </w:r>
      <w:hyperlink r:id="rId133" w:history="1">
        <w:r w:rsidR="009640BE" w:rsidRPr="002A6476">
          <w:rPr>
            <w:rStyle w:val="Lienhypertexte"/>
            <w:rFonts w:ascii="Verdana" w:hAnsi="Verdana" w:cstheme="minorBidi"/>
            <w:color w:val="4F81BD" w:themeColor="accent1"/>
            <w:sz w:val="22"/>
            <w:szCs w:val="22"/>
          </w:rPr>
          <w:t>formulaire d’auto-évaluation</w:t>
        </w:r>
      </w:hyperlink>
      <w:r w:rsidRPr="00374AEF">
        <w:rPr>
          <w:rFonts w:ascii="Verdana" w:hAnsi="Verdana"/>
        </w:rPr>
        <w:t xml:space="preserve"> </w:t>
      </w:r>
      <w:r w:rsidR="00B9463F">
        <w:rPr>
          <w:rFonts w:ascii="Verdana" w:hAnsi="Verdana"/>
        </w:rPr>
        <w:t>est disponible</w:t>
      </w:r>
      <w:r w:rsidRPr="00663B82">
        <w:rPr>
          <w:rFonts w:ascii="Verdana" w:hAnsi="Verdana"/>
        </w:rPr>
        <w:t xml:space="preserve"> afin d’effectuer l</w:t>
      </w:r>
      <w:r w:rsidR="009E1D26">
        <w:rPr>
          <w:rFonts w:ascii="Verdana" w:hAnsi="Verdana"/>
        </w:rPr>
        <w:t>’auto</w:t>
      </w:r>
      <w:r w:rsidR="00AF2B57">
        <w:rPr>
          <w:rFonts w:ascii="Verdana" w:hAnsi="Verdana"/>
        </w:rPr>
        <w:t>-évaluation</w:t>
      </w:r>
      <w:r w:rsidRPr="00663B82">
        <w:rPr>
          <w:rFonts w:ascii="Verdana" w:hAnsi="Verdana"/>
        </w:rPr>
        <w:t xml:space="preserve"> quotidien</w:t>
      </w:r>
      <w:r w:rsidR="005E70AA">
        <w:rPr>
          <w:rFonts w:ascii="Verdana" w:hAnsi="Verdana"/>
        </w:rPr>
        <w:t>ne</w:t>
      </w:r>
      <w:r w:rsidRPr="00663B82">
        <w:rPr>
          <w:rFonts w:ascii="Verdana" w:hAnsi="Verdana"/>
        </w:rPr>
        <w:t xml:space="preserve"> de votre enfant avant d’arriver à l’école. </w:t>
      </w:r>
    </w:p>
    <w:p w14:paraId="55F4D7D3" w14:textId="56784C1D" w:rsidR="00663B82" w:rsidRPr="00663B82" w:rsidRDefault="00663B82" w:rsidP="00663B82">
      <w:pPr>
        <w:rPr>
          <w:rFonts w:ascii="Verdana" w:hAnsi="Verdana"/>
        </w:rPr>
      </w:pPr>
      <w:r w:rsidRPr="00663B82">
        <w:rPr>
          <w:rFonts w:ascii="Verdana" w:hAnsi="Verdana"/>
        </w:rPr>
        <w:t xml:space="preserve">Pour sa part, </w:t>
      </w:r>
      <w:r w:rsidR="008753B5">
        <w:rPr>
          <w:rFonts w:ascii="Verdana" w:hAnsi="Verdana"/>
        </w:rPr>
        <w:t>tous les membres du</w:t>
      </w:r>
      <w:r w:rsidR="008753B5" w:rsidRPr="00663B82">
        <w:rPr>
          <w:rFonts w:ascii="Verdana" w:hAnsi="Verdana"/>
        </w:rPr>
        <w:t xml:space="preserve"> </w:t>
      </w:r>
      <w:r w:rsidRPr="00663B82">
        <w:rPr>
          <w:rFonts w:ascii="Verdana" w:hAnsi="Verdana"/>
        </w:rPr>
        <w:t xml:space="preserve">personnel </w:t>
      </w:r>
      <w:r w:rsidR="00964611">
        <w:rPr>
          <w:rFonts w:ascii="Verdana" w:hAnsi="Verdana"/>
        </w:rPr>
        <w:t>doivent</w:t>
      </w:r>
      <w:r w:rsidR="00964611" w:rsidRPr="00663B82">
        <w:rPr>
          <w:rFonts w:ascii="Verdana" w:hAnsi="Verdana"/>
        </w:rPr>
        <w:t xml:space="preserve"> </w:t>
      </w:r>
      <w:r w:rsidRPr="00663B82">
        <w:rPr>
          <w:rFonts w:ascii="Verdana" w:hAnsi="Verdana"/>
        </w:rPr>
        <w:t>remplir un formulaire d’auto</w:t>
      </w:r>
      <w:r w:rsidR="00C07C5E">
        <w:rPr>
          <w:rFonts w:ascii="Verdana" w:hAnsi="Verdana"/>
        </w:rPr>
        <w:t>-</w:t>
      </w:r>
      <w:r w:rsidRPr="00663B82">
        <w:rPr>
          <w:rFonts w:ascii="Verdana" w:hAnsi="Verdana"/>
        </w:rPr>
        <w:t xml:space="preserve">évaluation de dépistage de la COVID-19 avant l’entrée quotidienne </w:t>
      </w:r>
      <w:r w:rsidR="008753B5">
        <w:rPr>
          <w:rFonts w:ascii="Verdana" w:hAnsi="Verdana"/>
        </w:rPr>
        <w:t>sur le lieu</w:t>
      </w:r>
      <w:r w:rsidRPr="00663B82">
        <w:rPr>
          <w:rFonts w:ascii="Verdana" w:hAnsi="Verdana"/>
        </w:rPr>
        <w:t xml:space="preserve"> de travail. </w:t>
      </w:r>
    </w:p>
    <w:p w14:paraId="3ED825E2" w14:textId="6CEFD9BE" w:rsidR="00663B82" w:rsidRPr="00663B82" w:rsidRDefault="00663B82">
      <w:pPr>
        <w:rPr>
          <w:rFonts w:ascii="Verdana" w:hAnsi="Verdana"/>
        </w:rPr>
      </w:pPr>
      <w:r w:rsidRPr="006E180C">
        <w:rPr>
          <w:rFonts w:ascii="Verdana" w:hAnsi="Verdana"/>
          <w:u w:val="single"/>
        </w:rPr>
        <w:t>Les parents, tuteurs et tutrices ne sont pas autorisés d’entrer à l’intérieur de l’école à moins d’avoir pris rendez-vous au préalable.</w:t>
      </w:r>
      <w:r w:rsidRPr="00663B82">
        <w:rPr>
          <w:rFonts w:ascii="Verdana" w:hAnsi="Verdana"/>
        </w:rPr>
        <w:t xml:space="preserve"> Le cas échéant, les parents</w:t>
      </w:r>
      <w:r w:rsidR="006B6201">
        <w:rPr>
          <w:rFonts w:ascii="Verdana" w:hAnsi="Verdana"/>
        </w:rPr>
        <w:t>, tuteurs et tutrices</w:t>
      </w:r>
      <w:r w:rsidRPr="00663B82">
        <w:rPr>
          <w:rFonts w:ascii="Verdana" w:hAnsi="Verdana"/>
        </w:rPr>
        <w:t xml:space="preserve"> </w:t>
      </w:r>
      <w:r w:rsidR="00964611">
        <w:rPr>
          <w:rFonts w:ascii="Verdana" w:hAnsi="Verdana"/>
        </w:rPr>
        <w:t>sont</w:t>
      </w:r>
      <w:r w:rsidR="00964611" w:rsidRPr="00663B82">
        <w:rPr>
          <w:rFonts w:ascii="Verdana" w:hAnsi="Verdana"/>
        </w:rPr>
        <w:t xml:space="preserve"> </w:t>
      </w:r>
      <w:r w:rsidRPr="00663B82">
        <w:rPr>
          <w:rFonts w:ascii="Verdana" w:hAnsi="Verdana"/>
        </w:rPr>
        <w:t xml:space="preserve">aussi soumis au processus de dépistage strict et au port du masque médical. </w:t>
      </w:r>
    </w:p>
    <w:p w14:paraId="4FF00E03" w14:textId="77777777" w:rsidR="005F4C71" w:rsidRPr="009E72E1" w:rsidRDefault="005F4C71" w:rsidP="005F4C71">
      <w:pPr>
        <w:rPr>
          <w:rFonts w:ascii="Verdana" w:hAnsi="Verdana"/>
        </w:rPr>
      </w:pPr>
      <w:r w:rsidRPr="009E72E1">
        <w:rPr>
          <w:rFonts w:ascii="Verdana" w:hAnsi="Verdana"/>
        </w:rPr>
        <w:t xml:space="preserve">Aussi, il est interdit aux parents, tuteurs et tutrices de se regrouper dans les zones d’entrée afin d’éviter la propagation de la COVID-19. </w:t>
      </w:r>
    </w:p>
    <w:p w14:paraId="585D5349" w14:textId="38E6A17C" w:rsidR="005F4C71" w:rsidRPr="009E72E1" w:rsidRDefault="005F4C71" w:rsidP="005F4C71">
      <w:pPr>
        <w:rPr>
          <w:rFonts w:ascii="Verdana" w:hAnsi="Verdana"/>
        </w:rPr>
      </w:pPr>
      <w:r w:rsidRPr="009E72E1">
        <w:rPr>
          <w:rFonts w:ascii="Verdana" w:hAnsi="Verdana"/>
        </w:rPr>
        <w:t xml:space="preserve">Les visiteurs autorisés </w:t>
      </w:r>
      <w:r w:rsidR="00964611">
        <w:rPr>
          <w:rFonts w:ascii="Verdana" w:hAnsi="Verdana"/>
        </w:rPr>
        <w:t>doivent</w:t>
      </w:r>
      <w:r w:rsidR="00964611"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0F510957" w14:textId="1855ED32" w:rsidR="005F4C71" w:rsidRDefault="005F4C71" w:rsidP="005F4C71">
      <w:pPr>
        <w:rPr>
          <w:rFonts w:ascii="Verdana" w:hAnsi="Verdana"/>
        </w:rPr>
      </w:pPr>
      <w:r w:rsidRPr="009E72E1">
        <w:rPr>
          <w:rFonts w:ascii="Verdana" w:hAnsi="Verdana"/>
        </w:rPr>
        <w:lastRenderedPageBreak/>
        <w:t xml:space="preserve">Tout </w:t>
      </w:r>
      <w:hyperlink r:id="rId134"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Pr>
          <w:rFonts w:ascii="Verdana" w:hAnsi="Verdana"/>
        </w:rPr>
        <w:t>, se désinfecter les mains et s’identifier auprès du secrétariat et respecter une distanciation physique de 2 mètres</w:t>
      </w:r>
      <w:r w:rsidR="003864DF">
        <w:rPr>
          <w:rFonts w:ascii="Verdana" w:hAnsi="Verdana"/>
        </w:rPr>
        <w:t>.</w:t>
      </w:r>
    </w:p>
    <w:p w14:paraId="32DFFEB6" w14:textId="234EA27E" w:rsidR="005F4C71" w:rsidRDefault="005F4C71" w:rsidP="005F4C71">
      <w:pPr>
        <w:rPr>
          <w:rFonts w:ascii="Verdana" w:hAnsi="Verdana"/>
        </w:rPr>
      </w:pPr>
      <w:r>
        <w:rPr>
          <w:rFonts w:ascii="Verdana" w:hAnsi="Verdana"/>
        </w:rPr>
        <w:t>Dans chaque école, une station de désinfection est installée dans l’entrée principale.</w:t>
      </w:r>
    </w:p>
    <w:p w14:paraId="74522E3C" w14:textId="77777777" w:rsidR="00663B82" w:rsidRPr="00663B82" w:rsidRDefault="00663B82" w:rsidP="00E47396">
      <w:pPr>
        <w:pStyle w:val="Titre1"/>
        <w:numPr>
          <w:ilvl w:val="0"/>
          <w:numId w:val="5"/>
        </w:numPr>
        <w:ind w:left="567" w:hanging="567"/>
      </w:pPr>
      <w:bookmarkStart w:id="13" w:name="_Toc55298514"/>
      <w:r w:rsidRPr="00663B82">
        <w:t>SENSIBILISATION AUX MESURES DE SÉCURITÉ ET D’HYGIÈNE</w:t>
      </w:r>
      <w:bookmarkEnd w:id="13"/>
    </w:p>
    <w:p w14:paraId="0FC496EE" w14:textId="02CDEDB0" w:rsidR="00663B82" w:rsidRDefault="00663B82" w:rsidP="00663B82">
      <w:pPr>
        <w:rPr>
          <w:rFonts w:ascii="Verdana" w:hAnsi="Verdana"/>
        </w:rPr>
      </w:pPr>
      <w:r w:rsidRPr="00663B82">
        <w:rPr>
          <w:rFonts w:ascii="Verdana" w:hAnsi="Verdana"/>
        </w:rPr>
        <w:t>Il est important de noter que les consignes de distanciation physique, les repères visuels</w:t>
      </w:r>
      <w:r w:rsidR="00BC6A13">
        <w:rPr>
          <w:rFonts w:ascii="Verdana" w:hAnsi="Verdana"/>
        </w:rPr>
        <w:t xml:space="preserve"> </w:t>
      </w:r>
      <w:r w:rsidR="006E180C">
        <w:rPr>
          <w:rFonts w:ascii="Verdana" w:hAnsi="Verdana"/>
        </w:rPr>
        <w:t>à suivre</w:t>
      </w:r>
      <w:r w:rsidRPr="00663B82">
        <w:rPr>
          <w:rFonts w:ascii="Verdana" w:hAnsi="Verdana"/>
        </w:rPr>
        <w:t xml:space="preserve">, les </w:t>
      </w:r>
      <w:hyperlink r:id="rId135" w:history="1">
        <w:r w:rsidRPr="006072DC">
          <w:rPr>
            <w:rStyle w:val="Lienhypertexte"/>
            <w:rFonts w:ascii="Verdana" w:hAnsi="Verdana" w:cstheme="minorBidi"/>
            <w:color w:val="4F81BD" w:themeColor="accent1"/>
            <w:sz w:val="22"/>
            <w:szCs w:val="22"/>
          </w:rPr>
          <w:t>consignes</w:t>
        </w:r>
      </w:hyperlink>
      <w:r w:rsidRPr="006072DC">
        <w:rPr>
          <w:rFonts w:ascii="Verdana" w:hAnsi="Verdana"/>
          <w:color w:val="4F81BD" w:themeColor="accent1"/>
        </w:rPr>
        <w:t xml:space="preserve"> </w:t>
      </w:r>
      <w:r w:rsidRPr="00663B82">
        <w:rPr>
          <w:rFonts w:ascii="Verdana" w:hAnsi="Verdana"/>
        </w:rPr>
        <w:t xml:space="preserve">pour le partage de matériel, l’hygiène des mains, l’étiquette respiratoire, le port du masque </w:t>
      </w:r>
      <w:r w:rsidR="00964611">
        <w:rPr>
          <w:rFonts w:ascii="Verdana" w:hAnsi="Verdana"/>
        </w:rPr>
        <w:t>sont</w:t>
      </w:r>
      <w:r w:rsidR="00964611" w:rsidRPr="00663B82">
        <w:rPr>
          <w:rFonts w:ascii="Verdana" w:hAnsi="Verdana"/>
        </w:rPr>
        <w:t xml:space="preserve"> </w:t>
      </w:r>
      <w:r w:rsidRPr="00663B82">
        <w:rPr>
          <w:rFonts w:ascii="Verdana" w:hAnsi="Verdana"/>
        </w:rPr>
        <w:t xml:space="preserve">enseignés et expliqués aux élèves. </w:t>
      </w:r>
    </w:p>
    <w:p w14:paraId="0A46C612" w14:textId="23BCCAE8" w:rsidR="006C6D77" w:rsidRDefault="006C6D77" w:rsidP="00663B82">
      <w:pPr>
        <w:rPr>
          <w:rFonts w:ascii="Verdana" w:hAnsi="Verdana"/>
        </w:rPr>
      </w:pPr>
      <w:r>
        <w:rPr>
          <w:rFonts w:ascii="Verdana" w:hAnsi="Verdana"/>
        </w:rPr>
        <w:t>Les membres du personnel</w:t>
      </w:r>
      <w:r w:rsidR="00F50B7F">
        <w:rPr>
          <w:rFonts w:ascii="Verdana" w:hAnsi="Verdana"/>
        </w:rPr>
        <w:t xml:space="preserve"> </w:t>
      </w:r>
      <w:r>
        <w:rPr>
          <w:rFonts w:ascii="Verdana" w:hAnsi="Verdana"/>
        </w:rPr>
        <w:t>portent des équipements de protection individuels</w:t>
      </w:r>
      <w:r w:rsidR="00F50B7F">
        <w:rPr>
          <w:rFonts w:ascii="Verdana" w:hAnsi="Verdana"/>
        </w:rPr>
        <w:t xml:space="preserve"> (masque médical</w:t>
      </w:r>
      <w:r w:rsidR="00F32A7A">
        <w:rPr>
          <w:rFonts w:ascii="Verdana" w:hAnsi="Verdana"/>
        </w:rPr>
        <w:t xml:space="preserve">, </w:t>
      </w:r>
      <w:r w:rsidR="00F50B7F">
        <w:rPr>
          <w:rFonts w:ascii="Verdana" w:hAnsi="Verdana"/>
        </w:rPr>
        <w:t>protection oculaire</w:t>
      </w:r>
      <w:r w:rsidR="00EE75D2">
        <w:rPr>
          <w:rFonts w:ascii="Verdana" w:hAnsi="Verdana"/>
        </w:rPr>
        <w:t xml:space="preserve"> et au besoin blouse et gants</w:t>
      </w:r>
      <w:r w:rsidR="00F50B7F">
        <w:rPr>
          <w:rFonts w:ascii="Verdana" w:hAnsi="Verdana"/>
        </w:rPr>
        <w:t>)</w:t>
      </w:r>
      <w:r>
        <w:rPr>
          <w:rFonts w:ascii="Verdana" w:hAnsi="Verdana"/>
        </w:rPr>
        <w:t xml:space="preserve"> dans les écoles</w:t>
      </w:r>
      <w:r w:rsidR="0034571C">
        <w:rPr>
          <w:rFonts w:ascii="Verdana" w:hAnsi="Verdana"/>
        </w:rPr>
        <w:t xml:space="preserve">. Ils </w:t>
      </w:r>
      <w:r w:rsidR="00964611">
        <w:rPr>
          <w:rFonts w:ascii="Verdana" w:hAnsi="Verdana"/>
        </w:rPr>
        <w:t xml:space="preserve">ont reçu </w:t>
      </w:r>
      <w:r w:rsidR="00C562F5">
        <w:rPr>
          <w:rFonts w:ascii="Verdana" w:hAnsi="Verdana"/>
        </w:rPr>
        <w:t xml:space="preserve">une formation </w:t>
      </w:r>
      <w:r w:rsidR="0034571C">
        <w:rPr>
          <w:rFonts w:ascii="Verdana" w:hAnsi="Verdana"/>
        </w:rPr>
        <w:t>sur l</w:t>
      </w:r>
      <w:r w:rsidR="00C562F5">
        <w:rPr>
          <w:rFonts w:ascii="Verdana" w:hAnsi="Verdana"/>
        </w:rPr>
        <w:t>’utilisation appropriée</w:t>
      </w:r>
      <w:r w:rsidR="00C46896">
        <w:rPr>
          <w:rFonts w:ascii="Verdana" w:hAnsi="Verdana"/>
        </w:rPr>
        <w:t xml:space="preserve"> de</w:t>
      </w:r>
      <w:r w:rsidR="00C562F5">
        <w:rPr>
          <w:rFonts w:ascii="Verdana" w:hAnsi="Verdana"/>
        </w:rPr>
        <w:t>s équipements fournis</w:t>
      </w:r>
      <w:r w:rsidR="00CF2B82">
        <w:rPr>
          <w:rFonts w:ascii="Verdana" w:hAnsi="Verdana"/>
        </w:rPr>
        <w:t xml:space="preserve"> à tout le personnel par le Conseil scolaire</w:t>
      </w:r>
      <w:r w:rsidR="00C562F5">
        <w:rPr>
          <w:rFonts w:ascii="Verdana" w:hAnsi="Verdana"/>
        </w:rPr>
        <w:t>.</w:t>
      </w:r>
    </w:p>
    <w:p w14:paraId="03DEE7EE" w14:textId="77777777" w:rsidR="00663B82" w:rsidRPr="00663B82" w:rsidRDefault="00663B82" w:rsidP="00663B82">
      <w:pPr>
        <w:rPr>
          <w:rFonts w:ascii="Verdana" w:hAnsi="Verdana"/>
        </w:rPr>
      </w:pPr>
      <w:r w:rsidRPr="00663B82">
        <w:rPr>
          <w:rFonts w:ascii="Verdana" w:hAnsi="Verdana"/>
        </w:rPr>
        <w:t>Nous encourageons les parents, tuteurs et tutrices à réviser régulièrement les mesures suivantes avec leur enfant :</w:t>
      </w:r>
    </w:p>
    <w:p w14:paraId="1974432B" w14:textId="1CC0E12D" w:rsidR="00663B82" w:rsidRPr="00663B82" w:rsidRDefault="006A2188" w:rsidP="00E47396">
      <w:pPr>
        <w:pStyle w:val="Paragraphedeliste"/>
        <w:numPr>
          <w:ilvl w:val="0"/>
          <w:numId w:val="2"/>
        </w:numPr>
        <w:spacing w:after="0" w:line="259" w:lineRule="auto"/>
        <w:rPr>
          <w:rFonts w:ascii="Verdana" w:hAnsi="Verdana"/>
        </w:rPr>
      </w:pPr>
      <w:hyperlink r:id="rId136" w:history="1">
        <w:proofErr w:type="gramStart"/>
        <w:r w:rsidR="00663B82" w:rsidRPr="007909AE">
          <w:rPr>
            <w:rStyle w:val="Lienhypertexte"/>
            <w:rFonts w:ascii="Verdana" w:hAnsi="Verdana" w:cstheme="minorBidi"/>
            <w:sz w:val="22"/>
            <w:szCs w:val="22"/>
          </w:rPr>
          <w:t>le</w:t>
        </w:r>
        <w:proofErr w:type="gramEnd"/>
        <w:r w:rsidR="00663B82" w:rsidRPr="007909AE">
          <w:rPr>
            <w:rStyle w:val="Lienhypertexte"/>
            <w:rFonts w:ascii="Verdana" w:hAnsi="Verdana" w:cstheme="minorBidi"/>
            <w:sz w:val="22"/>
            <w:szCs w:val="22"/>
          </w:rPr>
          <w:t xml:space="preserve"> port du masque</w:t>
        </w:r>
      </w:hyperlink>
      <w:r w:rsidR="006520D2">
        <w:rPr>
          <w:rFonts w:ascii="Arial" w:hAnsi="Arial" w:cs="Arial"/>
        </w:rPr>
        <w:t> </w:t>
      </w:r>
      <w:r w:rsidR="00663B82" w:rsidRPr="00663B82">
        <w:rPr>
          <w:rFonts w:ascii="Verdana" w:hAnsi="Verdana"/>
        </w:rPr>
        <w:t>;</w:t>
      </w:r>
    </w:p>
    <w:p w14:paraId="1C419AD2" w14:textId="2E8B4C59" w:rsidR="00663B82" w:rsidRPr="00663B82" w:rsidRDefault="006A2188" w:rsidP="00E47396">
      <w:pPr>
        <w:pStyle w:val="Paragraphedeliste"/>
        <w:numPr>
          <w:ilvl w:val="0"/>
          <w:numId w:val="2"/>
        </w:numPr>
        <w:spacing w:after="0" w:line="259" w:lineRule="auto"/>
        <w:rPr>
          <w:rFonts w:ascii="Verdana" w:hAnsi="Verdana"/>
        </w:rPr>
      </w:pPr>
      <w:hyperlink r:id="rId137" w:history="1">
        <w:proofErr w:type="gramStart"/>
        <w:r w:rsidR="00663B82" w:rsidRPr="00B40B51">
          <w:rPr>
            <w:rStyle w:val="Lienhypertexte"/>
            <w:rFonts w:ascii="Verdana" w:hAnsi="Verdana" w:cstheme="minorBidi"/>
            <w:sz w:val="22"/>
            <w:szCs w:val="22"/>
          </w:rPr>
          <w:t>l’étiquette</w:t>
        </w:r>
        <w:proofErr w:type="gramEnd"/>
        <w:r w:rsidR="00663B82" w:rsidRPr="00B40B51">
          <w:rPr>
            <w:rStyle w:val="Lienhypertexte"/>
            <w:rFonts w:ascii="Verdana" w:hAnsi="Verdana" w:cstheme="minorBidi"/>
            <w:sz w:val="22"/>
            <w:szCs w:val="22"/>
          </w:rPr>
          <w:t xml:space="preserve"> respiratoire</w:t>
        </w:r>
      </w:hyperlink>
      <w:r w:rsidR="00663B82" w:rsidRPr="00663B82">
        <w:rPr>
          <w:rFonts w:ascii="Verdana" w:hAnsi="Verdana"/>
        </w:rPr>
        <w:t>;</w:t>
      </w:r>
    </w:p>
    <w:p w14:paraId="1BDD27BC" w14:textId="75C0893A" w:rsidR="00663B82" w:rsidRPr="00663B82" w:rsidRDefault="006A2188" w:rsidP="00E47396">
      <w:pPr>
        <w:pStyle w:val="Paragraphedeliste"/>
        <w:numPr>
          <w:ilvl w:val="0"/>
          <w:numId w:val="2"/>
        </w:numPr>
        <w:spacing w:after="0" w:line="259" w:lineRule="auto"/>
        <w:rPr>
          <w:rFonts w:ascii="Verdana" w:hAnsi="Verdana"/>
        </w:rPr>
      </w:pPr>
      <w:hyperlink r:id="rId138" w:history="1">
        <w:proofErr w:type="gramStart"/>
        <w:r w:rsidR="00663B82" w:rsidRPr="00EF615B">
          <w:rPr>
            <w:rStyle w:val="Lienhypertexte"/>
            <w:rFonts w:ascii="Verdana" w:hAnsi="Verdana" w:cstheme="minorBidi"/>
            <w:sz w:val="22"/>
            <w:szCs w:val="22"/>
          </w:rPr>
          <w:t>l’hygiène</w:t>
        </w:r>
        <w:proofErr w:type="gramEnd"/>
        <w:r w:rsidR="00663B82" w:rsidRPr="00EF615B">
          <w:rPr>
            <w:rStyle w:val="Lienhypertexte"/>
            <w:rFonts w:ascii="Verdana" w:hAnsi="Verdana" w:cstheme="minorBidi"/>
            <w:sz w:val="22"/>
            <w:szCs w:val="22"/>
          </w:rPr>
          <w:t xml:space="preserve"> des mains</w:t>
        </w:r>
      </w:hyperlink>
      <w:r w:rsidR="00663B82" w:rsidRPr="00663B82">
        <w:rPr>
          <w:rFonts w:ascii="Verdana" w:hAnsi="Verdana"/>
        </w:rPr>
        <w:t>;</w:t>
      </w:r>
    </w:p>
    <w:p w14:paraId="0E4A08AE" w14:textId="4CCC3C9E"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w:t>
      </w:r>
      <w:proofErr w:type="gramEnd"/>
      <w:r w:rsidRPr="00663B82">
        <w:rPr>
          <w:rFonts w:ascii="Verdana" w:hAnsi="Verdana"/>
        </w:rPr>
        <w:t xml:space="preserve"> respect des mesures de santé et sécurité pour la distanciation physique à l’école</w:t>
      </w:r>
      <w:r w:rsidR="006520D2">
        <w:rPr>
          <w:rFonts w:ascii="Arial" w:hAnsi="Arial" w:cs="Arial"/>
        </w:rPr>
        <w:t> </w:t>
      </w:r>
      <w:r w:rsidRPr="00663B82">
        <w:rPr>
          <w:rFonts w:ascii="Verdana" w:hAnsi="Verdana"/>
        </w:rPr>
        <w:t>;</w:t>
      </w:r>
    </w:p>
    <w:p w14:paraId="493BA339" w14:textId="7A321BDF"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les</w:t>
      </w:r>
      <w:proofErr w:type="gramEnd"/>
      <w:r w:rsidRPr="00663B82">
        <w:rPr>
          <w:rFonts w:ascii="Verdana" w:hAnsi="Verdana"/>
        </w:rPr>
        <w:t xml:space="preserve"> mesures de santé et sécurité à bord </w:t>
      </w:r>
      <w:r w:rsidR="00C07C5E">
        <w:rPr>
          <w:rFonts w:ascii="Verdana" w:hAnsi="Verdana"/>
        </w:rPr>
        <w:t xml:space="preserve">de </w:t>
      </w:r>
      <w:r w:rsidRPr="00663B82">
        <w:rPr>
          <w:rFonts w:ascii="Verdana" w:hAnsi="Verdana"/>
        </w:rPr>
        <w:t xml:space="preserve">l’autobus scolaire. </w:t>
      </w:r>
    </w:p>
    <w:p w14:paraId="42E35BCA" w14:textId="77777777" w:rsidR="00663B82" w:rsidRPr="00663B82" w:rsidRDefault="00663B82" w:rsidP="00E47396">
      <w:pPr>
        <w:pStyle w:val="Titre1"/>
        <w:numPr>
          <w:ilvl w:val="0"/>
          <w:numId w:val="5"/>
        </w:numPr>
        <w:ind w:left="567" w:hanging="567"/>
      </w:pPr>
      <w:bookmarkStart w:id="14" w:name="_Toc55298515"/>
      <w:r w:rsidRPr="00663B82">
        <w:t>PORT DU MASQUE</w:t>
      </w:r>
      <w:bookmarkEnd w:id="14"/>
    </w:p>
    <w:p w14:paraId="27453604" w14:textId="697A1076" w:rsidR="00663B82" w:rsidRPr="00663B82" w:rsidRDefault="00663B82" w:rsidP="00663B82">
      <w:pPr>
        <w:rPr>
          <w:rFonts w:ascii="Verdana" w:hAnsi="Verdana"/>
        </w:rPr>
      </w:pPr>
      <w:r w:rsidRPr="006E180C">
        <w:rPr>
          <w:rFonts w:ascii="Verdana" w:hAnsi="Verdana"/>
          <w:u w:val="single"/>
        </w:rPr>
        <w:t>Les élèves de la 4</w:t>
      </w:r>
      <w:r w:rsidRPr="006E180C">
        <w:rPr>
          <w:rFonts w:ascii="Verdana" w:hAnsi="Verdana"/>
          <w:u w:val="single"/>
          <w:vertAlign w:val="superscript"/>
        </w:rPr>
        <w:t>e</w:t>
      </w:r>
      <w:r w:rsidRPr="006E180C">
        <w:rPr>
          <w:rFonts w:ascii="Verdana" w:hAnsi="Verdana"/>
          <w:u w:val="single"/>
        </w:rPr>
        <w:t xml:space="preserve"> à la 8</w:t>
      </w:r>
      <w:r w:rsidRPr="006E180C">
        <w:rPr>
          <w:rFonts w:ascii="Verdana" w:hAnsi="Verdana"/>
          <w:u w:val="single"/>
          <w:vertAlign w:val="superscript"/>
        </w:rPr>
        <w:t>e</w:t>
      </w:r>
      <w:r w:rsidR="006520D2" w:rsidRPr="006E180C">
        <w:rPr>
          <w:rFonts w:ascii="Verdana" w:hAnsi="Verdana"/>
          <w:u w:val="single"/>
        </w:rPr>
        <w:t> </w:t>
      </w:r>
      <w:r w:rsidRPr="006E180C">
        <w:rPr>
          <w:rFonts w:ascii="Verdana" w:hAnsi="Verdana"/>
          <w:u w:val="single"/>
        </w:rPr>
        <w:t>année s</w:t>
      </w:r>
      <w:r w:rsidR="005E70AA">
        <w:rPr>
          <w:rFonts w:ascii="Verdana" w:hAnsi="Verdana"/>
          <w:u w:val="single"/>
        </w:rPr>
        <w:t>o</w:t>
      </w:r>
      <w:r w:rsidRPr="006E180C">
        <w:rPr>
          <w:rFonts w:ascii="Verdana" w:hAnsi="Verdana"/>
          <w:u w:val="single"/>
        </w:rPr>
        <w:t>nt tenus de porter un masque à l’intérieur de l’école, dans les couloirs et en classe</w:t>
      </w:r>
      <w:r w:rsidR="004C24BE">
        <w:rPr>
          <w:rFonts w:ascii="Verdana" w:hAnsi="Verdana"/>
          <w:u w:val="single"/>
        </w:rPr>
        <w:t>, sauf en cas d’exemption raisonnab</w:t>
      </w:r>
      <w:r w:rsidR="001F0522">
        <w:rPr>
          <w:rFonts w:ascii="Verdana" w:hAnsi="Verdana"/>
          <w:u w:val="single"/>
        </w:rPr>
        <w:t>le liée à des problèmes médicaux</w:t>
      </w:r>
      <w:r w:rsidR="00912768">
        <w:rPr>
          <w:rFonts w:ascii="Verdana" w:hAnsi="Verdana"/>
          <w:u w:val="single"/>
        </w:rPr>
        <w:t>.</w:t>
      </w:r>
      <w:r w:rsidR="00F016F3">
        <w:rPr>
          <w:rFonts w:ascii="Verdana" w:hAnsi="Verdana"/>
          <w:u w:val="single"/>
        </w:rPr>
        <w:t xml:space="preserve"> </w:t>
      </w:r>
      <w:r w:rsidRPr="00663B82">
        <w:rPr>
          <w:rFonts w:ascii="Verdana" w:hAnsi="Verdana"/>
        </w:rPr>
        <w:t xml:space="preserve">Une fois sur la cour d’école pour la récréation, le masque peut être enlevé. </w:t>
      </w:r>
    </w:p>
    <w:p w14:paraId="253604EE" w14:textId="0AD66D9D" w:rsidR="00663B82" w:rsidRDefault="00663B82" w:rsidP="00663B82">
      <w:pPr>
        <w:rPr>
          <w:rFonts w:ascii="Verdana" w:hAnsi="Verdana"/>
        </w:rPr>
      </w:pPr>
      <w:r w:rsidRPr="00DC1A6F">
        <w:rPr>
          <w:rFonts w:ascii="Verdana" w:hAnsi="Verdana"/>
          <w:u w:val="single"/>
        </w:rPr>
        <w:t>Pour les élèves de la maternelle à la 3</w:t>
      </w:r>
      <w:r w:rsidRPr="00DC1A6F">
        <w:rPr>
          <w:rFonts w:ascii="Verdana" w:hAnsi="Verdana"/>
          <w:u w:val="single"/>
          <w:vertAlign w:val="superscript"/>
        </w:rPr>
        <w:t>e</w:t>
      </w:r>
      <w:r w:rsidR="006520D2" w:rsidRPr="00DC1A6F">
        <w:rPr>
          <w:rFonts w:ascii="Verdana" w:hAnsi="Verdana"/>
          <w:u w:val="single"/>
        </w:rPr>
        <w:t> </w:t>
      </w:r>
      <w:r w:rsidRPr="005A6622">
        <w:rPr>
          <w:rFonts w:ascii="Verdana" w:hAnsi="Verdana"/>
          <w:u w:val="single"/>
        </w:rPr>
        <w:t xml:space="preserve">année, le port du </w:t>
      </w:r>
      <w:r w:rsidR="00DC1A6F" w:rsidRPr="00BA27CE">
        <w:rPr>
          <w:rFonts w:ascii="Verdana" w:hAnsi="Verdana"/>
          <w:u w:val="single"/>
        </w:rPr>
        <w:t xml:space="preserve">couvre-visage ou du </w:t>
      </w:r>
      <w:r w:rsidRPr="00DC1A6F">
        <w:rPr>
          <w:rFonts w:ascii="Verdana" w:hAnsi="Verdana"/>
          <w:u w:val="single"/>
        </w:rPr>
        <w:t xml:space="preserve">masque </w:t>
      </w:r>
      <w:r w:rsidR="00964611">
        <w:rPr>
          <w:rFonts w:ascii="Verdana" w:hAnsi="Verdana"/>
          <w:u w:val="single"/>
        </w:rPr>
        <w:t>est</w:t>
      </w:r>
      <w:r w:rsidR="00964611" w:rsidRPr="005A6622">
        <w:rPr>
          <w:rFonts w:ascii="Verdana" w:hAnsi="Verdana"/>
          <w:u w:val="single"/>
        </w:rPr>
        <w:t xml:space="preserve"> </w:t>
      </w:r>
      <w:r w:rsidR="00135EAB" w:rsidRPr="005A6622">
        <w:rPr>
          <w:rFonts w:ascii="Verdana" w:hAnsi="Verdana"/>
          <w:u w:val="single"/>
        </w:rPr>
        <w:t xml:space="preserve">fortement recommandé </w:t>
      </w:r>
      <w:r w:rsidRPr="005A6622">
        <w:rPr>
          <w:rFonts w:ascii="Verdana" w:hAnsi="Verdana"/>
          <w:u w:val="single"/>
        </w:rPr>
        <w:t>en classe</w:t>
      </w:r>
      <w:r w:rsidR="00135EAB" w:rsidRPr="00DC1A6F">
        <w:rPr>
          <w:rFonts w:ascii="Verdana" w:hAnsi="Verdana"/>
          <w:u w:val="single"/>
        </w:rPr>
        <w:t>.</w:t>
      </w:r>
      <w:r w:rsidR="005605D0">
        <w:rPr>
          <w:rFonts w:ascii="Verdana" w:hAnsi="Verdana"/>
          <w:u w:val="single"/>
        </w:rPr>
        <w:t xml:space="preserve"> </w:t>
      </w:r>
      <w:r w:rsidR="0064420C" w:rsidRPr="00BA27CE">
        <w:rPr>
          <w:rFonts w:ascii="Verdana" w:hAnsi="Verdana"/>
        </w:rPr>
        <w:t>Pour les élèves de 3</w:t>
      </w:r>
      <w:r w:rsidR="0064420C" w:rsidRPr="00BA27CE">
        <w:rPr>
          <w:rFonts w:ascii="Verdana" w:hAnsi="Verdana"/>
          <w:vertAlign w:val="superscript"/>
        </w:rPr>
        <w:t>e</w:t>
      </w:r>
      <w:r w:rsidR="0064420C" w:rsidRPr="00BA27CE">
        <w:rPr>
          <w:rFonts w:ascii="Verdana" w:hAnsi="Verdana"/>
        </w:rPr>
        <w:t xml:space="preserve"> année dans une classe double de 3</w:t>
      </w:r>
      <w:r w:rsidR="0064420C" w:rsidRPr="00BA27CE">
        <w:rPr>
          <w:rFonts w:ascii="Verdana" w:hAnsi="Verdana"/>
          <w:vertAlign w:val="superscript"/>
        </w:rPr>
        <w:t>e</w:t>
      </w:r>
      <w:r w:rsidR="0064420C" w:rsidRPr="00BA27CE">
        <w:rPr>
          <w:rFonts w:ascii="Verdana" w:hAnsi="Verdana"/>
        </w:rPr>
        <w:t xml:space="preserve"> et 4</w:t>
      </w:r>
      <w:r w:rsidR="0064420C" w:rsidRPr="00BA27CE">
        <w:rPr>
          <w:rFonts w:ascii="Verdana" w:hAnsi="Verdana"/>
          <w:vertAlign w:val="superscript"/>
        </w:rPr>
        <w:t>e</w:t>
      </w:r>
      <w:r w:rsidR="0064420C" w:rsidRPr="00BA27CE">
        <w:rPr>
          <w:rFonts w:ascii="Verdana" w:hAnsi="Verdana"/>
        </w:rPr>
        <w:t xml:space="preserve"> année, le port du masque est obligatoire.</w:t>
      </w:r>
    </w:p>
    <w:p w14:paraId="25647AF0" w14:textId="5F37E558" w:rsidR="00B21002" w:rsidRPr="002E6BCF" w:rsidRDefault="00B21002" w:rsidP="00663B82">
      <w:pPr>
        <w:rPr>
          <w:rFonts w:ascii="Verdana" w:hAnsi="Verdana"/>
        </w:rPr>
      </w:pPr>
      <w:r w:rsidRPr="002E6BCF">
        <w:rPr>
          <w:rFonts w:ascii="Verdana" w:hAnsi="Verdana"/>
        </w:rPr>
        <w:t>Dans l</w:t>
      </w:r>
      <w:r w:rsidR="00172D20" w:rsidRPr="002E6BCF">
        <w:rPr>
          <w:rFonts w:ascii="Verdana" w:hAnsi="Verdana"/>
        </w:rPr>
        <w:t xml:space="preserve">es régions où les bureaux de santé l’exigent, le port du masque </w:t>
      </w:r>
      <w:r w:rsidR="00964611">
        <w:rPr>
          <w:rFonts w:ascii="Verdana" w:hAnsi="Verdana"/>
        </w:rPr>
        <w:t>est</w:t>
      </w:r>
      <w:r w:rsidR="00964611" w:rsidRPr="002E6BCF">
        <w:rPr>
          <w:rFonts w:ascii="Verdana" w:hAnsi="Verdana"/>
        </w:rPr>
        <w:t xml:space="preserve"> </w:t>
      </w:r>
      <w:r w:rsidR="00172D20" w:rsidRPr="002E6BCF">
        <w:rPr>
          <w:rFonts w:ascii="Verdana" w:hAnsi="Verdana"/>
        </w:rPr>
        <w:t>obligatoire pour les élèves de la maternelle à la 3</w:t>
      </w:r>
      <w:r w:rsidR="00172D20" w:rsidRPr="002E6BCF">
        <w:rPr>
          <w:rFonts w:ascii="Verdana" w:hAnsi="Verdana"/>
          <w:vertAlign w:val="superscript"/>
        </w:rPr>
        <w:t>e</w:t>
      </w:r>
      <w:r w:rsidR="00172D20" w:rsidRPr="002E6BCF">
        <w:rPr>
          <w:rFonts w:ascii="Verdana" w:hAnsi="Verdana"/>
        </w:rPr>
        <w:t xml:space="preserve"> année.</w:t>
      </w:r>
      <w:r w:rsidR="002E6BCF">
        <w:rPr>
          <w:rFonts w:ascii="Verdana" w:hAnsi="Verdana"/>
        </w:rPr>
        <w:t xml:space="preserve"> Vous trouverez ci-dessous le détail par école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1"/>
        <w:gridCol w:w="1686"/>
        <w:gridCol w:w="5863"/>
      </w:tblGrid>
      <w:tr w:rsidR="002E6BCF" w:rsidRPr="00AC75A9" w14:paraId="61A35164" w14:textId="77777777" w:rsidTr="00D8046B">
        <w:trPr>
          <w:trHeight w:val="20"/>
        </w:trPr>
        <w:tc>
          <w:tcPr>
            <w:tcW w:w="1252" w:type="pct"/>
            <w:shd w:val="clear" w:color="auto" w:fill="auto"/>
            <w:vAlign w:val="center"/>
            <w:hideMark/>
          </w:tcPr>
          <w:p w14:paraId="6F381D62"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EC0A86">
              <w:rPr>
                <w:rFonts w:ascii="Verdana" w:eastAsia="Times New Roman" w:hAnsi="Verdana" w:cs="Calibri"/>
                <w:b/>
                <w:bCs/>
                <w:color w:val="000000"/>
                <w:sz w:val="18"/>
                <w:szCs w:val="18"/>
                <w:lang w:eastAsia="fr-CA"/>
              </w:rPr>
              <w:t xml:space="preserve">Écoles </w:t>
            </w:r>
          </w:p>
        </w:tc>
        <w:tc>
          <w:tcPr>
            <w:tcW w:w="837" w:type="pct"/>
            <w:shd w:val="clear" w:color="auto" w:fill="auto"/>
            <w:vAlign w:val="center"/>
            <w:hideMark/>
          </w:tcPr>
          <w:p w14:paraId="56CC1E0E"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Pr>
                <w:rFonts w:ascii="Verdana" w:eastAsia="Times New Roman" w:hAnsi="Verdana" w:cs="Calibri"/>
                <w:b/>
                <w:bCs/>
                <w:color w:val="000000"/>
                <w:sz w:val="18"/>
                <w:szCs w:val="18"/>
                <w:lang w:eastAsia="fr-CA"/>
              </w:rPr>
              <w:t>Bureau de santé</w:t>
            </w:r>
          </w:p>
        </w:tc>
        <w:tc>
          <w:tcPr>
            <w:tcW w:w="2911" w:type="pct"/>
            <w:shd w:val="clear" w:color="auto" w:fill="auto"/>
            <w:vAlign w:val="center"/>
            <w:hideMark/>
          </w:tcPr>
          <w:p w14:paraId="6FA9D6D3"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AC75A9">
              <w:rPr>
                <w:rFonts w:ascii="Verdana" w:eastAsia="Times New Roman" w:hAnsi="Verdana" w:cs="Calibri"/>
                <w:b/>
                <w:bCs/>
                <w:color w:val="000000"/>
                <w:sz w:val="18"/>
                <w:szCs w:val="18"/>
                <w:lang w:eastAsia="fr-CA"/>
              </w:rPr>
              <w:t>Recommandation port du masque</w:t>
            </w:r>
            <w:r>
              <w:rPr>
                <w:rFonts w:ascii="Verdana" w:eastAsia="Times New Roman" w:hAnsi="Verdana" w:cs="Calibri"/>
                <w:b/>
                <w:bCs/>
                <w:color w:val="000000"/>
                <w:sz w:val="18"/>
                <w:szCs w:val="18"/>
                <w:lang w:eastAsia="fr-CA"/>
              </w:rPr>
              <w:t xml:space="preserve"> ou du couvre visage</w:t>
            </w:r>
          </w:p>
        </w:tc>
      </w:tr>
      <w:tr w:rsidR="002E6BCF" w:rsidRPr="00AC75A9" w14:paraId="7FDDF4EE" w14:textId="77777777" w:rsidTr="002E6BCF">
        <w:trPr>
          <w:trHeight w:val="796"/>
        </w:trPr>
        <w:tc>
          <w:tcPr>
            <w:tcW w:w="1252" w:type="pct"/>
            <w:shd w:val="clear" w:color="auto" w:fill="C6D9F1" w:themeFill="text2" w:themeFillTint="33"/>
            <w:noWrap/>
            <w:vAlign w:val="center"/>
            <w:hideMark/>
          </w:tcPr>
          <w:p w14:paraId="5176432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Pavillon de la jeunesse</w:t>
            </w:r>
          </w:p>
        </w:tc>
        <w:tc>
          <w:tcPr>
            <w:tcW w:w="837" w:type="pct"/>
            <w:vMerge w:val="restart"/>
            <w:shd w:val="clear" w:color="auto" w:fill="C6D9F1" w:themeFill="text2" w:themeFillTint="33"/>
            <w:vAlign w:val="center"/>
            <w:hideMark/>
          </w:tcPr>
          <w:p w14:paraId="40FB9A4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Bureau de santé d'Hamilton</w:t>
            </w:r>
            <w:r w:rsidRPr="00EC0A86">
              <w:rPr>
                <w:rFonts w:ascii="Verdana" w:eastAsia="Times New Roman" w:hAnsi="Verdana" w:cs="Calibri"/>
                <w:color w:val="000000"/>
                <w:sz w:val="18"/>
                <w:szCs w:val="18"/>
                <w:lang w:eastAsia="fr-CA"/>
              </w:rPr>
              <w:br/>
            </w:r>
          </w:p>
        </w:tc>
        <w:tc>
          <w:tcPr>
            <w:tcW w:w="2911" w:type="pct"/>
            <w:vMerge w:val="restart"/>
            <w:shd w:val="clear" w:color="auto" w:fill="C6D9F1" w:themeFill="text2" w:themeFillTint="33"/>
            <w:vAlign w:val="center"/>
            <w:hideMark/>
          </w:tcPr>
          <w:p w14:paraId="0F5B08A4"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326723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C771C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365B7D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04987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C887EF4" w14:textId="77777777" w:rsidTr="002E6BCF">
        <w:trPr>
          <w:trHeight w:val="796"/>
        </w:trPr>
        <w:tc>
          <w:tcPr>
            <w:tcW w:w="1252" w:type="pct"/>
            <w:shd w:val="clear" w:color="auto" w:fill="C6D9F1" w:themeFill="text2" w:themeFillTint="33"/>
            <w:noWrap/>
            <w:vAlign w:val="center"/>
            <w:hideMark/>
          </w:tcPr>
          <w:p w14:paraId="010A4A79" w14:textId="3B654F18"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lastRenderedPageBreak/>
              <w:t>École secondaire Georges-P-Vanier</w:t>
            </w:r>
          </w:p>
        </w:tc>
        <w:tc>
          <w:tcPr>
            <w:tcW w:w="837" w:type="pct"/>
            <w:vMerge/>
            <w:shd w:val="clear" w:color="auto" w:fill="C6D9F1" w:themeFill="text2" w:themeFillTint="33"/>
            <w:vAlign w:val="center"/>
            <w:hideMark/>
          </w:tcPr>
          <w:p w14:paraId="02D7A8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671885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A5A49F7" w14:textId="77777777" w:rsidTr="002E6BCF">
        <w:trPr>
          <w:trHeight w:val="438"/>
        </w:trPr>
        <w:tc>
          <w:tcPr>
            <w:tcW w:w="1252" w:type="pct"/>
            <w:shd w:val="clear" w:color="auto" w:fill="FDE9D9" w:themeFill="accent6" w:themeFillTint="33"/>
            <w:noWrap/>
            <w:vAlign w:val="center"/>
            <w:hideMark/>
          </w:tcPr>
          <w:p w14:paraId="4B7B462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Félix-Leclerc </w:t>
            </w:r>
          </w:p>
        </w:tc>
        <w:tc>
          <w:tcPr>
            <w:tcW w:w="837" w:type="pct"/>
            <w:vMerge w:val="restart"/>
            <w:shd w:val="clear" w:color="auto" w:fill="FDE9D9" w:themeFill="accent6" w:themeFillTint="33"/>
            <w:vAlign w:val="center"/>
            <w:hideMark/>
          </w:tcPr>
          <w:p w14:paraId="533FDB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Bureau de santé de Toronto</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FDE9D9" w:themeFill="accent6" w:themeFillTint="33"/>
            <w:vAlign w:val="center"/>
            <w:hideMark/>
          </w:tcPr>
          <w:p w14:paraId="53C27B9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670C978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91E65B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E32175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2B6655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14097144" w14:textId="77777777" w:rsidTr="002E6BCF">
        <w:trPr>
          <w:trHeight w:val="438"/>
        </w:trPr>
        <w:tc>
          <w:tcPr>
            <w:tcW w:w="1252" w:type="pct"/>
            <w:shd w:val="clear" w:color="auto" w:fill="FDE9D9" w:themeFill="accent6" w:themeFillTint="33"/>
            <w:noWrap/>
            <w:vAlign w:val="center"/>
            <w:hideMark/>
          </w:tcPr>
          <w:p w14:paraId="54D46BB6"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Charles-Sauriol </w:t>
            </w:r>
          </w:p>
        </w:tc>
        <w:tc>
          <w:tcPr>
            <w:tcW w:w="837" w:type="pct"/>
            <w:vMerge/>
            <w:shd w:val="clear" w:color="auto" w:fill="FDE9D9" w:themeFill="accent6" w:themeFillTint="33"/>
            <w:vAlign w:val="center"/>
            <w:hideMark/>
          </w:tcPr>
          <w:p w14:paraId="7434FCE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2FD8322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0E0915F" w14:textId="77777777" w:rsidTr="002E6BCF">
        <w:trPr>
          <w:trHeight w:val="438"/>
        </w:trPr>
        <w:tc>
          <w:tcPr>
            <w:tcW w:w="1252" w:type="pct"/>
            <w:shd w:val="clear" w:color="auto" w:fill="FDE9D9" w:themeFill="accent6" w:themeFillTint="33"/>
            <w:noWrap/>
            <w:vAlign w:val="center"/>
            <w:hideMark/>
          </w:tcPr>
          <w:p w14:paraId="494B08C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Pierre-Elliott-Trudeau </w:t>
            </w:r>
          </w:p>
        </w:tc>
        <w:tc>
          <w:tcPr>
            <w:tcW w:w="837" w:type="pct"/>
            <w:vMerge/>
            <w:shd w:val="clear" w:color="auto" w:fill="FDE9D9" w:themeFill="accent6" w:themeFillTint="33"/>
            <w:vAlign w:val="center"/>
            <w:hideMark/>
          </w:tcPr>
          <w:p w14:paraId="5E9CBAA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B12B8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ECCEEF5" w14:textId="77777777" w:rsidTr="002E6BCF">
        <w:trPr>
          <w:trHeight w:val="438"/>
        </w:trPr>
        <w:tc>
          <w:tcPr>
            <w:tcW w:w="1252" w:type="pct"/>
            <w:shd w:val="clear" w:color="auto" w:fill="FDE9D9" w:themeFill="accent6" w:themeFillTint="33"/>
            <w:noWrap/>
            <w:vAlign w:val="center"/>
            <w:hideMark/>
          </w:tcPr>
          <w:p w14:paraId="5235B87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Micheline-Saint-Cyr</w:t>
            </w:r>
          </w:p>
        </w:tc>
        <w:tc>
          <w:tcPr>
            <w:tcW w:w="837" w:type="pct"/>
            <w:vMerge/>
            <w:shd w:val="clear" w:color="auto" w:fill="FDE9D9" w:themeFill="accent6" w:themeFillTint="33"/>
            <w:vAlign w:val="center"/>
            <w:hideMark/>
          </w:tcPr>
          <w:p w14:paraId="71F3581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F88666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2C107F0" w14:textId="77777777" w:rsidTr="002E6BCF">
        <w:trPr>
          <w:trHeight w:val="438"/>
        </w:trPr>
        <w:tc>
          <w:tcPr>
            <w:tcW w:w="1252" w:type="pct"/>
            <w:shd w:val="clear" w:color="auto" w:fill="FDE9D9" w:themeFill="accent6" w:themeFillTint="33"/>
            <w:noWrap/>
            <w:vAlign w:val="center"/>
            <w:hideMark/>
          </w:tcPr>
          <w:p w14:paraId="26F804A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Toronto Ouest </w:t>
            </w:r>
          </w:p>
        </w:tc>
        <w:tc>
          <w:tcPr>
            <w:tcW w:w="837" w:type="pct"/>
            <w:vMerge/>
            <w:shd w:val="clear" w:color="auto" w:fill="FDE9D9" w:themeFill="accent6" w:themeFillTint="33"/>
            <w:vAlign w:val="center"/>
            <w:hideMark/>
          </w:tcPr>
          <w:p w14:paraId="13D801E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0CD65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9EE55C" w14:textId="77777777" w:rsidTr="002E6BCF">
        <w:trPr>
          <w:trHeight w:val="438"/>
        </w:trPr>
        <w:tc>
          <w:tcPr>
            <w:tcW w:w="1252" w:type="pct"/>
            <w:shd w:val="clear" w:color="auto" w:fill="FDE9D9" w:themeFill="accent6" w:themeFillTint="33"/>
            <w:noWrap/>
            <w:vAlign w:val="center"/>
            <w:hideMark/>
          </w:tcPr>
          <w:p w14:paraId="025A67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Gabrielle-Roy </w:t>
            </w:r>
          </w:p>
        </w:tc>
        <w:tc>
          <w:tcPr>
            <w:tcW w:w="837" w:type="pct"/>
            <w:vMerge/>
            <w:shd w:val="clear" w:color="auto" w:fill="FDE9D9" w:themeFill="accent6" w:themeFillTint="33"/>
            <w:vAlign w:val="center"/>
            <w:hideMark/>
          </w:tcPr>
          <w:p w14:paraId="613B56A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C796ED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96128A6" w14:textId="77777777" w:rsidTr="002E6BCF">
        <w:trPr>
          <w:trHeight w:val="438"/>
        </w:trPr>
        <w:tc>
          <w:tcPr>
            <w:tcW w:w="1252" w:type="pct"/>
            <w:shd w:val="clear" w:color="auto" w:fill="FDE9D9" w:themeFill="accent6" w:themeFillTint="33"/>
            <w:noWrap/>
            <w:vAlign w:val="center"/>
            <w:hideMark/>
          </w:tcPr>
          <w:p w14:paraId="7FD1C26D"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Mosaïque </w:t>
            </w:r>
          </w:p>
        </w:tc>
        <w:tc>
          <w:tcPr>
            <w:tcW w:w="837" w:type="pct"/>
            <w:vMerge/>
            <w:shd w:val="clear" w:color="auto" w:fill="FDE9D9" w:themeFill="accent6" w:themeFillTint="33"/>
            <w:vAlign w:val="center"/>
            <w:hideMark/>
          </w:tcPr>
          <w:p w14:paraId="2D1CBEC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2D03A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A948034" w14:textId="77777777" w:rsidTr="002E6BCF">
        <w:trPr>
          <w:trHeight w:val="438"/>
        </w:trPr>
        <w:tc>
          <w:tcPr>
            <w:tcW w:w="1252" w:type="pct"/>
            <w:shd w:val="clear" w:color="auto" w:fill="FDE9D9" w:themeFill="accent6" w:themeFillTint="33"/>
            <w:noWrap/>
            <w:vAlign w:val="center"/>
            <w:hideMark/>
          </w:tcPr>
          <w:p w14:paraId="2F615494"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Collège français</w:t>
            </w:r>
          </w:p>
        </w:tc>
        <w:tc>
          <w:tcPr>
            <w:tcW w:w="837" w:type="pct"/>
            <w:vMerge/>
            <w:shd w:val="clear" w:color="auto" w:fill="FDE9D9" w:themeFill="accent6" w:themeFillTint="33"/>
            <w:vAlign w:val="center"/>
            <w:hideMark/>
          </w:tcPr>
          <w:p w14:paraId="43F6774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4B8E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0E43086" w14:textId="77777777" w:rsidTr="002E6BCF">
        <w:trPr>
          <w:trHeight w:val="438"/>
        </w:trPr>
        <w:tc>
          <w:tcPr>
            <w:tcW w:w="1252" w:type="pct"/>
            <w:shd w:val="clear" w:color="auto" w:fill="FDE9D9" w:themeFill="accent6" w:themeFillTint="33"/>
            <w:noWrap/>
            <w:vAlign w:val="center"/>
            <w:hideMark/>
          </w:tcPr>
          <w:p w14:paraId="1E0726AE"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Alexandre-Dumas </w:t>
            </w:r>
          </w:p>
        </w:tc>
        <w:tc>
          <w:tcPr>
            <w:tcW w:w="837" w:type="pct"/>
            <w:vMerge/>
            <w:shd w:val="clear" w:color="auto" w:fill="FDE9D9" w:themeFill="accent6" w:themeFillTint="33"/>
            <w:vAlign w:val="center"/>
            <w:hideMark/>
          </w:tcPr>
          <w:p w14:paraId="1363A83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3A33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8C1626" w14:textId="77777777" w:rsidTr="002E6BCF">
        <w:trPr>
          <w:trHeight w:val="438"/>
        </w:trPr>
        <w:tc>
          <w:tcPr>
            <w:tcW w:w="1252" w:type="pct"/>
            <w:shd w:val="clear" w:color="auto" w:fill="FDE9D9" w:themeFill="accent6" w:themeFillTint="33"/>
            <w:noWrap/>
            <w:vAlign w:val="center"/>
            <w:hideMark/>
          </w:tcPr>
          <w:p w14:paraId="2D26681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Jeanne-Lajoie</w:t>
            </w:r>
          </w:p>
        </w:tc>
        <w:tc>
          <w:tcPr>
            <w:tcW w:w="837" w:type="pct"/>
            <w:vMerge/>
            <w:shd w:val="clear" w:color="auto" w:fill="FDE9D9" w:themeFill="accent6" w:themeFillTint="33"/>
            <w:vAlign w:val="center"/>
            <w:hideMark/>
          </w:tcPr>
          <w:p w14:paraId="3574D56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E2CE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ADDD95D" w14:textId="77777777" w:rsidTr="002E6BCF">
        <w:trPr>
          <w:trHeight w:val="438"/>
        </w:trPr>
        <w:tc>
          <w:tcPr>
            <w:tcW w:w="1252" w:type="pct"/>
            <w:shd w:val="clear" w:color="auto" w:fill="FDE9D9" w:themeFill="accent6" w:themeFillTint="33"/>
            <w:noWrap/>
            <w:vAlign w:val="center"/>
            <w:hideMark/>
          </w:tcPr>
          <w:p w14:paraId="483AAB8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Laure-</w:t>
            </w:r>
            <w:proofErr w:type="spellStart"/>
            <w:r w:rsidRPr="002E6BCF">
              <w:rPr>
                <w:rFonts w:ascii="Verdana" w:eastAsia="Times New Roman" w:hAnsi="Verdana" w:cs="Calibri"/>
                <w:sz w:val="18"/>
                <w:szCs w:val="18"/>
                <w:lang w:eastAsia="fr-CA"/>
              </w:rPr>
              <w:t>Rièse</w:t>
            </w:r>
            <w:proofErr w:type="spellEnd"/>
            <w:r w:rsidRPr="002E6BCF">
              <w:rPr>
                <w:rFonts w:ascii="Verdana" w:eastAsia="Times New Roman" w:hAnsi="Verdana" w:cs="Calibri"/>
                <w:sz w:val="18"/>
                <w:szCs w:val="18"/>
                <w:lang w:eastAsia="fr-CA"/>
              </w:rPr>
              <w:t xml:space="preserve"> </w:t>
            </w:r>
          </w:p>
        </w:tc>
        <w:tc>
          <w:tcPr>
            <w:tcW w:w="837" w:type="pct"/>
            <w:vMerge/>
            <w:shd w:val="clear" w:color="auto" w:fill="FDE9D9" w:themeFill="accent6" w:themeFillTint="33"/>
            <w:vAlign w:val="center"/>
            <w:hideMark/>
          </w:tcPr>
          <w:p w14:paraId="0DD2963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2DA46E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797457" w14:textId="77777777" w:rsidTr="002E6BCF">
        <w:trPr>
          <w:trHeight w:val="438"/>
        </w:trPr>
        <w:tc>
          <w:tcPr>
            <w:tcW w:w="1252" w:type="pct"/>
            <w:shd w:val="clear" w:color="auto" w:fill="FDE9D9" w:themeFill="accent6" w:themeFillTint="33"/>
            <w:noWrap/>
            <w:vAlign w:val="center"/>
            <w:hideMark/>
          </w:tcPr>
          <w:p w14:paraId="5BE8A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Mathieu-da-Costa </w:t>
            </w:r>
          </w:p>
        </w:tc>
        <w:tc>
          <w:tcPr>
            <w:tcW w:w="837" w:type="pct"/>
            <w:vMerge/>
            <w:shd w:val="clear" w:color="auto" w:fill="FDE9D9" w:themeFill="accent6" w:themeFillTint="33"/>
            <w:vAlign w:val="center"/>
            <w:hideMark/>
          </w:tcPr>
          <w:p w14:paraId="06F787D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23121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0AF93C3" w14:textId="77777777" w:rsidTr="002E6BCF">
        <w:trPr>
          <w:trHeight w:val="438"/>
        </w:trPr>
        <w:tc>
          <w:tcPr>
            <w:tcW w:w="1252" w:type="pct"/>
            <w:shd w:val="clear" w:color="auto" w:fill="FDE9D9" w:themeFill="accent6" w:themeFillTint="33"/>
            <w:noWrap/>
            <w:vAlign w:val="center"/>
            <w:hideMark/>
          </w:tcPr>
          <w:p w14:paraId="6370F6B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Paul-Demers</w:t>
            </w:r>
          </w:p>
        </w:tc>
        <w:tc>
          <w:tcPr>
            <w:tcW w:w="837" w:type="pct"/>
            <w:vMerge/>
            <w:shd w:val="clear" w:color="auto" w:fill="FDE9D9" w:themeFill="accent6" w:themeFillTint="33"/>
            <w:vAlign w:val="center"/>
            <w:hideMark/>
          </w:tcPr>
          <w:p w14:paraId="7FB66EE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4CA51C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1C04A6" w14:textId="77777777" w:rsidTr="002E6BCF">
        <w:trPr>
          <w:trHeight w:val="438"/>
        </w:trPr>
        <w:tc>
          <w:tcPr>
            <w:tcW w:w="1252" w:type="pct"/>
            <w:shd w:val="clear" w:color="auto" w:fill="FDE9D9" w:themeFill="accent6" w:themeFillTint="33"/>
            <w:noWrap/>
            <w:vAlign w:val="center"/>
            <w:hideMark/>
          </w:tcPr>
          <w:p w14:paraId="5AC46539"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Étienne-Brûlé</w:t>
            </w:r>
          </w:p>
        </w:tc>
        <w:tc>
          <w:tcPr>
            <w:tcW w:w="837" w:type="pct"/>
            <w:vMerge/>
            <w:shd w:val="clear" w:color="auto" w:fill="FDE9D9" w:themeFill="accent6" w:themeFillTint="33"/>
            <w:vAlign w:val="center"/>
            <w:hideMark/>
          </w:tcPr>
          <w:p w14:paraId="3B6C1D3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A8A05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2017BE2" w14:textId="77777777" w:rsidTr="002E6BCF">
        <w:trPr>
          <w:trHeight w:val="503"/>
        </w:trPr>
        <w:tc>
          <w:tcPr>
            <w:tcW w:w="1252" w:type="pct"/>
            <w:shd w:val="clear" w:color="auto" w:fill="EAF1DD" w:themeFill="accent3" w:themeFillTint="33"/>
            <w:noWrap/>
            <w:vAlign w:val="center"/>
            <w:hideMark/>
          </w:tcPr>
          <w:p w14:paraId="12EAFC0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Antonine-Maillet </w:t>
            </w:r>
          </w:p>
        </w:tc>
        <w:tc>
          <w:tcPr>
            <w:tcW w:w="837" w:type="pct"/>
            <w:vMerge w:val="restart"/>
            <w:shd w:val="clear" w:color="auto" w:fill="EAF1DD" w:themeFill="accent3" w:themeFillTint="33"/>
            <w:vAlign w:val="center"/>
            <w:hideMark/>
          </w:tcPr>
          <w:p w14:paraId="5BD309A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Durham</w:t>
            </w:r>
            <w:r w:rsidRPr="00AC75A9">
              <w:rPr>
                <w:rFonts w:ascii="Verdana" w:eastAsia="Times New Roman" w:hAnsi="Verdana" w:cs="Calibri"/>
                <w:color w:val="000000"/>
                <w:sz w:val="18"/>
                <w:szCs w:val="18"/>
                <w:lang w:eastAsia="fr-CA"/>
              </w:rPr>
              <w:t xml:space="preserve"> </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4A2560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16E372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EB30C0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25E200D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A477286"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1B82C73" w14:textId="77777777" w:rsidTr="002E6BCF">
        <w:trPr>
          <w:trHeight w:val="504"/>
        </w:trPr>
        <w:tc>
          <w:tcPr>
            <w:tcW w:w="1252" w:type="pct"/>
            <w:shd w:val="clear" w:color="auto" w:fill="EAF1DD" w:themeFill="accent3" w:themeFillTint="33"/>
            <w:noWrap/>
            <w:vAlign w:val="center"/>
            <w:hideMark/>
          </w:tcPr>
          <w:p w14:paraId="1DFA7AF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Viola-Léger</w:t>
            </w:r>
          </w:p>
        </w:tc>
        <w:tc>
          <w:tcPr>
            <w:tcW w:w="837" w:type="pct"/>
            <w:vMerge/>
            <w:shd w:val="clear" w:color="auto" w:fill="EAF1DD" w:themeFill="accent3" w:themeFillTint="33"/>
            <w:vAlign w:val="center"/>
            <w:hideMark/>
          </w:tcPr>
          <w:p w14:paraId="2D4B7AB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3AEBDE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01858A4" w14:textId="77777777" w:rsidTr="002E6BCF">
        <w:trPr>
          <w:trHeight w:val="504"/>
        </w:trPr>
        <w:tc>
          <w:tcPr>
            <w:tcW w:w="1252" w:type="pct"/>
            <w:shd w:val="clear" w:color="auto" w:fill="EAF1DD" w:themeFill="accent3" w:themeFillTint="33"/>
            <w:noWrap/>
            <w:vAlign w:val="center"/>
            <w:hideMark/>
          </w:tcPr>
          <w:p w14:paraId="318DEFF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Ronald-Marion </w:t>
            </w:r>
          </w:p>
        </w:tc>
        <w:tc>
          <w:tcPr>
            <w:tcW w:w="837" w:type="pct"/>
            <w:vMerge/>
            <w:shd w:val="clear" w:color="auto" w:fill="EAF1DD" w:themeFill="accent3" w:themeFillTint="33"/>
            <w:vAlign w:val="center"/>
            <w:hideMark/>
          </w:tcPr>
          <w:p w14:paraId="2D3C06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2C44F0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50309B8" w14:textId="77777777" w:rsidTr="002E6BCF">
        <w:trPr>
          <w:trHeight w:val="438"/>
        </w:trPr>
        <w:tc>
          <w:tcPr>
            <w:tcW w:w="1252" w:type="pct"/>
            <w:shd w:val="clear" w:color="auto" w:fill="C6D9F1" w:themeFill="text2" w:themeFillTint="33"/>
            <w:noWrap/>
            <w:vAlign w:val="center"/>
            <w:hideMark/>
          </w:tcPr>
          <w:p w14:paraId="710D861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Renaissance </w:t>
            </w:r>
          </w:p>
        </w:tc>
        <w:tc>
          <w:tcPr>
            <w:tcW w:w="837" w:type="pct"/>
            <w:vMerge w:val="restart"/>
            <w:shd w:val="clear" w:color="auto" w:fill="C6D9F1" w:themeFill="text2" w:themeFillTint="33"/>
            <w:vAlign w:val="center"/>
            <w:hideMark/>
          </w:tcPr>
          <w:p w14:paraId="2EDDD33C" w14:textId="525E12D6"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la région de </w:t>
            </w:r>
            <w:r w:rsidRPr="00EC0A86">
              <w:rPr>
                <w:rFonts w:ascii="Verdana" w:eastAsia="Times New Roman" w:hAnsi="Verdana" w:cs="Calibri"/>
                <w:color w:val="000000"/>
                <w:sz w:val="18"/>
                <w:szCs w:val="18"/>
                <w:lang w:eastAsia="fr-CA"/>
              </w:rPr>
              <w:t xml:space="preserve">Halton </w:t>
            </w:r>
          </w:p>
        </w:tc>
        <w:tc>
          <w:tcPr>
            <w:tcW w:w="2911" w:type="pct"/>
            <w:vMerge w:val="restart"/>
            <w:shd w:val="clear" w:color="auto" w:fill="C6D9F1" w:themeFill="text2" w:themeFillTint="33"/>
            <w:vAlign w:val="center"/>
            <w:hideMark/>
          </w:tcPr>
          <w:p w14:paraId="0EFD652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A1EB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673AF07"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F0E87D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B7E3D4F"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0040109" w14:textId="77777777" w:rsidTr="002E6BCF">
        <w:trPr>
          <w:trHeight w:val="438"/>
        </w:trPr>
        <w:tc>
          <w:tcPr>
            <w:tcW w:w="1252" w:type="pct"/>
            <w:shd w:val="clear" w:color="auto" w:fill="C6D9F1" w:themeFill="text2" w:themeFillTint="33"/>
            <w:noWrap/>
            <w:vAlign w:val="center"/>
            <w:hideMark/>
          </w:tcPr>
          <w:p w14:paraId="5098A1C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Patricia-</w:t>
            </w:r>
            <w:proofErr w:type="spellStart"/>
            <w:r w:rsidRPr="002E6BCF">
              <w:rPr>
                <w:rFonts w:ascii="Verdana" w:eastAsia="Times New Roman" w:hAnsi="Verdana" w:cs="Calibri"/>
                <w:color w:val="000000"/>
                <w:sz w:val="18"/>
                <w:szCs w:val="18"/>
                <w:lang w:eastAsia="fr-CA"/>
              </w:rPr>
              <w:t>Picknell</w:t>
            </w:r>
            <w:proofErr w:type="spellEnd"/>
            <w:r w:rsidRPr="002E6BCF">
              <w:rPr>
                <w:rFonts w:ascii="Verdana" w:eastAsia="Times New Roman" w:hAnsi="Verdana" w:cs="Calibri"/>
                <w:color w:val="000000"/>
                <w:sz w:val="18"/>
                <w:szCs w:val="18"/>
                <w:lang w:eastAsia="fr-CA"/>
              </w:rPr>
              <w:t xml:space="preserve"> </w:t>
            </w:r>
          </w:p>
        </w:tc>
        <w:tc>
          <w:tcPr>
            <w:tcW w:w="837" w:type="pct"/>
            <w:vMerge/>
            <w:shd w:val="clear" w:color="auto" w:fill="C6D9F1" w:themeFill="text2" w:themeFillTint="33"/>
            <w:vAlign w:val="center"/>
            <w:hideMark/>
          </w:tcPr>
          <w:p w14:paraId="0A83F3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032791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418A80" w14:textId="77777777" w:rsidTr="002E6BCF">
        <w:trPr>
          <w:trHeight w:val="438"/>
        </w:trPr>
        <w:tc>
          <w:tcPr>
            <w:tcW w:w="1252" w:type="pct"/>
            <w:shd w:val="clear" w:color="auto" w:fill="C6D9F1" w:themeFill="text2" w:themeFillTint="33"/>
            <w:noWrap/>
            <w:vAlign w:val="center"/>
            <w:hideMark/>
          </w:tcPr>
          <w:p w14:paraId="54A86D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w:t>
            </w:r>
            <w:proofErr w:type="spellStart"/>
            <w:r w:rsidRPr="002E6BCF">
              <w:rPr>
                <w:rFonts w:ascii="Verdana" w:eastAsia="Times New Roman" w:hAnsi="Verdana" w:cs="Calibri"/>
                <w:color w:val="000000"/>
                <w:sz w:val="18"/>
                <w:szCs w:val="18"/>
                <w:lang w:eastAsia="fr-CA"/>
              </w:rPr>
              <w:t>Dyane</w:t>
            </w:r>
            <w:proofErr w:type="spellEnd"/>
            <w:r w:rsidRPr="002E6BCF">
              <w:rPr>
                <w:rFonts w:ascii="Verdana" w:eastAsia="Times New Roman" w:hAnsi="Verdana" w:cs="Calibri"/>
                <w:color w:val="000000"/>
                <w:sz w:val="18"/>
                <w:szCs w:val="18"/>
                <w:lang w:eastAsia="fr-CA"/>
              </w:rPr>
              <w:t>-Adam</w:t>
            </w:r>
          </w:p>
        </w:tc>
        <w:tc>
          <w:tcPr>
            <w:tcW w:w="837" w:type="pct"/>
            <w:vMerge/>
            <w:shd w:val="clear" w:color="auto" w:fill="C6D9F1" w:themeFill="text2" w:themeFillTint="33"/>
            <w:vAlign w:val="center"/>
            <w:hideMark/>
          </w:tcPr>
          <w:p w14:paraId="5C77A6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7548E9E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B01F700" w14:textId="77777777" w:rsidTr="002E6BCF">
        <w:trPr>
          <w:trHeight w:val="438"/>
        </w:trPr>
        <w:tc>
          <w:tcPr>
            <w:tcW w:w="1252" w:type="pct"/>
            <w:shd w:val="clear" w:color="auto" w:fill="C6D9F1" w:themeFill="text2" w:themeFillTint="33"/>
            <w:noWrap/>
            <w:vAlign w:val="center"/>
            <w:hideMark/>
          </w:tcPr>
          <w:p w14:paraId="326B0CA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du Chêne</w:t>
            </w:r>
          </w:p>
        </w:tc>
        <w:tc>
          <w:tcPr>
            <w:tcW w:w="837" w:type="pct"/>
            <w:vMerge/>
            <w:shd w:val="clear" w:color="auto" w:fill="C6D9F1" w:themeFill="text2" w:themeFillTint="33"/>
            <w:vAlign w:val="center"/>
            <w:hideMark/>
          </w:tcPr>
          <w:p w14:paraId="4FD1D07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3F38397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526BE2" w14:textId="77777777" w:rsidTr="002E6BCF">
        <w:trPr>
          <w:trHeight w:val="438"/>
        </w:trPr>
        <w:tc>
          <w:tcPr>
            <w:tcW w:w="1252" w:type="pct"/>
            <w:shd w:val="clear" w:color="auto" w:fill="C6D9F1" w:themeFill="text2" w:themeFillTint="33"/>
            <w:noWrap/>
            <w:vAlign w:val="center"/>
            <w:hideMark/>
          </w:tcPr>
          <w:p w14:paraId="456DBA9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Gaétan-Gervais</w:t>
            </w:r>
          </w:p>
        </w:tc>
        <w:tc>
          <w:tcPr>
            <w:tcW w:w="837" w:type="pct"/>
            <w:vMerge/>
            <w:shd w:val="clear" w:color="auto" w:fill="C6D9F1" w:themeFill="text2" w:themeFillTint="33"/>
            <w:vAlign w:val="center"/>
            <w:hideMark/>
          </w:tcPr>
          <w:p w14:paraId="1D9C8CA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9CD7D7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DC5CEDA" w14:textId="77777777" w:rsidTr="002E6BCF">
        <w:trPr>
          <w:trHeight w:val="651"/>
        </w:trPr>
        <w:tc>
          <w:tcPr>
            <w:tcW w:w="1252" w:type="pct"/>
            <w:shd w:val="clear" w:color="auto" w:fill="FDE9D9" w:themeFill="accent6" w:themeFillTint="33"/>
            <w:noWrap/>
            <w:vAlign w:val="center"/>
            <w:hideMark/>
          </w:tcPr>
          <w:p w14:paraId="2401A56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Les Rapides </w:t>
            </w:r>
          </w:p>
        </w:tc>
        <w:tc>
          <w:tcPr>
            <w:tcW w:w="837" w:type="pct"/>
            <w:vMerge w:val="restart"/>
            <w:shd w:val="clear" w:color="auto" w:fill="FDE9D9" w:themeFill="accent6" w:themeFillTint="33"/>
            <w:vAlign w:val="center"/>
            <w:hideMark/>
          </w:tcPr>
          <w:p w14:paraId="6E33344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Lambton </w:t>
            </w:r>
          </w:p>
        </w:tc>
        <w:tc>
          <w:tcPr>
            <w:tcW w:w="2911" w:type="pct"/>
            <w:vMerge w:val="restart"/>
            <w:shd w:val="clear" w:color="auto" w:fill="FDE9D9" w:themeFill="accent6" w:themeFillTint="33"/>
            <w:vAlign w:val="center"/>
            <w:hideMark/>
          </w:tcPr>
          <w:p w14:paraId="3D68D1FF"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94CED9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7439E6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1820F2FF"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316D3BD"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BFA5152" w14:textId="77777777" w:rsidTr="002E6BCF">
        <w:trPr>
          <w:trHeight w:val="652"/>
        </w:trPr>
        <w:tc>
          <w:tcPr>
            <w:tcW w:w="1252" w:type="pct"/>
            <w:shd w:val="clear" w:color="auto" w:fill="FDE9D9" w:themeFill="accent6" w:themeFillTint="33"/>
            <w:noWrap/>
            <w:vAlign w:val="center"/>
            <w:hideMark/>
          </w:tcPr>
          <w:p w14:paraId="089D6F3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Franco-Jeunesse </w:t>
            </w:r>
          </w:p>
        </w:tc>
        <w:tc>
          <w:tcPr>
            <w:tcW w:w="837" w:type="pct"/>
            <w:vMerge/>
            <w:shd w:val="clear" w:color="auto" w:fill="FDE9D9" w:themeFill="accent6" w:themeFillTint="33"/>
            <w:vAlign w:val="center"/>
            <w:hideMark/>
          </w:tcPr>
          <w:p w14:paraId="1ABF772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E4AF0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8E18E3" w14:paraId="0D60A8DF" w14:textId="77777777" w:rsidTr="002E6BCF">
        <w:trPr>
          <w:trHeight w:val="438"/>
        </w:trPr>
        <w:tc>
          <w:tcPr>
            <w:tcW w:w="1252" w:type="pct"/>
            <w:shd w:val="clear" w:color="auto" w:fill="FDE9D9" w:themeFill="accent6" w:themeFillTint="33"/>
            <w:noWrap/>
            <w:vAlign w:val="center"/>
            <w:hideMark/>
          </w:tcPr>
          <w:p w14:paraId="2D0E8E4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Académie de la Tamise</w:t>
            </w:r>
          </w:p>
        </w:tc>
        <w:tc>
          <w:tcPr>
            <w:tcW w:w="837" w:type="pct"/>
            <w:vMerge w:val="restart"/>
            <w:shd w:val="clear" w:color="auto" w:fill="FDE9D9" w:themeFill="accent6" w:themeFillTint="33"/>
            <w:vAlign w:val="center"/>
            <w:hideMark/>
          </w:tcPr>
          <w:p w14:paraId="227626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8E18E3">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Middlesex-London</w:t>
            </w:r>
          </w:p>
        </w:tc>
        <w:tc>
          <w:tcPr>
            <w:tcW w:w="2911" w:type="pct"/>
            <w:vMerge w:val="restart"/>
            <w:shd w:val="clear" w:color="auto" w:fill="FDE9D9" w:themeFill="accent6" w:themeFillTint="33"/>
            <w:vAlign w:val="center"/>
          </w:tcPr>
          <w:p w14:paraId="29A325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2E9207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48F14B3"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019FBF5"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FE3B341"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7463E818" w14:textId="77777777" w:rsidTr="002E6BCF">
        <w:trPr>
          <w:trHeight w:val="438"/>
        </w:trPr>
        <w:tc>
          <w:tcPr>
            <w:tcW w:w="1252" w:type="pct"/>
            <w:shd w:val="clear" w:color="auto" w:fill="FDE9D9" w:themeFill="accent6" w:themeFillTint="33"/>
            <w:noWrap/>
            <w:vAlign w:val="center"/>
            <w:hideMark/>
          </w:tcPr>
          <w:p w14:paraId="503B27F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Marie-Curie</w:t>
            </w:r>
          </w:p>
        </w:tc>
        <w:tc>
          <w:tcPr>
            <w:tcW w:w="837" w:type="pct"/>
            <w:vMerge/>
            <w:shd w:val="clear" w:color="auto" w:fill="FDE9D9" w:themeFill="accent6" w:themeFillTint="33"/>
            <w:vAlign w:val="center"/>
            <w:hideMark/>
          </w:tcPr>
          <w:p w14:paraId="0879D8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57353D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EAAD503" w14:textId="77777777" w:rsidTr="002E6BCF">
        <w:trPr>
          <w:trHeight w:val="438"/>
        </w:trPr>
        <w:tc>
          <w:tcPr>
            <w:tcW w:w="1252" w:type="pct"/>
            <w:shd w:val="clear" w:color="auto" w:fill="FDE9D9" w:themeFill="accent6" w:themeFillTint="33"/>
            <w:noWrap/>
            <w:vAlign w:val="center"/>
            <w:hideMark/>
          </w:tcPr>
          <w:p w14:paraId="37CBD921"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Pommeraie</w:t>
            </w:r>
          </w:p>
        </w:tc>
        <w:tc>
          <w:tcPr>
            <w:tcW w:w="837" w:type="pct"/>
            <w:vMerge/>
            <w:shd w:val="clear" w:color="auto" w:fill="FDE9D9" w:themeFill="accent6" w:themeFillTint="33"/>
            <w:vAlign w:val="center"/>
            <w:hideMark/>
          </w:tcPr>
          <w:p w14:paraId="22559CE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9723D6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6C8F4EB" w14:textId="77777777" w:rsidTr="002E6BCF">
        <w:trPr>
          <w:trHeight w:val="438"/>
        </w:trPr>
        <w:tc>
          <w:tcPr>
            <w:tcW w:w="1252" w:type="pct"/>
            <w:shd w:val="clear" w:color="auto" w:fill="FDE9D9" w:themeFill="accent6" w:themeFillTint="33"/>
            <w:noWrap/>
            <w:vAlign w:val="center"/>
            <w:hideMark/>
          </w:tcPr>
          <w:p w14:paraId="3ABAB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w:t>
            </w:r>
            <w:proofErr w:type="spellStart"/>
            <w:r w:rsidRPr="002E6BCF">
              <w:rPr>
                <w:rFonts w:ascii="Verdana" w:eastAsia="Times New Roman" w:hAnsi="Verdana" w:cs="Calibri"/>
                <w:sz w:val="18"/>
                <w:szCs w:val="18"/>
                <w:lang w:eastAsia="fr-CA"/>
              </w:rPr>
              <w:t>Gabriel-Dumont</w:t>
            </w:r>
            <w:proofErr w:type="spellEnd"/>
          </w:p>
        </w:tc>
        <w:tc>
          <w:tcPr>
            <w:tcW w:w="837" w:type="pct"/>
            <w:vMerge/>
            <w:shd w:val="clear" w:color="auto" w:fill="FDE9D9" w:themeFill="accent6" w:themeFillTint="33"/>
            <w:vAlign w:val="center"/>
            <w:hideMark/>
          </w:tcPr>
          <w:p w14:paraId="27C6289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80FF2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396A25" w14:paraId="6AFF7D85" w14:textId="77777777" w:rsidTr="002E6BCF">
        <w:trPr>
          <w:trHeight w:val="517"/>
        </w:trPr>
        <w:tc>
          <w:tcPr>
            <w:tcW w:w="1252" w:type="pct"/>
            <w:shd w:val="clear" w:color="auto" w:fill="EAF1DD" w:themeFill="accent3" w:themeFillTint="33"/>
            <w:noWrap/>
            <w:vAlign w:val="center"/>
            <w:hideMark/>
          </w:tcPr>
          <w:p w14:paraId="3668AAD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L'Héritage</w:t>
            </w:r>
          </w:p>
        </w:tc>
        <w:tc>
          <w:tcPr>
            <w:tcW w:w="837" w:type="pct"/>
            <w:vMerge w:val="restart"/>
            <w:shd w:val="clear" w:color="auto" w:fill="EAF1DD" w:themeFill="accent3" w:themeFillTint="33"/>
            <w:vAlign w:val="center"/>
            <w:hideMark/>
          </w:tcPr>
          <w:p w14:paraId="686FF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Niagara </w:t>
            </w:r>
          </w:p>
        </w:tc>
        <w:tc>
          <w:tcPr>
            <w:tcW w:w="2911" w:type="pct"/>
            <w:vMerge w:val="restart"/>
            <w:shd w:val="clear" w:color="auto" w:fill="EAF1DD" w:themeFill="accent3" w:themeFillTint="33"/>
            <w:vAlign w:val="center"/>
            <w:hideMark/>
          </w:tcPr>
          <w:p w14:paraId="2B289D5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5029B9A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BC4E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AF34EE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327053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E05FB85" w14:textId="77777777" w:rsidTr="002E6BCF">
        <w:trPr>
          <w:trHeight w:val="517"/>
        </w:trPr>
        <w:tc>
          <w:tcPr>
            <w:tcW w:w="1252" w:type="pct"/>
            <w:shd w:val="clear" w:color="auto" w:fill="EAF1DD" w:themeFill="accent3" w:themeFillTint="33"/>
            <w:noWrap/>
            <w:vAlign w:val="center"/>
            <w:hideMark/>
          </w:tcPr>
          <w:p w14:paraId="667F4B2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w:t>
            </w:r>
            <w:proofErr w:type="spellStart"/>
            <w:r w:rsidRPr="002E6BCF">
              <w:rPr>
                <w:rFonts w:ascii="Verdana" w:eastAsia="Times New Roman" w:hAnsi="Verdana" w:cs="Calibri"/>
                <w:sz w:val="18"/>
                <w:szCs w:val="18"/>
                <w:lang w:eastAsia="fr-CA"/>
              </w:rPr>
              <w:t>LaMarsh</w:t>
            </w:r>
            <w:proofErr w:type="spellEnd"/>
          </w:p>
        </w:tc>
        <w:tc>
          <w:tcPr>
            <w:tcW w:w="837" w:type="pct"/>
            <w:vMerge/>
            <w:shd w:val="clear" w:color="auto" w:fill="EAF1DD" w:themeFill="accent3" w:themeFillTint="33"/>
            <w:vAlign w:val="center"/>
            <w:hideMark/>
          </w:tcPr>
          <w:p w14:paraId="3C73107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54BF51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2F6522F" w14:textId="77777777" w:rsidTr="002E6BCF">
        <w:trPr>
          <w:trHeight w:val="517"/>
        </w:trPr>
        <w:tc>
          <w:tcPr>
            <w:tcW w:w="1252" w:type="pct"/>
            <w:shd w:val="clear" w:color="auto" w:fill="EAF1DD" w:themeFill="accent3" w:themeFillTint="33"/>
            <w:noWrap/>
            <w:vAlign w:val="center"/>
            <w:hideMark/>
          </w:tcPr>
          <w:p w14:paraId="768F15C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franco-Niagara</w:t>
            </w:r>
          </w:p>
        </w:tc>
        <w:tc>
          <w:tcPr>
            <w:tcW w:w="837" w:type="pct"/>
            <w:vMerge/>
            <w:shd w:val="clear" w:color="auto" w:fill="EAF1DD" w:themeFill="accent3" w:themeFillTint="33"/>
            <w:vAlign w:val="center"/>
            <w:hideMark/>
          </w:tcPr>
          <w:p w14:paraId="6A443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5E450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2615437" w14:textId="77777777" w:rsidTr="002E6BCF">
        <w:trPr>
          <w:trHeight w:val="517"/>
        </w:trPr>
        <w:tc>
          <w:tcPr>
            <w:tcW w:w="1252" w:type="pct"/>
            <w:shd w:val="clear" w:color="auto" w:fill="EAF1DD" w:themeFill="accent3" w:themeFillTint="33"/>
            <w:noWrap/>
            <w:vAlign w:val="center"/>
            <w:hideMark/>
          </w:tcPr>
          <w:p w14:paraId="2EBBAE2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Nouvel-Horizon</w:t>
            </w:r>
          </w:p>
        </w:tc>
        <w:tc>
          <w:tcPr>
            <w:tcW w:w="837" w:type="pct"/>
            <w:vMerge/>
            <w:shd w:val="clear" w:color="auto" w:fill="EAF1DD" w:themeFill="accent3" w:themeFillTint="33"/>
            <w:vAlign w:val="center"/>
            <w:hideMark/>
          </w:tcPr>
          <w:p w14:paraId="711559F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B2981B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153D2BE" w14:textId="77777777" w:rsidTr="002E6BCF">
        <w:trPr>
          <w:trHeight w:val="517"/>
        </w:trPr>
        <w:tc>
          <w:tcPr>
            <w:tcW w:w="1252" w:type="pct"/>
            <w:shd w:val="clear" w:color="auto" w:fill="EAF1DD" w:themeFill="accent3" w:themeFillTint="33"/>
            <w:noWrap/>
            <w:vAlign w:val="center"/>
            <w:hideMark/>
          </w:tcPr>
          <w:p w14:paraId="4AE8B7E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Franco-Niagara</w:t>
            </w:r>
          </w:p>
        </w:tc>
        <w:tc>
          <w:tcPr>
            <w:tcW w:w="837" w:type="pct"/>
            <w:vMerge/>
            <w:shd w:val="clear" w:color="auto" w:fill="EAF1DD" w:themeFill="accent3" w:themeFillTint="33"/>
            <w:vAlign w:val="center"/>
            <w:hideMark/>
          </w:tcPr>
          <w:p w14:paraId="5CE488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6540BC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0DAEB45" w14:textId="77777777" w:rsidTr="002E6BCF">
        <w:trPr>
          <w:trHeight w:val="438"/>
        </w:trPr>
        <w:tc>
          <w:tcPr>
            <w:tcW w:w="1252" w:type="pct"/>
            <w:shd w:val="clear" w:color="auto" w:fill="C6D9F1" w:themeFill="text2" w:themeFillTint="33"/>
            <w:noWrap/>
            <w:vAlign w:val="center"/>
            <w:hideMark/>
          </w:tcPr>
          <w:p w14:paraId="27C87E8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Carrefour des jeunes </w:t>
            </w:r>
          </w:p>
        </w:tc>
        <w:tc>
          <w:tcPr>
            <w:tcW w:w="837" w:type="pct"/>
            <w:vMerge w:val="restart"/>
            <w:shd w:val="clear" w:color="auto" w:fill="C6D9F1" w:themeFill="text2" w:themeFillTint="33"/>
            <w:vAlign w:val="center"/>
            <w:hideMark/>
          </w:tcPr>
          <w:p w14:paraId="51AA7055" w14:textId="73D9CD5E"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Bureau de santé de Peel</w:t>
            </w:r>
          </w:p>
        </w:tc>
        <w:tc>
          <w:tcPr>
            <w:tcW w:w="2911" w:type="pct"/>
            <w:vMerge w:val="restart"/>
            <w:shd w:val="clear" w:color="auto" w:fill="C6D9F1" w:themeFill="text2" w:themeFillTint="33"/>
            <w:vAlign w:val="center"/>
            <w:hideMark/>
          </w:tcPr>
          <w:p w14:paraId="12A459AE"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Maternelle – Jardin: Fortement recommandé dans la salle de classe.</w:t>
            </w:r>
          </w:p>
          <w:p w14:paraId="461111CC"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la salle de classe.</w:t>
            </w:r>
          </w:p>
          <w:p w14:paraId="17E491AF" w14:textId="77777777" w:rsidR="002E6BCF"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p>
          <w:p w14:paraId="36B5A07F" w14:textId="77777777" w:rsidR="002E6BCF" w:rsidRPr="006A5BA0"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6A5BA0">
              <w:rPr>
                <w:rFonts w:ascii="Verdana" w:eastAsia="Times New Roman" w:hAnsi="Verdana" w:cs="Calibri"/>
                <w:color w:val="000000"/>
                <w:sz w:val="18"/>
                <w:szCs w:val="18"/>
                <w:lang w:eastAsia="fr-CA"/>
              </w:rPr>
              <w:t>Mat à 12</w:t>
            </w:r>
            <w:r w:rsidRPr="006A5BA0">
              <w:rPr>
                <w:rFonts w:ascii="Verdana" w:eastAsia="Times New Roman" w:hAnsi="Verdana" w:cs="Calibri"/>
                <w:color w:val="000000"/>
                <w:sz w:val="18"/>
                <w:szCs w:val="18"/>
                <w:vertAlign w:val="superscript"/>
                <w:lang w:eastAsia="fr-CA"/>
              </w:rPr>
              <w:t>e</w:t>
            </w:r>
            <w:r w:rsidRPr="006A5BA0">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3140309" w14:textId="77777777" w:rsidTr="002E6BCF">
        <w:trPr>
          <w:trHeight w:val="438"/>
        </w:trPr>
        <w:tc>
          <w:tcPr>
            <w:tcW w:w="1252" w:type="pct"/>
            <w:shd w:val="clear" w:color="auto" w:fill="C6D9F1" w:themeFill="text2" w:themeFillTint="33"/>
            <w:noWrap/>
            <w:vAlign w:val="center"/>
            <w:hideMark/>
          </w:tcPr>
          <w:p w14:paraId="1980ACA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Le Flambeau</w:t>
            </w:r>
          </w:p>
        </w:tc>
        <w:tc>
          <w:tcPr>
            <w:tcW w:w="837" w:type="pct"/>
            <w:vMerge/>
            <w:shd w:val="clear" w:color="auto" w:fill="C6D9F1" w:themeFill="text2" w:themeFillTint="33"/>
            <w:vAlign w:val="center"/>
            <w:hideMark/>
          </w:tcPr>
          <w:p w14:paraId="786D57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5BD87E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9BE64CD" w14:textId="77777777" w:rsidTr="002E6BCF">
        <w:trPr>
          <w:trHeight w:val="438"/>
        </w:trPr>
        <w:tc>
          <w:tcPr>
            <w:tcW w:w="1252" w:type="pct"/>
            <w:shd w:val="clear" w:color="auto" w:fill="C6D9F1" w:themeFill="text2" w:themeFillTint="33"/>
            <w:noWrap/>
            <w:vAlign w:val="center"/>
            <w:hideMark/>
          </w:tcPr>
          <w:p w14:paraId="51C540B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Jeunes sans frontières </w:t>
            </w:r>
          </w:p>
        </w:tc>
        <w:tc>
          <w:tcPr>
            <w:tcW w:w="837" w:type="pct"/>
            <w:vMerge/>
            <w:shd w:val="clear" w:color="auto" w:fill="C6D9F1" w:themeFill="text2" w:themeFillTint="33"/>
            <w:vAlign w:val="center"/>
            <w:hideMark/>
          </w:tcPr>
          <w:p w14:paraId="1751960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FF4B4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459562F" w14:textId="77777777" w:rsidTr="002E6BCF">
        <w:trPr>
          <w:trHeight w:val="438"/>
        </w:trPr>
        <w:tc>
          <w:tcPr>
            <w:tcW w:w="1252" w:type="pct"/>
            <w:shd w:val="clear" w:color="auto" w:fill="C6D9F1" w:themeFill="text2" w:themeFillTint="33"/>
            <w:noWrap/>
            <w:vAlign w:val="center"/>
            <w:hideMark/>
          </w:tcPr>
          <w:p w14:paraId="782DEA6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Horizon Jeunesse</w:t>
            </w:r>
          </w:p>
        </w:tc>
        <w:tc>
          <w:tcPr>
            <w:tcW w:w="837" w:type="pct"/>
            <w:vMerge/>
            <w:shd w:val="clear" w:color="auto" w:fill="C6D9F1" w:themeFill="text2" w:themeFillTint="33"/>
            <w:vAlign w:val="center"/>
            <w:hideMark/>
          </w:tcPr>
          <w:p w14:paraId="148775A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BB831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5C8581E" w14:textId="77777777" w:rsidTr="002E6BCF">
        <w:trPr>
          <w:trHeight w:val="651"/>
        </w:trPr>
        <w:tc>
          <w:tcPr>
            <w:tcW w:w="1252" w:type="pct"/>
            <w:shd w:val="clear" w:color="auto" w:fill="FDE9D9" w:themeFill="accent6" w:themeFillTint="33"/>
            <w:noWrap/>
            <w:vAlign w:val="center"/>
            <w:hideMark/>
          </w:tcPr>
          <w:p w14:paraId="024C3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L'Harmonie</w:t>
            </w:r>
          </w:p>
        </w:tc>
        <w:tc>
          <w:tcPr>
            <w:tcW w:w="837" w:type="pct"/>
            <w:vMerge w:val="restart"/>
            <w:shd w:val="clear" w:color="auto" w:fill="FDE9D9" w:themeFill="accent6" w:themeFillTint="33"/>
            <w:vAlign w:val="center"/>
            <w:hideMark/>
          </w:tcPr>
          <w:p w14:paraId="40A19D2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la région de Waterloo </w:t>
            </w:r>
          </w:p>
        </w:tc>
        <w:tc>
          <w:tcPr>
            <w:tcW w:w="2911" w:type="pct"/>
            <w:vMerge w:val="restart"/>
            <w:shd w:val="clear" w:color="auto" w:fill="FDE9D9" w:themeFill="accent6" w:themeFillTint="33"/>
            <w:vAlign w:val="center"/>
            <w:hideMark/>
          </w:tcPr>
          <w:p w14:paraId="1315A5E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08B42A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88B4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C70E13E"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217DE509"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2BB864C" w14:textId="77777777" w:rsidTr="002E6BCF">
        <w:trPr>
          <w:trHeight w:val="652"/>
        </w:trPr>
        <w:tc>
          <w:tcPr>
            <w:tcW w:w="1252" w:type="pct"/>
            <w:shd w:val="clear" w:color="auto" w:fill="FDE9D9" w:themeFill="accent6" w:themeFillTint="33"/>
            <w:noWrap/>
            <w:vAlign w:val="center"/>
            <w:hideMark/>
          </w:tcPr>
          <w:p w14:paraId="21E96C8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David-Saint-Jacques</w:t>
            </w:r>
          </w:p>
        </w:tc>
        <w:tc>
          <w:tcPr>
            <w:tcW w:w="837" w:type="pct"/>
            <w:vMerge/>
            <w:shd w:val="clear" w:color="auto" w:fill="FDE9D9" w:themeFill="accent6" w:themeFillTint="33"/>
            <w:vAlign w:val="center"/>
            <w:hideMark/>
          </w:tcPr>
          <w:p w14:paraId="12F5A48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4B4AF7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12949F" w14:textId="77777777" w:rsidTr="002E6BCF">
        <w:trPr>
          <w:trHeight w:val="438"/>
        </w:trPr>
        <w:tc>
          <w:tcPr>
            <w:tcW w:w="1252" w:type="pct"/>
            <w:shd w:val="clear" w:color="auto" w:fill="EAF1DD" w:themeFill="accent3" w:themeFillTint="33"/>
            <w:noWrap/>
            <w:vAlign w:val="center"/>
            <w:hideMark/>
          </w:tcPr>
          <w:p w14:paraId="7F1C025F"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Académie La Pinède </w:t>
            </w:r>
          </w:p>
        </w:tc>
        <w:tc>
          <w:tcPr>
            <w:tcW w:w="837" w:type="pct"/>
            <w:vMerge w:val="restart"/>
            <w:shd w:val="clear" w:color="auto" w:fill="EAF1DD" w:themeFill="accent3" w:themeFillTint="33"/>
            <w:vAlign w:val="center"/>
            <w:hideMark/>
          </w:tcPr>
          <w:p w14:paraId="709404D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proofErr w:type="spellStart"/>
            <w:r w:rsidRPr="00EC0A86">
              <w:rPr>
                <w:rFonts w:ascii="Verdana" w:eastAsia="Times New Roman" w:hAnsi="Verdana" w:cs="Calibri"/>
                <w:color w:val="000000"/>
                <w:sz w:val="18"/>
                <w:szCs w:val="18"/>
                <w:lang w:eastAsia="fr-CA"/>
              </w:rPr>
              <w:t>Simcoe</w:t>
            </w:r>
            <w:proofErr w:type="spellEnd"/>
            <w:r w:rsidRPr="00EC0A86">
              <w:rPr>
                <w:rFonts w:ascii="Verdana" w:eastAsia="Times New Roman" w:hAnsi="Verdana" w:cs="Calibri"/>
                <w:color w:val="000000"/>
                <w:sz w:val="18"/>
                <w:szCs w:val="18"/>
                <w:lang w:eastAsia="fr-CA"/>
              </w:rPr>
              <w:t xml:space="preserve"> </w:t>
            </w:r>
            <w:proofErr w:type="spellStart"/>
            <w:r w:rsidRPr="00EC0A86">
              <w:rPr>
                <w:rFonts w:ascii="Verdana" w:eastAsia="Times New Roman" w:hAnsi="Verdana" w:cs="Calibri"/>
                <w:color w:val="000000"/>
                <w:sz w:val="18"/>
                <w:szCs w:val="18"/>
                <w:lang w:eastAsia="fr-CA"/>
              </w:rPr>
              <w:t>Muskoka</w:t>
            </w:r>
            <w:proofErr w:type="spellEnd"/>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798BE3B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06AB8AF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DFF1B70"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ECCA59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BF9DFF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F4CFF97" w14:textId="77777777" w:rsidTr="002E6BCF">
        <w:trPr>
          <w:trHeight w:val="438"/>
        </w:trPr>
        <w:tc>
          <w:tcPr>
            <w:tcW w:w="1252" w:type="pct"/>
            <w:shd w:val="clear" w:color="auto" w:fill="EAF1DD" w:themeFill="accent3" w:themeFillTint="33"/>
            <w:noWrap/>
            <w:vAlign w:val="center"/>
            <w:hideMark/>
          </w:tcPr>
          <w:p w14:paraId="7FDC7BF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Source </w:t>
            </w:r>
          </w:p>
        </w:tc>
        <w:tc>
          <w:tcPr>
            <w:tcW w:w="837" w:type="pct"/>
            <w:vMerge/>
            <w:shd w:val="clear" w:color="auto" w:fill="EAF1DD" w:themeFill="accent3" w:themeFillTint="33"/>
            <w:vAlign w:val="center"/>
            <w:hideMark/>
          </w:tcPr>
          <w:p w14:paraId="488BA0C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FA385B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B873C80" w14:textId="77777777" w:rsidTr="002E6BCF">
        <w:trPr>
          <w:trHeight w:val="438"/>
        </w:trPr>
        <w:tc>
          <w:tcPr>
            <w:tcW w:w="1252" w:type="pct"/>
            <w:shd w:val="clear" w:color="auto" w:fill="EAF1DD" w:themeFill="accent3" w:themeFillTint="33"/>
            <w:noWrap/>
            <w:vAlign w:val="center"/>
            <w:hideMark/>
          </w:tcPr>
          <w:p w14:paraId="37F61C5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Roméo-Dallaire  </w:t>
            </w:r>
          </w:p>
        </w:tc>
        <w:tc>
          <w:tcPr>
            <w:tcW w:w="837" w:type="pct"/>
            <w:vMerge/>
            <w:shd w:val="clear" w:color="auto" w:fill="EAF1DD" w:themeFill="accent3" w:themeFillTint="33"/>
            <w:vAlign w:val="center"/>
            <w:hideMark/>
          </w:tcPr>
          <w:p w14:paraId="77AA49A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AD8D59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ED139C2" w14:textId="77777777" w:rsidTr="002E6BCF">
        <w:trPr>
          <w:trHeight w:val="438"/>
        </w:trPr>
        <w:tc>
          <w:tcPr>
            <w:tcW w:w="1252" w:type="pct"/>
            <w:shd w:val="clear" w:color="auto" w:fill="EAF1DD" w:themeFill="accent3" w:themeFillTint="33"/>
            <w:noWrap/>
            <w:vAlign w:val="center"/>
            <w:hideMark/>
          </w:tcPr>
          <w:p w14:paraId="1E28E64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publique Saint-Joseph </w:t>
            </w:r>
          </w:p>
        </w:tc>
        <w:tc>
          <w:tcPr>
            <w:tcW w:w="837" w:type="pct"/>
            <w:vMerge/>
            <w:shd w:val="clear" w:color="auto" w:fill="EAF1DD" w:themeFill="accent3" w:themeFillTint="33"/>
            <w:vAlign w:val="center"/>
            <w:hideMark/>
          </w:tcPr>
          <w:p w14:paraId="2215E0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4D5C0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77FB5F1" w14:textId="77777777" w:rsidTr="002E6BCF">
        <w:trPr>
          <w:trHeight w:val="438"/>
        </w:trPr>
        <w:tc>
          <w:tcPr>
            <w:tcW w:w="1252" w:type="pct"/>
            <w:shd w:val="clear" w:color="auto" w:fill="EAF1DD" w:themeFill="accent3" w:themeFillTint="33"/>
            <w:noWrap/>
            <w:vAlign w:val="center"/>
            <w:hideMark/>
          </w:tcPr>
          <w:p w14:paraId="3BA1BBE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Le Caron </w:t>
            </w:r>
          </w:p>
        </w:tc>
        <w:tc>
          <w:tcPr>
            <w:tcW w:w="837" w:type="pct"/>
            <w:vMerge/>
            <w:shd w:val="clear" w:color="auto" w:fill="EAF1DD" w:themeFill="accent3" w:themeFillTint="33"/>
            <w:vAlign w:val="center"/>
            <w:hideMark/>
          </w:tcPr>
          <w:p w14:paraId="46B2E45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7EE996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0D1520" w14:paraId="0945EFA8" w14:textId="77777777" w:rsidTr="002E6BCF">
        <w:trPr>
          <w:trHeight w:val="542"/>
        </w:trPr>
        <w:tc>
          <w:tcPr>
            <w:tcW w:w="1252" w:type="pct"/>
            <w:shd w:val="clear" w:color="auto" w:fill="DBE5F1" w:themeFill="accent1" w:themeFillTint="33"/>
            <w:noWrap/>
            <w:vAlign w:val="center"/>
            <w:hideMark/>
          </w:tcPr>
          <w:p w14:paraId="7973E13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des Quatre-Rivières</w:t>
            </w:r>
          </w:p>
        </w:tc>
        <w:tc>
          <w:tcPr>
            <w:tcW w:w="837" w:type="pct"/>
            <w:vMerge w:val="restart"/>
            <w:shd w:val="clear" w:color="auto" w:fill="DBE5F1" w:themeFill="accent1" w:themeFillTint="33"/>
            <w:vAlign w:val="center"/>
            <w:hideMark/>
          </w:tcPr>
          <w:p w14:paraId="6D943F8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Wellington-Dufferin-Guelph </w:t>
            </w:r>
          </w:p>
        </w:tc>
        <w:tc>
          <w:tcPr>
            <w:tcW w:w="2911" w:type="pct"/>
            <w:vMerge w:val="restart"/>
            <w:shd w:val="clear" w:color="auto" w:fill="DBE5F1" w:themeFill="accent1" w:themeFillTint="33"/>
            <w:vAlign w:val="center"/>
            <w:hideMark/>
          </w:tcPr>
          <w:p w14:paraId="6B5595E0"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val="en-CA" w:eastAsia="fr-CA"/>
              </w:rPr>
            </w:pPr>
            <w:proofErr w:type="spellStart"/>
            <w:r w:rsidRPr="002E6BCF">
              <w:rPr>
                <w:rFonts w:ascii="Verdana" w:eastAsia="Times New Roman" w:hAnsi="Verdana" w:cs="Calibri"/>
                <w:sz w:val="18"/>
                <w:szCs w:val="18"/>
                <w:lang w:val="en-CA" w:eastAsia="fr-CA"/>
              </w:rPr>
              <w:t>Maternelle</w:t>
            </w:r>
            <w:proofErr w:type="spellEnd"/>
            <w:r w:rsidRPr="002E6BCF">
              <w:rPr>
                <w:rFonts w:ascii="Verdana" w:eastAsia="Times New Roman" w:hAnsi="Verdana" w:cs="Calibri"/>
                <w:sz w:val="18"/>
                <w:szCs w:val="18"/>
                <w:lang w:val="en-CA" w:eastAsia="fr-CA"/>
              </w:rPr>
              <w:t xml:space="preserve"> – Jardin: </w:t>
            </w:r>
            <w:proofErr w:type="spellStart"/>
            <w:r w:rsidRPr="002E6BCF">
              <w:rPr>
                <w:rFonts w:ascii="Verdana" w:eastAsia="Times New Roman" w:hAnsi="Verdana" w:cs="Calibri"/>
                <w:sz w:val="18"/>
                <w:szCs w:val="18"/>
                <w:lang w:val="en-CA" w:eastAsia="fr-CA"/>
              </w:rPr>
              <w:t>Fortement</w:t>
            </w:r>
            <w:proofErr w:type="spellEnd"/>
            <w:r w:rsidRPr="002E6BCF">
              <w:rPr>
                <w:rFonts w:ascii="Verdana" w:eastAsia="Times New Roman" w:hAnsi="Verdana" w:cs="Calibri"/>
                <w:sz w:val="18"/>
                <w:szCs w:val="18"/>
                <w:lang w:val="en-CA" w:eastAsia="fr-CA"/>
              </w:rPr>
              <w:t xml:space="preserve"> </w:t>
            </w:r>
            <w:proofErr w:type="spellStart"/>
            <w:r w:rsidRPr="002E6BCF">
              <w:rPr>
                <w:rFonts w:ascii="Verdana" w:eastAsia="Times New Roman" w:hAnsi="Verdana" w:cs="Calibri"/>
                <w:sz w:val="18"/>
                <w:szCs w:val="18"/>
                <w:lang w:val="en-CA" w:eastAsia="fr-CA"/>
              </w:rPr>
              <w:t>recommandé</w:t>
            </w:r>
            <w:proofErr w:type="spellEnd"/>
            <w:r w:rsidRPr="002E6BCF">
              <w:rPr>
                <w:rFonts w:ascii="Verdana" w:eastAsia="Times New Roman" w:hAnsi="Verdana" w:cs="Calibri"/>
                <w:sz w:val="18"/>
                <w:szCs w:val="18"/>
                <w:lang w:val="en-CA" w:eastAsia="fr-CA"/>
              </w:rPr>
              <w:t>.</w:t>
            </w:r>
          </w:p>
          <w:p w14:paraId="4D639402" w14:textId="3265A7D6"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Obligatoire dans la salle de classe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w:t>
            </w:r>
          </w:p>
          <w:p w14:paraId="0031DE48" w14:textId="77777777" w:rsidR="002E6BCF" w:rsidRPr="002E6BCF" w:rsidRDefault="002E6BCF" w:rsidP="00D8046B">
            <w:pPr>
              <w:spacing w:after="0" w:line="240" w:lineRule="auto"/>
              <w:rPr>
                <w:rFonts w:ascii="Verdana" w:eastAsia="Times New Roman" w:hAnsi="Verdana" w:cs="Calibri"/>
                <w:sz w:val="18"/>
                <w:szCs w:val="18"/>
                <w:lang w:eastAsia="fr-CA"/>
              </w:rPr>
            </w:pPr>
          </w:p>
          <w:p w14:paraId="1429238F" w14:textId="07B26165"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2E6BCF">
              <w:rPr>
                <w:rFonts w:ascii="Verdana" w:eastAsia="Times New Roman" w:hAnsi="Verdana" w:cs="Calibri"/>
                <w:sz w:val="18"/>
                <w:szCs w:val="18"/>
                <w:lang w:eastAsia="fr-CA"/>
              </w:rPr>
              <w:t>Mat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les transports scolaires lors des déplacements dans l’école et aux moments de l’arrivée et du départ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 </w:t>
            </w:r>
          </w:p>
        </w:tc>
      </w:tr>
      <w:tr w:rsidR="002E6BCF" w:rsidRPr="00AC75A9" w14:paraId="27BC71ED" w14:textId="77777777" w:rsidTr="002E6BCF">
        <w:trPr>
          <w:trHeight w:val="542"/>
        </w:trPr>
        <w:tc>
          <w:tcPr>
            <w:tcW w:w="1252" w:type="pct"/>
            <w:shd w:val="clear" w:color="auto" w:fill="DBE5F1" w:themeFill="accent1" w:themeFillTint="33"/>
            <w:noWrap/>
            <w:vAlign w:val="center"/>
            <w:hideMark/>
          </w:tcPr>
          <w:p w14:paraId="5B07C58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L'Odyssée </w:t>
            </w:r>
          </w:p>
        </w:tc>
        <w:tc>
          <w:tcPr>
            <w:tcW w:w="837" w:type="pct"/>
            <w:vMerge/>
            <w:shd w:val="clear" w:color="auto" w:fill="DBE5F1" w:themeFill="accent1" w:themeFillTint="33"/>
            <w:vAlign w:val="center"/>
            <w:hideMark/>
          </w:tcPr>
          <w:p w14:paraId="54325CC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DBE5F1" w:themeFill="accent1" w:themeFillTint="33"/>
            <w:vAlign w:val="center"/>
            <w:hideMark/>
          </w:tcPr>
          <w:p w14:paraId="2B1D8D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96BA763" w14:textId="77777777" w:rsidTr="002E6BCF">
        <w:trPr>
          <w:trHeight w:val="438"/>
        </w:trPr>
        <w:tc>
          <w:tcPr>
            <w:tcW w:w="1252" w:type="pct"/>
            <w:shd w:val="clear" w:color="auto" w:fill="FDE9D9" w:themeFill="accent6" w:themeFillTint="33"/>
            <w:noWrap/>
            <w:vAlign w:val="center"/>
            <w:hideMark/>
          </w:tcPr>
          <w:p w14:paraId="036B4E6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lastRenderedPageBreak/>
              <w:t xml:space="preserve">École élémentaire L'Envolée </w:t>
            </w:r>
          </w:p>
        </w:tc>
        <w:tc>
          <w:tcPr>
            <w:tcW w:w="837" w:type="pct"/>
            <w:vMerge w:val="restart"/>
            <w:shd w:val="clear" w:color="auto" w:fill="FDE9D9" w:themeFill="accent6" w:themeFillTint="33"/>
            <w:vAlign w:val="center"/>
            <w:hideMark/>
          </w:tcPr>
          <w:p w14:paraId="46AB1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Windsor-Essex </w:t>
            </w:r>
          </w:p>
        </w:tc>
        <w:tc>
          <w:tcPr>
            <w:tcW w:w="2911" w:type="pct"/>
            <w:vMerge w:val="restart"/>
            <w:shd w:val="clear" w:color="auto" w:fill="FDE9D9" w:themeFill="accent6" w:themeFillTint="33"/>
            <w:vAlign w:val="center"/>
            <w:hideMark/>
          </w:tcPr>
          <w:p w14:paraId="2D631AF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E0E750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BACA50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944A1D7"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9017ED5"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1EDA617" w14:textId="77777777" w:rsidTr="002E6BCF">
        <w:trPr>
          <w:trHeight w:val="438"/>
        </w:trPr>
        <w:tc>
          <w:tcPr>
            <w:tcW w:w="1252" w:type="pct"/>
            <w:shd w:val="clear" w:color="auto" w:fill="FDE9D9" w:themeFill="accent6" w:themeFillTint="33"/>
            <w:noWrap/>
            <w:vAlign w:val="center"/>
            <w:hideMark/>
          </w:tcPr>
          <w:p w14:paraId="32018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Louise-Charron</w:t>
            </w:r>
          </w:p>
        </w:tc>
        <w:tc>
          <w:tcPr>
            <w:tcW w:w="837" w:type="pct"/>
            <w:vMerge/>
            <w:shd w:val="clear" w:color="auto" w:fill="FDE9D9" w:themeFill="accent6" w:themeFillTint="33"/>
            <w:vAlign w:val="center"/>
            <w:hideMark/>
          </w:tcPr>
          <w:p w14:paraId="7F40BAE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4E3FA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5CB559F" w14:textId="77777777" w:rsidTr="002E6BCF">
        <w:trPr>
          <w:trHeight w:val="438"/>
        </w:trPr>
        <w:tc>
          <w:tcPr>
            <w:tcW w:w="1252" w:type="pct"/>
            <w:shd w:val="clear" w:color="auto" w:fill="FDE9D9" w:themeFill="accent6" w:themeFillTint="33"/>
            <w:noWrap/>
            <w:vAlign w:val="center"/>
            <w:hideMark/>
          </w:tcPr>
          <w:p w14:paraId="75099CE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de Lamothe-Cadillac </w:t>
            </w:r>
          </w:p>
        </w:tc>
        <w:tc>
          <w:tcPr>
            <w:tcW w:w="837" w:type="pct"/>
            <w:vMerge/>
            <w:shd w:val="clear" w:color="auto" w:fill="FDE9D9" w:themeFill="accent6" w:themeFillTint="33"/>
            <w:vAlign w:val="center"/>
            <w:hideMark/>
          </w:tcPr>
          <w:p w14:paraId="0CD4BD2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86A6C5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06F19253" w14:textId="77777777" w:rsidTr="002E6BCF">
        <w:trPr>
          <w:trHeight w:val="320"/>
        </w:trPr>
        <w:tc>
          <w:tcPr>
            <w:tcW w:w="1252" w:type="pct"/>
            <w:shd w:val="clear" w:color="auto" w:fill="EAF1DD" w:themeFill="accent3" w:themeFillTint="33"/>
            <w:noWrap/>
            <w:vAlign w:val="center"/>
            <w:hideMark/>
          </w:tcPr>
          <w:p w14:paraId="64A06C9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de la Moraine </w:t>
            </w:r>
          </w:p>
        </w:tc>
        <w:tc>
          <w:tcPr>
            <w:tcW w:w="837" w:type="pct"/>
            <w:vMerge w:val="restart"/>
            <w:shd w:val="clear" w:color="auto" w:fill="EAF1DD" w:themeFill="accent3" w:themeFillTint="33"/>
            <w:vAlign w:val="center"/>
            <w:hideMark/>
          </w:tcPr>
          <w:p w14:paraId="7972765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la région de York </w:t>
            </w:r>
          </w:p>
        </w:tc>
        <w:tc>
          <w:tcPr>
            <w:tcW w:w="2911" w:type="pct"/>
            <w:vMerge w:val="restart"/>
            <w:shd w:val="clear" w:color="auto" w:fill="EAF1DD" w:themeFill="accent3" w:themeFillTint="33"/>
            <w:vAlign w:val="center"/>
            <w:hideMark/>
          </w:tcPr>
          <w:p w14:paraId="37326B6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45018A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FCD9EC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E50D3F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DDF9F5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A2E7D4F" w14:textId="77777777" w:rsidTr="002E6BCF">
        <w:trPr>
          <w:trHeight w:val="321"/>
        </w:trPr>
        <w:tc>
          <w:tcPr>
            <w:tcW w:w="1252" w:type="pct"/>
            <w:shd w:val="clear" w:color="auto" w:fill="EAF1DD" w:themeFill="accent3" w:themeFillTint="33"/>
            <w:noWrap/>
            <w:vAlign w:val="center"/>
            <w:hideMark/>
          </w:tcPr>
          <w:p w14:paraId="7C871E0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Chantal-Benoit</w:t>
            </w:r>
          </w:p>
        </w:tc>
        <w:tc>
          <w:tcPr>
            <w:tcW w:w="837" w:type="pct"/>
            <w:vMerge/>
            <w:shd w:val="clear" w:color="auto" w:fill="EAF1DD" w:themeFill="accent3" w:themeFillTint="33"/>
            <w:vAlign w:val="center"/>
            <w:hideMark/>
          </w:tcPr>
          <w:p w14:paraId="6698660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F9034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C4440D3" w14:textId="77777777" w:rsidTr="002E6BCF">
        <w:trPr>
          <w:trHeight w:val="321"/>
        </w:trPr>
        <w:tc>
          <w:tcPr>
            <w:tcW w:w="1252" w:type="pct"/>
            <w:shd w:val="clear" w:color="auto" w:fill="EAF1DD" w:themeFill="accent3" w:themeFillTint="33"/>
            <w:noWrap/>
            <w:vAlign w:val="center"/>
            <w:hideMark/>
          </w:tcPr>
          <w:p w14:paraId="448A2D5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Fontaine</w:t>
            </w:r>
          </w:p>
        </w:tc>
        <w:tc>
          <w:tcPr>
            <w:tcW w:w="837" w:type="pct"/>
            <w:vMerge/>
            <w:shd w:val="clear" w:color="auto" w:fill="EAF1DD" w:themeFill="accent3" w:themeFillTint="33"/>
            <w:vAlign w:val="center"/>
            <w:hideMark/>
          </w:tcPr>
          <w:p w14:paraId="03F972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13B0AF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969951" w14:textId="77777777" w:rsidTr="002E6BCF">
        <w:trPr>
          <w:trHeight w:val="321"/>
        </w:trPr>
        <w:tc>
          <w:tcPr>
            <w:tcW w:w="1252" w:type="pct"/>
            <w:shd w:val="clear" w:color="auto" w:fill="EAF1DD" w:themeFill="accent3" w:themeFillTint="33"/>
            <w:noWrap/>
            <w:vAlign w:val="center"/>
            <w:hideMark/>
          </w:tcPr>
          <w:p w14:paraId="6177C7C6"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w:t>
            </w:r>
            <w:proofErr w:type="spellStart"/>
            <w:r w:rsidRPr="002E6BCF">
              <w:rPr>
                <w:rFonts w:ascii="Verdana" w:eastAsia="Times New Roman" w:hAnsi="Verdana" w:cs="Calibri"/>
                <w:sz w:val="18"/>
                <w:szCs w:val="18"/>
                <w:lang w:eastAsia="fr-CA"/>
              </w:rPr>
              <w:t>Norval</w:t>
            </w:r>
            <w:proofErr w:type="spellEnd"/>
            <w:r w:rsidRPr="002E6BCF">
              <w:rPr>
                <w:rFonts w:ascii="Verdana" w:eastAsia="Times New Roman" w:hAnsi="Verdana" w:cs="Calibri"/>
                <w:sz w:val="18"/>
                <w:szCs w:val="18"/>
                <w:lang w:eastAsia="fr-CA"/>
              </w:rPr>
              <w:t xml:space="preserve"> </w:t>
            </w:r>
            <w:proofErr w:type="spellStart"/>
            <w:r w:rsidRPr="002E6BCF">
              <w:rPr>
                <w:rFonts w:ascii="Verdana" w:eastAsia="Times New Roman" w:hAnsi="Verdana" w:cs="Calibri"/>
                <w:sz w:val="18"/>
                <w:szCs w:val="18"/>
                <w:lang w:eastAsia="fr-CA"/>
              </w:rPr>
              <w:t>Morrisseau</w:t>
            </w:r>
            <w:proofErr w:type="spellEnd"/>
            <w:r w:rsidRPr="002E6BCF">
              <w:rPr>
                <w:rFonts w:ascii="Verdana" w:eastAsia="Times New Roman" w:hAnsi="Verdana" w:cs="Calibri"/>
                <w:sz w:val="18"/>
                <w:szCs w:val="18"/>
                <w:lang w:eastAsia="fr-CA"/>
              </w:rPr>
              <w:t xml:space="preserve"> </w:t>
            </w:r>
          </w:p>
        </w:tc>
        <w:tc>
          <w:tcPr>
            <w:tcW w:w="837" w:type="pct"/>
            <w:vMerge/>
            <w:shd w:val="clear" w:color="auto" w:fill="EAF1DD" w:themeFill="accent3" w:themeFillTint="33"/>
            <w:vAlign w:val="center"/>
            <w:hideMark/>
          </w:tcPr>
          <w:p w14:paraId="4B37F12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2AAF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bl>
    <w:p w14:paraId="48848F0B" w14:textId="77777777" w:rsidR="002E6BCF" w:rsidRPr="00EC0A86" w:rsidRDefault="002E6BCF" w:rsidP="002E6BCF">
      <w:pPr>
        <w:rPr>
          <w:rFonts w:ascii="Verdana" w:hAnsi="Verdana"/>
          <w:sz w:val="18"/>
          <w:szCs w:val="18"/>
        </w:rPr>
      </w:pPr>
    </w:p>
    <w:p w14:paraId="5B0CD6A9" w14:textId="61FADD58" w:rsidR="00135EAB" w:rsidRPr="00DC1A6F" w:rsidRDefault="00135EAB" w:rsidP="00663B82">
      <w:pPr>
        <w:rPr>
          <w:rFonts w:ascii="Verdana" w:hAnsi="Verdana"/>
          <w:u w:val="single"/>
        </w:rPr>
      </w:pPr>
      <w:r w:rsidRPr="00BA27CE">
        <w:rPr>
          <w:rFonts w:ascii="Verdana" w:hAnsi="Verdana"/>
          <w:u w:val="single"/>
        </w:rPr>
        <w:t xml:space="preserve">Le masque ou couvre-visage </w:t>
      </w:r>
      <w:r w:rsidR="00964611">
        <w:rPr>
          <w:rFonts w:ascii="Verdana" w:hAnsi="Verdana"/>
          <w:u w:val="single"/>
        </w:rPr>
        <w:t>est</w:t>
      </w:r>
      <w:r w:rsidR="00964611" w:rsidRPr="00BA27CE">
        <w:rPr>
          <w:rFonts w:ascii="Verdana" w:hAnsi="Verdana"/>
          <w:u w:val="single"/>
        </w:rPr>
        <w:t xml:space="preserve"> </w:t>
      </w:r>
      <w:r w:rsidRPr="00BA27CE">
        <w:rPr>
          <w:rFonts w:ascii="Verdana" w:hAnsi="Verdana"/>
          <w:u w:val="single"/>
        </w:rPr>
        <w:t xml:space="preserve">obligatoire pour tous les élèves </w:t>
      </w:r>
      <w:r w:rsidR="00D10293">
        <w:rPr>
          <w:rFonts w:ascii="Verdana" w:hAnsi="Verdana"/>
          <w:u w:val="single"/>
        </w:rPr>
        <w:t xml:space="preserve">dans </w:t>
      </w:r>
      <w:r w:rsidRPr="00BA27CE">
        <w:rPr>
          <w:rFonts w:ascii="Verdana" w:hAnsi="Verdana"/>
          <w:u w:val="single"/>
        </w:rPr>
        <w:t>le transport scolaire, lors des déplacements dans l’école et aux moments de l’arrivée et du départ</w:t>
      </w:r>
      <w:bookmarkStart w:id="15" w:name="_Hlk48814539"/>
      <w:r w:rsidR="00BA27CE" w:rsidRPr="00BA27CE">
        <w:rPr>
          <w:rFonts w:ascii="Verdana" w:hAnsi="Verdana"/>
          <w:u w:val="single"/>
        </w:rPr>
        <w:t>,</w:t>
      </w:r>
      <w:r w:rsidR="00BA27CE" w:rsidRPr="00BA27CE">
        <w:rPr>
          <w:rFonts w:ascii="Verdana" w:hAnsi="Verdana"/>
        </w:rPr>
        <w:t xml:space="preserve"> à moins d’une condition spécifique empêchant le respect de cette consigne</w:t>
      </w:r>
      <w:bookmarkEnd w:id="15"/>
      <w:r w:rsidRPr="00BA27CE">
        <w:rPr>
          <w:rFonts w:ascii="Verdana" w:hAnsi="Verdana"/>
        </w:rPr>
        <w:t>. Les élèves</w:t>
      </w:r>
      <w:r w:rsidR="005E70AA">
        <w:rPr>
          <w:rFonts w:ascii="Verdana" w:hAnsi="Verdana"/>
        </w:rPr>
        <w:t xml:space="preserve"> doivent </w:t>
      </w:r>
      <w:r w:rsidRPr="00BA27CE">
        <w:rPr>
          <w:rFonts w:ascii="Verdana" w:hAnsi="Verdana"/>
        </w:rPr>
        <w:t>port</w:t>
      </w:r>
      <w:r w:rsidR="005E70AA">
        <w:rPr>
          <w:rFonts w:ascii="Verdana" w:hAnsi="Verdana"/>
        </w:rPr>
        <w:t>er</w:t>
      </w:r>
      <w:r w:rsidRPr="00BA27CE">
        <w:rPr>
          <w:rFonts w:ascii="Verdana" w:hAnsi="Verdana"/>
        </w:rPr>
        <w:t xml:space="preserve"> un masque ou un couvre-visage</w:t>
      </w:r>
      <w:r w:rsidR="00DC1A6F" w:rsidRPr="00BA27CE">
        <w:rPr>
          <w:rFonts w:ascii="Verdana" w:hAnsi="Verdana"/>
        </w:rPr>
        <w:t xml:space="preserve"> au moment de l’embarquement à bord du véhicule de transport scolaire ou au moment de leur arrivée à l’école</w:t>
      </w:r>
      <w:r w:rsidRPr="00BA27CE">
        <w:rPr>
          <w:rFonts w:ascii="Verdana" w:hAnsi="Verdana"/>
        </w:rPr>
        <w:t xml:space="preserve">. </w:t>
      </w:r>
    </w:p>
    <w:p w14:paraId="2467F142" w14:textId="45383B41" w:rsidR="00663B82" w:rsidRPr="009024D3" w:rsidRDefault="00663B82" w:rsidP="00663B82">
      <w:pPr>
        <w:rPr>
          <w:rFonts w:ascii="Verdana" w:hAnsi="Verdana"/>
        </w:rPr>
      </w:pPr>
      <w:r w:rsidRPr="00DC1A6F">
        <w:rPr>
          <w:rFonts w:ascii="Verdana" w:hAnsi="Verdana"/>
        </w:rPr>
        <w:t>Les élèves porte</w:t>
      </w:r>
      <w:r w:rsidR="006B6201">
        <w:rPr>
          <w:rFonts w:ascii="Verdana" w:hAnsi="Verdana"/>
        </w:rPr>
        <w:t>nt</w:t>
      </w:r>
      <w:r w:rsidRPr="00DC1A6F">
        <w:rPr>
          <w:rFonts w:ascii="Verdana" w:hAnsi="Verdana"/>
        </w:rPr>
        <w:t xml:space="preserve"> leurs propres </w:t>
      </w:r>
      <w:r w:rsidR="00DC1A6F" w:rsidRPr="00BA27CE">
        <w:rPr>
          <w:rFonts w:ascii="Verdana" w:hAnsi="Verdana"/>
        </w:rPr>
        <w:t xml:space="preserve">couvre-visage ou </w:t>
      </w:r>
      <w:r w:rsidRPr="00DC1A6F">
        <w:rPr>
          <w:rFonts w:ascii="Verdana" w:hAnsi="Verdana"/>
        </w:rPr>
        <w:t xml:space="preserve">masques non médicaux. </w:t>
      </w:r>
      <w:r w:rsidR="006B6201">
        <w:rPr>
          <w:rFonts w:ascii="Verdana" w:hAnsi="Verdana"/>
        </w:rPr>
        <w:t>L</w:t>
      </w:r>
      <w:r w:rsidR="009024D3" w:rsidRPr="00BA27CE">
        <w:rPr>
          <w:rFonts w:ascii="Verdana" w:hAnsi="Verdana"/>
        </w:rPr>
        <w:t>es écoles disposent d’un stock nécessaire pour remplacer un masque perdu, défectueux ou souillé par exemple.</w:t>
      </w:r>
    </w:p>
    <w:p w14:paraId="429F3FCD" w14:textId="77777777" w:rsidR="00663B82" w:rsidRPr="00663B82" w:rsidRDefault="00663B82" w:rsidP="00663B82">
      <w:pPr>
        <w:rPr>
          <w:rFonts w:ascii="Verdana" w:hAnsi="Verdana"/>
        </w:rPr>
      </w:pPr>
      <w:r w:rsidRPr="00663B82">
        <w:rPr>
          <w:rFonts w:ascii="Verdana" w:hAnsi="Verdana"/>
        </w:rPr>
        <w:t xml:space="preserve">Si vous avez des préoccupations relatives au port du masque obligatoire, veuillez communiquer avec la direction d’école. </w:t>
      </w:r>
    </w:p>
    <w:p w14:paraId="6A308C6C" w14:textId="3354B11D" w:rsidR="006940FF" w:rsidRDefault="00663B82" w:rsidP="00663B82">
      <w:pPr>
        <w:rPr>
          <w:rFonts w:ascii="Verdana" w:hAnsi="Verdana"/>
        </w:rPr>
      </w:pPr>
      <w:r w:rsidRPr="00663B82">
        <w:rPr>
          <w:rFonts w:ascii="Verdana" w:hAnsi="Verdana"/>
        </w:rPr>
        <w:t xml:space="preserve">On vous encourage à enseigner à </w:t>
      </w:r>
      <w:r w:rsidRPr="00C07C5E">
        <w:rPr>
          <w:rFonts w:ascii="Verdana" w:hAnsi="Verdana"/>
        </w:rPr>
        <w:t xml:space="preserve">votre enfant </w:t>
      </w:r>
      <w:r w:rsidRPr="00BC6A13">
        <w:rPr>
          <w:rFonts w:ascii="Verdana" w:hAnsi="Verdana"/>
        </w:rPr>
        <w:t xml:space="preserve">comment </w:t>
      </w:r>
      <w:hyperlink r:id="rId139" w:history="1">
        <w:r w:rsidRPr="00BC6A13">
          <w:rPr>
            <w:rStyle w:val="Lienhypertexte"/>
            <w:rFonts w:ascii="Verdana" w:hAnsi="Verdana" w:cstheme="minorBidi"/>
            <w:color w:val="4F81BD" w:themeColor="accent1"/>
            <w:sz w:val="22"/>
            <w:szCs w:val="22"/>
          </w:rPr>
          <w:t>porter et enlever le masque</w:t>
        </w:r>
      </w:hyperlink>
      <w:r w:rsidRPr="00BC6A13">
        <w:rPr>
          <w:rFonts w:ascii="Verdana" w:hAnsi="Verdana"/>
          <w:color w:val="4F81BD" w:themeColor="accent1"/>
        </w:rPr>
        <w:t xml:space="preserve"> </w:t>
      </w:r>
      <w:r w:rsidRPr="00BC6A13">
        <w:rPr>
          <w:rFonts w:ascii="Verdana" w:hAnsi="Verdana"/>
        </w:rPr>
        <w:t>adéquatement</w:t>
      </w:r>
      <w:r w:rsidRPr="00663B82">
        <w:rPr>
          <w:rFonts w:ascii="Verdana" w:hAnsi="Verdana"/>
          <w:color w:val="FF0000"/>
        </w:rPr>
        <w:t xml:space="preserve"> </w:t>
      </w:r>
      <w:r w:rsidRPr="00663B82">
        <w:rPr>
          <w:rFonts w:ascii="Verdana" w:hAnsi="Verdana"/>
        </w:rPr>
        <w:t>et à déterminer quel type de masque lui semble le plus confortable.</w:t>
      </w:r>
      <w:r w:rsidR="00CC77DA">
        <w:rPr>
          <w:rFonts w:ascii="Verdana" w:hAnsi="Verdana"/>
        </w:rPr>
        <w:t xml:space="preserve"> </w:t>
      </w:r>
      <w:r w:rsidR="001007BC">
        <w:rPr>
          <w:rFonts w:ascii="Verdana" w:hAnsi="Verdana"/>
        </w:rPr>
        <w:t xml:space="preserve">Suivez les </w:t>
      </w:r>
      <w:r w:rsidR="00CC77DA">
        <w:rPr>
          <w:rFonts w:ascii="Verdana" w:hAnsi="Verdana"/>
        </w:rPr>
        <w:t>recommandations d</w:t>
      </w:r>
      <w:r w:rsidR="001007BC">
        <w:rPr>
          <w:rFonts w:ascii="Verdana" w:hAnsi="Verdana"/>
        </w:rPr>
        <w:t>e</w:t>
      </w:r>
      <w:r w:rsidR="00CC77DA">
        <w:rPr>
          <w:rFonts w:ascii="Verdana" w:hAnsi="Verdana"/>
        </w:rPr>
        <w:t xml:space="preserve"> </w:t>
      </w:r>
      <w:r w:rsidR="003B3353" w:rsidRPr="003B3353">
        <w:rPr>
          <w:rFonts w:ascii="Verdana" w:hAnsi="Verdana"/>
        </w:rPr>
        <w:t>santé publique Ontario</w:t>
      </w:r>
      <w:r w:rsidR="00CC77DA">
        <w:rPr>
          <w:rFonts w:ascii="Verdana" w:hAnsi="Verdana"/>
        </w:rPr>
        <w:t xml:space="preserve"> </w:t>
      </w:r>
      <w:hyperlink r:id="rId140" w:history="1">
        <w:r w:rsidR="00CC77DA" w:rsidRPr="003B3353">
          <w:rPr>
            <w:rStyle w:val="Lienhypertexte"/>
            <w:rFonts w:ascii="Verdana" w:hAnsi="Verdana" w:cstheme="minorBidi"/>
            <w:sz w:val="22"/>
            <w:szCs w:val="22"/>
          </w:rPr>
          <w:t xml:space="preserve">pour conserver </w:t>
        </w:r>
        <w:r w:rsidR="001007BC" w:rsidRPr="003B3353">
          <w:rPr>
            <w:rStyle w:val="Lienhypertexte"/>
            <w:rFonts w:ascii="Verdana" w:hAnsi="Verdana" w:cstheme="minorBidi"/>
            <w:sz w:val="22"/>
            <w:szCs w:val="22"/>
          </w:rPr>
          <w:t xml:space="preserve">un masque réutilisable dans </w:t>
        </w:r>
        <w:r w:rsidR="008A2B46">
          <w:rPr>
            <w:rStyle w:val="Lienhypertexte"/>
            <w:rFonts w:ascii="Verdana" w:hAnsi="Verdana" w:cstheme="minorBidi"/>
            <w:sz w:val="22"/>
            <w:szCs w:val="22"/>
          </w:rPr>
          <w:t>les</w:t>
        </w:r>
        <w:r w:rsidR="001007BC" w:rsidRPr="003B3353">
          <w:rPr>
            <w:rStyle w:val="Lienhypertexte"/>
            <w:rFonts w:ascii="Verdana" w:hAnsi="Verdana" w:cstheme="minorBidi"/>
            <w:sz w:val="22"/>
            <w:szCs w:val="22"/>
          </w:rPr>
          <w:t xml:space="preserve"> meilleurs conditions sanitaires.</w:t>
        </w:r>
      </w:hyperlink>
    </w:p>
    <w:p w14:paraId="725F789B" w14:textId="37C55C18" w:rsidR="00663B82" w:rsidRPr="00663B82" w:rsidRDefault="006940FF" w:rsidP="00663B82">
      <w:pPr>
        <w:rPr>
          <w:rFonts w:ascii="Verdana" w:hAnsi="Verdana"/>
        </w:rPr>
      </w:pPr>
      <w:r>
        <w:rPr>
          <w:rFonts w:ascii="Verdana" w:hAnsi="Verdana"/>
        </w:rPr>
        <w:t xml:space="preserve">Les membres du personnel </w:t>
      </w:r>
      <w:r w:rsidR="00964611">
        <w:rPr>
          <w:rFonts w:ascii="Verdana" w:hAnsi="Verdana"/>
        </w:rPr>
        <w:t>doi</w:t>
      </w:r>
      <w:r w:rsidR="006B6201">
        <w:rPr>
          <w:rFonts w:ascii="Verdana" w:hAnsi="Verdana"/>
        </w:rPr>
        <w:t>ven</w:t>
      </w:r>
      <w:r w:rsidR="00964611">
        <w:rPr>
          <w:rFonts w:ascii="Verdana" w:hAnsi="Verdana"/>
        </w:rPr>
        <w:t xml:space="preserve">t </w:t>
      </w:r>
      <w:r>
        <w:rPr>
          <w:rFonts w:ascii="Verdana" w:hAnsi="Verdana"/>
        </w:rPr>
        <w:t>porter un masque</w:t>
      </w:r>
      <w:r w:rsidR="008636ED">
        <w:rPr>
          <w:rFonts w:ascii="Verdana" w:hAnsi="Verdana"/>
        </w:rPr>
        <w:t xml:space="preserve"> fourni pa</w:t>
      </w:r>
      <w:r w:rsidR="00ED51A6">
        <w:rPr>
          <w:rFonts w:ascii="Verdana" w:hAnsi="Verdana"/>
        </w:rPr>
        <w:t>r</w:t>
      </w:r>
      <w:r w:rsidR="008636ED">
        <w:rPr>
          <w:rFonts w:ascii="Verdana" w:hAnsi="Verdana"/>
        </w:rPr>
        <w:t xml:space="preserve"> le Conseil, sous réserve d’ex</w:t>
      </w:r>
      <w:r w:rsidR="00ED51A6">
        <w:rPr>
          <w:rFonts w:ascii="Verdana" w:hAnsi="Verdana"/>
        </w:rPr>
        <w:t>em</w:t>
      </w:r>
      <w:r w:rsidR="008636ED">
        <w:rPr>
          <w:rFonts w:ascii="Verdana" w:hAnsi="Verdana"/>
        </w:rPr>
        <w:t xml:space="preserve">ption raisonnable en cas de </w:t>
      </w:r>
      <w:r w:rsidR="00ED51A6">
        <w:rPr>
          <w:rFonts w:ascii="Verdana" w:hAnsi="Verdana"/>
        </w:rPr>
        <w:t xml:space="preserve">problème </w:t>
      </w:r>
      <w:r w:rsidR="008A2B46">
        <w:rPr>
          <w:rFonts w:ascii="Verdana" w:hAnsi="Verdana"/>
        </w:rPr>
        <w:t xml:space="preserve">de </w:t>
      </w:r>
      <w:r w:rsidR="008636ED">
        <w:rPr>
          <w:rFonts w:ascii="Verdana" w:hAnsi="Verdana"/>
        </w:rPr>
        <w:t>santé.</w:t>
      </w:r>
      <w:r w:rsidR="001007BC">
        <w:rPr>
          <w:rFonts w:ascii="Verdana" w:hAnsi="Verdana"/>
        </w:rPr>
        <w:t xml:space="preserve"> </w:t>
      </w:r>
      <w:r w:rsidR="00663B82" w:rsidRPr="00663B82">
        <w:rPr>
          <w:rFonts w:ascii="Verdana" w:hAnsi="Verdana"/>
        </w:rPr>
        <w:t xml:space="preserve"> </w:t>
      </w:r>
    </w:p>
    <w:p w14:paraId="53A2CA0B" w14:textId="66262984" w:rsidR="00663B82" w:rsidRPr="00663B82" w:rsidRDefault="00663B82" w:rsidP="00E47396">
      <w:pPr>
        <w:pStyle w:val="Titre1"/>
        <w:numPr>
          <w:ilvl w:val="0"/>
          <w:numId w:val="5"/>
        </w:numPr>
        <w:ind w:left="567" w:hanging="567"/>
      </w:pPr>
      <w:bookmarkStart w:id="16" w:name="_Toc55298516"/>
      <w:r w:rsidRPr="00663B82">
        <w:t>HYGIÈNE DES MAINS</w:t>
      </w:r>
      <w:bookmarkEnd w:id="16"/>
    </w:p>
    <w:p w14:paraId="272DEC07" w14:textId="19186D17" w:rsidR="00663B82" w:rsidRPr="00663B82" w:rsidRDefault="00663B82" w:rsidP="00663B82">
      <w:pPr>
        <w:rPr>
          <w:rFonts w:ascii="Verdana" w:hAnsi="Verdana"/>
        </w:rPr>
      </w:pPr>
      <w:r w:rsidRPr="00663B82">
        <w:rPr>
          <w:rFonts w:ascii="Verdana" w:hAnsi="Verdana"/>
          <w:bCs/>
        </w:rPr>
        <w:t xml:space="preserve">Une hygiène appropriée des mains constitue l’une des stratégies de protection les plus importantes. Des pauses sont programmées pour permettre aux </w:t>
      </w:r>
      <w:r w:rsidRPr="00663B82">
        <w:rPr>
          <w:rFonts w:ascii="Verdana" w:hAnsi="Verdana"/>
        </w:rPr>
        <w:t xml:space="preserve">élèves </w:t>
      </w:r>
      <w:r w:rsidRPr="00BC6A13">
        <w:rPr>
          <w:rFonts w:ascii="Verdana" w:hAnsi="Verdana"/>
        </w:rPr>
        <w:t xml:space="preserve">de </w:t>
      </w:r>
      <w:hyperlink r:id="rId141" w:history="1">
        <w:r w:rsidRPr="00BC6A13">
          <w:rPr>
            <w:rStyle w:val="Lienhypertexte"/>
            <w:rFonts w:ascii="Verdana" w:hAnsi="Verdana" w:cstheme="minorBidi"/>
            <w:color w:val="4F81BD" w:themeColor="accent1"/>
            <w:sz w:val="22"/>
            <w:szCs w:val="22"/>
          </w:rPr>
          <w:t>se laver ou se désinfecter les mains</w:t>
        </w:r>
      </w:hyperlink>
      <w:r w:rsidRPr="00663B82">
        <w:rPr>
          <w:rFonts w:ascii="Verdana" w:hAnsi="Verdana"/>
        </w:rPr>
        <w:t> </w:t>
      </w:r>
      <w:r w:rsidR="00A37256">
        <w:rPr>
          <w:rFonts w:ascii="Verdana" w:hAnsi="Verdana"/>
        </w:rPr>
        <w:t>à l’aide d’un désinfectant à base de solution alcoolisée</w:t>
      </w:r>
      <w:r w:rsidR="00373BE5">
        <w:rPr>
          <w:rFonts w:ascii="Verdana" w:hAnsi="Verdana"/>
        </w:rPr>
        <w:t xml:space="preserve"> d’au moins 60%</w:t>
      </w:r>
      <w:r w:rsidR="00A37256">
        <w:rPr>
          <w:rFonts w:ascii="Verdana" w:hAnsi="Verdana"/>
        </w:rPr>
        <w:t xml:space="preserve"> </w:t>
      </w:r>
      <w:r w:rsidRPr="00663B82">
        <w:rPr>
          <w:rFonts w:ascii="Verdana" w:hAnsi="Verdana"/>
        </w:rPr>
        <w:t>:</w:t>
      </w:r>
    </w:p>
    <w:p w14:paraId="27C48ED4" w14:textId="523E672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à</w:t>
      </w:r>
      <w:proofErr w:type="gramEnd"/>
      <w:r w:rsidRPr="00663B82">
        <w:rPr>
          <w:rFonts w:ascii="Verdana" w:hAnsi="Verdana"/>
        </w:rPr>
        <w:t xml:space="preserve"> leur arrivée à l’école</w:t>
      </w:r>
      <w:r w:rsidR="006520D2">
        <w:rPr>
          <w:rFonts w:ascii="Arial" w:hAnsi="Arial" w:cs="Arial"/>
        </w:rPr>
        <w:t> </w:t>
      </w:r>
      <w:r w:rsidRPr="00663B82">
        <w:rPr>
          <w:rFonts w:ascii="Verdana" w:hAnsi="Verdana"/>
        </w:rPr>
        <w:t>;</w:t>
      </w:r>
    </w:p>
    <w:p w14:paraId="3AA81D07" w14:textId="3F08BA6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les activités à l’extérieur</w:t>
      </w:r>
      <w:r w:rsidR="006520D2">
        <w:rPr>
          <w:rFonts w:ascii="Arial" w:hAnsi="Arial" w:cs="Arial"/>
        </w:rPr>
        <w:t> </w:t>
      </w:r>
      <w:r w:rsidRPr="00663B82">
        <w:rPr>
          <w:rFonts w:ascii="Verdana" w:hAnsi="Verdana"/>
        </w:rPr>
        <w:t>;</w:t>
      </w:r>
    </w:p>
    <w:p w14:paraId="5E6E705B" w14:textId="4CE4F7A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lastRenderedPageBreak/>
        <w:t>avant</w:t>
      </w:r>
      <w:proofErr w:type="gramEnd"/>
      <w:r w:rsidRPr="00663B82">
        <w:rPr>
          <w:rFonts w:ascii="Verdana" w:hAnsi="Verdana"/>
        </w:rPr>
        <w:t xml:space="preserve"> et après les cours d’éducation physique</w:t>
      </w:r>
      <w:r w:rsidR="006520D2">
        <w:rPr>
          <w:rFonts w:ascii="Arial" w:hAnsi="Arial" w:cs="Arial"/>
        </w:rPr>
        <w:t> </w:t>
      </w:r>
      <w:r w:rsidRPr="00663B82">
        <w:rPr>
          <w:rFonts w:ascii="Verdana" w:hAnsi="Verdana"/>
        </w:rPr>
        <w:t>;</w:t>
      </w:r>
    </w:p>
    <w:p w14:paraId="4DD93297" w14:textId="06FED9B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la collation</w:t>
      </w:r>
      <w:r w:rsidR="006520D2">
        <w:rPr>
          <w:rFonts w:ascii="Arial" w:hAnsi="Arial" w:cs="Arial"/>
        </w:rPr>
        <w:t> </w:t>
      </w:r>
      <w:r w:rsidRPr="00663B82">
        <w:rPr>
          <w:rFonts w:ascii="Verdana" w:hAnsi="Verdana"/>
        </w:rPr>
        <w:t>;</w:t>
      </w:r>
    </w:p>
    <w:p w14:paraId="2076BB66" w14:textId="79F396A6"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 dîner</w:t>
      </w:r>
      <w:r w:rsidR="006520D2">
        <w:rPr>
          <w:rFonts w:ascii="Arial" w:hAnsi="Arial" w:cs="Arial"/>
        </w:rPr>
        <w:t> </w:t>
      </w:r>
      <w:r w:rsidRPr="00663B82">
        <w:rPr>
          <w:rFonts w:ascii="Verdana" w:hAnsi="Verdana"/>
        </w:rPr>
        <w:t>;</w:t>
      </w:r>
    </w:p>
    <w:p w14:paraId="4AB89B81" w14:textId="531B84B1" w:rsid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de quitter à la fin des classes</w:t>
      </w:r>
      <w:r w:rsidR="00C146A9">
        <w:rPr>
          <w:rFonts w:ascii="Verdana" w:hAnsi="Verdana"/>
        </w:rPr>
        <w:t>;</w:t>
      </w:r>
    </w:p>
    <w:p w14:paraId="4DDCF7C7" w14:textId="0ED2452E" w:rsidR="00A55D7E" w:rsidRDefault="00A55D7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r w:rsidR="00C146A9">
        <w:rPr>
          <w:rFonts w:ascii="Verdana" w:hAnsi="Verdana"/>
        </w:rPr>
        <w:t>;</w:t>
      </w:r>
    </w:p>
    <w:p w14:paraId="38F75857" w14:textId="61BE6E5D" w:rsidR="00063DEE" w:rsidRDefault="00C933BD" w:rsidP="00E47396">
      <w:pPr>
        <w:pStyle w:val="Paragraphedeliste"/>
        <w:numPr>
          <w:ilvl w:val="0"/>
          <w:numId w:val="1"/>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721059">
        <w:rPr>
          <w:rFonts w:ascii="Verdana" w:hAnsi="Verdana"/>
        </w:rPr>
        <w:t>des toilettes</w:t>
      </w:r>
      <w:r w:rsidR="00D84CFD">
        <w:rPr>
          <w:rFonts w:ascii="Verdana" w:hAnsi="Verdana"/>
        </w:rPr>
        <w:t>;</w:t>
      </w:r>
    </w:p>
    <w:p w14:paraId="15A158FA" w14:textId="5BF3CC92" w:rsidR="000B258A" w:rsidRDefault="00063DE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w:t>
      </w:r>
      <w:r w:rsidR="0084026D">
        <w:rPr>
          <w:rFonts w:ascii="Verdana" w:hAnsi="Verdana"/>
        </w:rPr>
        <w:t>et après la pratique de l’étiquette respiratoire</w:t>
      </w:r>
      <w:r w:rsidR="00D84CFD">
        <w:rPr>
          <w:rFonts w:ascii="Verdana" w:hAnsi="Verdana"/>
        </w:rPr>
        <w:t>;</w:t>
      </w:r>
    </w:p>
    <w:p w14:paraId="69E71159" w14:textId="7144C6E0" w:rsidR="00A55D7E" w:rsidRDefault="000B258A" w:rsidP="00E47396">
      <w:pPr>
        <w:pStyle w:val="Paragraphedeliste"/>
        <w:numPr>
          <w:ilvl w:val="0"/>
          <w:numId w:val="1"/>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r w:rsidR="00C146A9">
        <w:rPr>
          <w:rFonts w:ascii="Verdana" w:hAnsi="Verdana"/>
        </w:rPr>
        <w:t>.</w:t>
      </w:r>
    </w:p>
    <w:p w14:paraId="3E07BB76" w14:textId="77777777" w:rsidR="005F4C71" w:rsidRDefault="005F4C71" w:rsidP="00F016F3">
      <w:pPr>
        <w:pStyle w:val="Paragraphedeliste"/>
        <w:ind w:left="766"/>
        <w:rPr>
          <w:rFonts w:ascii="Verdana" w:hAnsi="Verdana"/>
        </w:rPr>
      </w:pPr>
    </w:p>
    <w:p w14:paraId="1397FBB9" w14:textId="77777777" w:rsidR="005F4C71" w:rsidRDefault="005F4C71" w:rsidP="005F4C71">
      <w:pPr>
        <w:rPr>
          <w:rFonts w:ascii="Verdana" w:hAnsi="Verdana"/>
        </w:rPr>
      </w:pPr>
      <w:r w:rsidRPr="009E72E1">
        <w:rPr>
          <w:rFonts w:ascii="Verdana" w:hAnsi="Verdana"/>
        </w:rPr>
        <w:t>Des distributeurs ou pompes de désinfectant sont placés dans des endroits stratégiques dans l’école.</w:t>
      </w:r>
    </w:p>
    <w:p w14:paraId="768E620D" w14:textId="591DDBAD" w:rsidR="005F4C71" w:rsidRPr="00F016F3" w:rsidRDefault="005F4C71" w:rsidP="00F016F3">
      <w:pPr>
        <w:rPr>
          <w:rFonts w:ascii="Verdana" w:hAnsi="Verdana"/>
        </w:rPr>
      </w:pPr>
      <w:r w:rsidRPr="00F016F3">
        <w:rPr>
          <w:rFonts w:ascii="Verdana" w:hAnsi="Verdana"/>
        </w:rPr>
        <w:t>Toutes salles de classe disposant d’un évier sont équipées de bouteilles de savon et de papier brun. Les autres salles de classe sont équipées d’une station de désinfection avec une solution alcoolisée d’au moins 60%.</w:t>
      </w:r>
    </w:p>
    <w:p w14:paraId="27327084" w14:textId="77777777" w:rsidR="00663B82" w:rsidRPr="00663B82" w:rsidRDefault="00663B82" w:rsidP="00E47396">
      <w:pPr>
        <w:pStyle w:val="Titre1"/>
        <w:numPr>
          <w:ilvl w:val="0"/>
          <w:numId w:val="5"/>
        </w:numPr>
        <w:ind w:left="567" w:hanging="567"/>
      </w:pPr>
      <w:bookmarkStart w:id="17" w:name="_Toc55298517"/>
      <w:r w:rsidRPr="00663B82">
        <w:t>ACCÈS AUX FONTAINES, STATIONS D’EAU ET BOUTEILLES D’EAU</w:t>
      </w:r>
      <w:bookmarkEnd w:id="17"/>
    </w:p>
    <w:p w14:paraId="55134AD3" w14:textId="25E2E305" w:rsidR="00663B82" w:rsidRPr="00663B82" w:rsidRDefault="00663B82" w:rsidP="00663B82">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964611">
        <w:rPr>
          <w:rFonts w:ascii="Verdana" w:hAnsi="Verdana"/>
        </w:rPr>
        <w:t>doit</w:t>
      </w:r>
      <w:r w:rsidR="00964611"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2"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F016F3">
        <w:rPr>
          <w:rFonts w:ascii="Verdana" w:hAnsi="Verdana"/>
        </w:rPr>
        <w:t>conseillé</w:t>
      </w:r>
      <w:r w:rsidR="008A2B46" w:rsidRPr="00663B82">
        <w:rPr>
          <w:rFonts w:ascii="Verdana" w:hAnsi="Verdana"/>
        </w:rPr>
        <w:t xml:space="preserve"> </w:t>
      </w:r>
      <w:r w:rsidRPr="00663B82">
        <w:rPr>
          <w:rFonts w:ascii="Verdana" w:hAnsi="Verdana"/>
        </w:rPr>
        <w:t xml:space="preserve">d’apporter une bouteille d’eau déjà remplie afin d’éviter les engorgements aux fontaines d’eau. </w:t>
      </w:r>
    </w:p>
    <w:p w14:paraId="602A5672" w14:textId="4976B9C2" w:rsidR="00663B82" w:rsidRPr="00663B82" w:rsidRDefault="00663B82" w:rsidP="00E47396">
      <w:pPr>
        <w:pStyle w:val="Titre1"/>
        <w:numPr>
          <w:ilvl w:val="0"/>
          <w:numId w:val="5"/>
        </w:numPr>
        <w:ind w:left="567" w:hanging="567"/>
      </w:pPr>
      <w:bookmarkStart w:id="18" w:name="_Toc55298518"/>
      <w:r w:rsidRPr="00663B82">
        <w:t>EFFETS PERSONNELS</w:t>
      </w:r>
      <w:bookmarkEnd w:id="18"/>
    </w:p>
    <w:p w14:paraId="1AB45707" w14:textId="4B7B70C2" w:rsidR="00613D2B" w:rsidRPr="00663B82" w:rsidRDefault="00663B82" w:rsidP="00613D2B">
      <w:pPr>
        <w:rPr>
          <w:rFonts w:ascii="Verdana" w:hAnsi="Verdana"/>
        </w:rPr>
      </w:pPr>
      <w:r w:rsidRPr="00663B82">
        <w:rPr>
          <w:rFonts w:ascii="Verdana" w:hAnsi="Verdana"/>
        </w:rPr>
        <w:t xml:space="preserve">Les élèves doivent seulement apporter les effets personnels nécessaires (sac à dos, manteau, </w:t>
      </w:r>
      <w:r w:rsidR="00613D2B" w:rsidRPr="005E70AA">
        <w:rPr>
          <w:rFonts w:ascii="Verdana" w:hAnsi="Verdana"/>
        </w:rPr>
        <w:t>bottes,</w:t>
      </w:r>
      <w:r w:rsidR="00613D2B">
        <w:rPr>
          <w:rFonts w:ascii="Verdana" w:hAnsi="Verdana"/>
        </w:rPr>
        <w:t xml:space="preserve"> </w:t>
      </w:r>
      <w:r w:rsidRPr="00663B82">
        <w:rPr>
          <w:rFonts w:ascii="Verdana" w:hAnsi="Verdana"/>
        </w:rPr>
        <w:t xml:space="preserve">boîte à dîner, bouteille d’eau). Ceux-ci doivent être bien étiquetés et conservés dans l’espace désigné pour l’élève. </w:t>
      </w:r>
      <w:r w:rsidR="00613D2B" w:rsidRPr="00663B82">
        <w:rPr>
          <w:rFonts w:ascii="Verdana" w:hAnsi="Verdana"/>
        </w:rPr>
        <w:t xml:space="preserve">Veuillez noter qu’il est interdit d’apporter des jouets ou tout autre effet personnel non essentiel. </w:t>
      </w:r>
    </w:p>
    <w:p w14:paraId="530C49B5" w14:textId="77777777" w:rsidR="00663B82" w:rsidRPr="00663B82" w:rsidRDefault="00663B82" w:rsidP="00E47396">
      <w:pPr>
        <w:pStyle w:val="Titre1"/>
        <w:numPr>
          <w:ilvl w:val="0"/>
          <w:numId w:val="5"/>
        </w:numPr>
        <w:ind w:left="567" w:hanging="567"/>
      </w:pPr>
      <w:bookmarkStart w:id="19" w:name="_Toc55298519"/>
      <w:r w:rsidRPr="00663B82">
        <w:t>RASSEMBLEMENTS</w:t>
      </w:r>
      <w:bookmarkEnd w:id="19"/>
    </w:p>
    <w:p w14:paraId="1974851D" w14:textId="7AA5826E" w:rsidR="00663B82" w:rsidRPr="00663B82" w:rsidRDefault="00663B82" w:rsidP="00663B82">
      <w:pPr>
        <w:rPr>
          <w:rFonts w:ascii="Verdana" w:hAnsi="Verdana"/>
        </w:rPr>
      </w:pPr>
      <w:r w:rsidRPr="00663B82">
        <w:rPr>
          <w:rFonts w:ascii="Verdana" w:hAnsi="Verdana"/>
        </w:rPr>
        <w:t>Les rassemblements/assemblées (p.</w:t>
      </w:r>
      <w:r w:rsidR="006520D2">
        <w:rPr>
          <w:rFonts w:ascii="Verdana" w:hAnsi="Verdana"/>
        </w:rPr>
        <w:t xml:space="preserve"> </w:t>
      </w:r>
      <w:r w:rsidRPr="00663B82">
        <w:rPr>
          <w:rFonts w:ascii="Verdana" w:hAnsi="Verdana"/>
        </w:rPr>
        <w:t>ex., spectacles et concerts) et les activités entre les groupes</w:t>
      </w:r>
      <w:r w:rsidR="00B84E86">
        <w:rPr>
          <w:rFonts w:ascii="Verdana" w:hAnsi="Verdana"/>
        </w:rPr>
        <w:t xml:space="preserve"> en </w:t>
      </w:r>
      <w:r w:rsidR="00345D78">
        <w:rPr>
          <w:rFonts w:ascii="Verdana" w:hAnsi="Verdana"/>
        </w:rPr>
        <w:t>personne</w:t>
      </w:r>
      <w:r w:rsidRPr="00663B82">
        <w:rPr>
          <w:rFonts w:ascii="Verdana" w:hAnsi="Verdana"/>
        </w:rPr>
        <w:t xml:space="preserve"> sont interdits.</w:t>
      </w:r>
      <w:r w:rsidR="00345D78">
        <w:rPr>
          <w:rFonts w:ascii="Verdana" w:hAnsi="Verdana"/>
        </w:rPr>
        <w:t xml:space="preserve"> Les </w:t>
      </w:r>
      <w:r w:rsidR="0097795D">
        <w:rPr>
          <w:rFonts w:ascii="Verdana" w:hAnsi="Verdana"/>
        </w:rPr>
        <w:t>options virtuelles sont</w:t>
      </w:r>
      <w:r w:rsidR="00D42399">
        <w:rPr>
          <w:rFonts w:ascii="Verdana" w:hAnsi="Verdana"/>
        </w:rPr>
        <w:t xml:space="preserve"> à</w:t>
      </w:r>
      <w:r w:rsidR="0097795D">
        <w:rPr>
          <w:rFonts w:ascii="Verdana" w:hAnsi="Verdana"/>
        </w:rPr>
        <w:t xml:space="preserve"> </w:t>
      </w:r>
      <w:r w:rsidR="00B84739">
        <w:rPr>
          <w:rFonts w:ascii="Verdana" w:hAnsi="Verdana"/>
        </w:rPr>
        <w:t>privilégi</w:t>
      </w:r>
      <w:r w:rsidR="00EB65B3">
        <w:rPr>
          <w:rFonts w:ascii="Verdana" w:hAnsi="Verdana"/>
        </w:rPr>
        <w:t>er</w:t>
      </w:r>
      <w:r w:rsidR="0097795D">
        <w:rPr>
          <w:rFonts w:ascii="Verdana" w:hAnsi="Verdana"/>
        </w:rPr>
        <w:t>.</w:t>
      </w:r>
    </w:p>
    <w:p w14:paraId="262373A4" w14:textId="77777777" w:rsidR="00663B82" w:rsidRPr="00663B82" w:rsidRDefault="00663B82" w:rsidP="00E47396">
      <w:pPr>
        <w:pStyle w:val="Titre1"/>
        <w:numPr>
          <w:ilvl w:val="0"/>
          <w:numId w:val="5"/>
        </w:numPr>
        <w:ind w:left="567" w:hanging="567"/>
      </w:pPr>
      <w:bookmarkStart w:id="20" w:name="_Toc55298520"/>
      <w:r w:rsidRPr="00663B82">
        <w:t>CLUBS ET SPORTS</w:t>
      </w:r>
      <w:bookmarkEnd w:id="20"/>
    </w:p>
    <w:p w14:paraId="391826B5" w14:textId="33840F5D" w:rsidR="00663B82" w:rsidRPr="00663B82" w:rsidRDefault="00663B82" w:rsidP="00663B82">
      <w:pPr>
        <w:rPr>
          <w:rFonts w:ascii="Verdana" w:hAnsi="Verdana"/>
        </w:rPr>
      </w:pPr>
      <w:r w:rsidRPr="00663B82">
        <w:rPr>
          <w:rFonts w:ascii="Verdana" w:hAnsi="Verdana"/>
        </w:rPr>
        <w:t>Les rencontres des clubs en présentiel et les sports organisés ne sont pas autorisés pour le moment.</w:t>
      </w:r>
      <w:r w:rsidR="00B84739">
        <w:rPr>
          <w:rFonts w:ascii="Verdana" w:hAnsi="Verdana"/>
        </w:rPr>
        <w:t xml:space="preserve"> </w:t>
      </w:r>
      <w:r w:rsidR="00EB65B3">
        <w:rPr>
          <w:rFonts w:ascii="Verdana" w:hAnsi="Verdana"/>
        </w:rPr>
        <w:t>Les options virtuelles sont à privilégier.</w:t>
      </w:r>
    </w:p>
    <w:p w14:paraId="393D84BC" w14:textId="77777777" w:rsidR="00663B82" w:rsidRPr="00663B82" w:rsidRDefault="00663B82" w:rsidP="00E47396">
      <w:pPr>
        <w:pStyle w:val="Titre1"/>
        <w:numPr>
          <w:ilvl w:val="0"/>
          <w:numId w:val="5"/>
        </w:numPr>
        <w:ind w:left="567" w:hanging="567"/>
      </w:pPr>
      <w:bookmarkStart w:id="21" w:name="_Toc55298521"/>
      <w:r w:rsidRPr="00663B82">
        <w:lastRenderedPageBreak/>
        <w:t>SORTIES ÉDUCATIVES</w:t>
      </w:r>
      <w:bookmarkEnd w:id="21"/>
    </w:p>
    <w:p w14:paraId="0819F246" w14:textId="77777777" w:rsidR="00663B82" w:rsidRPr="00663B82" w:rsidRDefault="00663B82" w:rsidP="00663B82">
      <w:pPr>
        <w:rPr>
          <w:rFonts w:ascii="Verdana" w:hAnsi="Verdana"/>
        </w:rPr>
      </w:pPr>
      <w:r w:rsidRPr="00663B82">
        <w:rPr>
          <w:rFonts w:ascii="Verdana" w:hAnsi="Verdana"/>
        </w:rPr>
        <w:t xml:space="preserve">Les écoles ne doivent pas prévoir de sorties éducatives nécessitant un transport jusqu’à ce que les données de santé publique suggèrent le contraire. </w:t>
      </w:r>
    </w:p>
    <w:p w14:paraId="74215AD5" w14:textId="77777777" w:rsidR="00663B82" w:rsidRPr="00C07C5E" w:rsidRDefault="00663B82" w:rsidP="00E47396">
      <w:pPr>
        <w:pStyle w:val="Titre1"/>
        <w:numPr>
          <w:ilvl w:val="0"/>
          <w:numId w:val="5"/>
        </w:numPr>
        <w:ind w:left="567" w:hanging="567"/>
      </w:pPr>
      <w:bookmarkStart w:id="22" w:name="_Toc55298522"/>
      <w:bookmarkStart w:id="23" w:name="_Hlk47450310"/>
      <w:r w:rsidRPr="00C07C5E">
        <w:t>TRANSPORT</w:t>
      </w:r>
      <w:bookmarkEnd w:id="22"/>
    </w:p>
    <w:p w14:paraId="3EA690FE" w14:textId="77777777" w:rsidR="00663B82" w:rsidRPr="00C07C5E" w:rsidRDefault="00663B82" w:rsidP="00663B82">
      <w:pPr>
        <w:rPr>
          <w:rFonts w:ascii="Verdana" w:hAnsi="Verdana"/>
        </w:rPr>
      </w:pPr>
      <w:r w:rsidRPr="00C07C5E">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1715449B" w14:textId="007BD162" w:rsidR="00663B82" w:rsidRPr="006E180C" w:rsidRDefault="00663B82" w:rsidP="00663B82">
      <w:pPr>
        <w:rPr>
          <w:rFonts w:ascii="Verdana" w:hAnsi="Verdana"/>
          <w:u w:val="single"/>
        </w:rPr>
      </w:pPr>
      <w:r w:rsidRPr="005A6622">
        <w:rPr>
          <w:rFonts w:ascii="Verdana" w:hAnsi="Verdana"/>
          <w:u w:val="single"/>
        </w:rPr>
        <w:t xml:space="preserve">Le port du masque pour </w:t>
      </w:r>
      <w:r w:rsidR="006D6407" w:rsidRPr="00DC1A6F">
        <w:rPr>
          <w:rFonts w:ascii="Verdana" w:hAnsi="Verdana"/>
          <w:u w:val="single"/>
        </w:rPr>
        <w:t xml:space="preserve">tous </w:t>
      </w:r>
      <w:r w:rsidRPr="00DC1A6F">
        <w:rPr>
          <w:rFonts w:ascii="Verdana" w:hAnsi="Verdana"/>
          <w:u w:val="single"/>
        </w:rPr>
        <w:t>les élèves est obligatoire à bord d</w:t>
      </w:r>
      <w:r w:rsidR="001561B6">
        <w:rPr>
          <w:rFonts w:ascii="Verdana" w:hAnsi="Verdana"/>
          <w:u w:val="single"/>
        </w:rPr>
        <w:t>u transport scolaire</w:t>
      </w:r>
      <w:r w:rsidR="005605D0">
        <w:rPr>
          <w:rFonts w:ascii="Verdana" w:hAnsi="Verdana"/>
          <w:u w:val="single"/>
        </w:rPr>
        <w:t xml:space="preserve">, </w:t>
      </w:r>
      <w:r w:rsidR="005605D0" w:rsidRPr="00BA27CE">
        <w:rPr>
          <w:rFonts w:ascii="Verdana" w:hAnsi="Verdana"/>
        </w:rPr>
        <w:t>à moins d’une condition spécifique empêchant le respect de cette consigne</w:t>
      </w:r>
      <w:r w:rsidRPr="00C57052">
        <w:rPr>
          <w:rFonts w:ascii="Verdana" w:hAnsi="Verdana"/>
        </w:rPr>
        <w:t>.</w:t>
      </w:r>
      <w:r w:rsidRPr="006E180C">
        <w:rPr>
          <w:rFonts w:ascii="Verdana" w:hAnsi="Verdana"/>
          <w:u w:val="single"/>
        </w:rPr>
        <w:t xml:space="preserve"> </w:t>
      </w:r>
    </w:p>
    <w:p w14:paraId="5C8B7F56" w14:textId="291C3C26" w:rsidR="00663B82" w:rsidRPr="00C07C5E" w:rsidRDefault="00663B82" w:rsidP="00663B82">
      <w:pPr>
        <w:rPr>
          <w:rFonts w:ascii="Verdana" w:hAnsi="Verdana"/>
        </w:rPr>
      </w:pPr>
      <w:r w:rsidRPr="00C07C5E">
        <w:rPr>
          <w:rFonts w:ascii="Verdana" w:hAnsi="Verdana"/>
        </w:rPr>
        <w:t>Des mesures de sécurité sont en place afin de réduire le risque de propagation :</w:t>
      </w:r>
    </w:p>
    <w:p w14:paraId="6EA0E28D" w14:textId="4734523E"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chaque</w:t>
      </w:r>
      <w:proofErr w:type="gramEnd"/>
      <w:r w:rsidRPr="00C07C5E">
        <w:rPr>
          <w:rFonts w:ascii="Verdana" w:hAnsi="Verdana"/>
        </w:rPr>
        <w:t xml:space="preserve"> élève </w:t>
      </w:r>
      <w:r w:rsidR="00964611">
        <w:rPr>
          <w:rFonts w:ascii="Verdana" w:hAnsi="Verdana"/>
        </w:rPr>
        <w:t>dispose</w:t>
      </w:r>
      <w:r w:rsidRPr="00C07C5E">
        <w:rPr>
          <w:rFonts w:ascii="Verdana" w:hAnsi="Verdana"/>
        </w:rPr>
        <w:t xml:space="preserve"> </w:t>
      </w:r>
      <w:r w:rsidR="00964611">
        <w:rPr>
          <w:rFonts w:ascii="Verdana" w:hAnsi="Verdana"/>
        </w:rPr>
        <w:t>d’</w:t>
      </w:r>
      <w:r w:rsidRPr="00C07C5E">
        <w:rPr>
          <w:rFonts w:ascii="Verdana" w:hAnsi="Verdana"/>
        </w:rPr>
        <w:t xml:space="preserve">une place </w:t>
      </w:r>
      <w:r w:rsidR="00964611">
        <w:rPr>
          <w:rFonts w:ascii="Verdana" w:hAnsi="Verdana"/>
        </w:rPr>
        <w:t xml:space="preserve">assignée </w:t>
      </w:r>
      <w:r w:rsidRPr="00C07C5E">
        <w:rPr>
          <w:rFonts w:ascii="Verdana" w:hAnsi="Verdana"/>
        </w:rPr>
        <w:t>dans le véhicule scolaire</w:t>
      </w:r>
      <w:r w:rsidR="006520D2">
        <w:rPr>
          <w:rFonts w:ascii="Arial" w:hAnsi="Arial" w:cs="Arial"/>
        </w:rPr>
        <w:t> </w:t>
      </w:r>
      <w:r w:rsidRPr="00C07C5E">
        <w:rPr>
          <w:rFonts w:ascii="Verdana" w:hAnsi="Verdana"/>
        </w:rPr>
        <w:t>;</w:t>
      </w:r>
    </w:p>
    <w:p w14:paraId="2D203309" w14:textId="3D43E107"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chauffeurs d’autobus </w:t>
      </w:r>
      <w:r w:rsidR="00964611">
        <w:rPr>
          <w:rFonts w:ascii="Verdana" w:hAnsi="Verdana"/>
        </w:rPr>
        <w:t>portent</w:t>
      </w:r>
      <w:r w:rsidR="00964611" w:rsidRPr="00C07C5E">
        <w:rPr>
          <w:rFonts w:ascii="Verdana" w:hAnsi="Verdana"/>
        </w:rPr>
        <w:t xml:space="preserve"> </w:t>
      </w:r>
      <w:r w:rsidRPr="00C07C5E">
        <w:rPr>
          <w:rFonts w:ascii="Verdana" w:hAnsi="Verdana"/>
        </w:rPr>
        <w:t>un masque médical et une protection oculaire</w:t>
      </w:r>
      <w:r w:rsidR="006520D2">
        <w:rPr>
          <w:rFonts w:ascii="Arial" w:hAnsi="Arial" w:cs="Arial"/>
        </w:rPr>
        <w:t> </w:t>
      </w:r>
      <w:r w:rsidRPr="00C07C5E">
        <w:rPr>
          <w:rFonts w:ascii="Verdana" w:hAnsi="Verdana"/>
        </w:rPr>
        <w:t>;</w:t>
      </w:r>
    </w:p>
    <w:p w14:paraId="4752A4D4" w14:textId="701C8E79"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du</w:t>
      </w:r>
      <w:proofErr w:type="gramEnd"/>
      <w:r w:rsidRPr="00C07C5E">
        <w:rPr>
          <w:rFonts w:ascii="Verdana" w:hAnsi="Verdana"/>
        </w:rPr>
        <w:t xml:space="preserve"> désinfectant pour les mains </w:t>
      </w:r>
      <w:r w:rsidR="00964611">
        <w:rPr>
          <w:rFonts w:ascii="Verdana" w:hAnsi="Verdana"/>
        </w:rPr>
        <w:t>est</w:t>
      </w:r>
      <w:r w:rsidR="00964611" w:rsidRPr="00C07C5E">
        <w:rPr>
          <w:rFonts w:ascii="Verdana" w:hAnsi="Verdana"/>
        </w:rPr>
        <w:t xml:space="preserve"> </w:t>
      </w:r>
      <w:r w:rsidRPr="00C07C5E">
        <w:rPr>
          <w:rFonts w:ascii="Verdana" w:hAnsi="Verdana"/>
        </w:rPr>
        <w:t>disponible dans les véhicules</w:t>
      </w:r>
      <w:r w:rsidR="006520D2">
        <w:rPr>
          <w:rFonts w:ascii="Arial" w:hAnsi="Arial" w:cs="Arial"/>
        </w:rPr>
        <w:t> </w:t>
      </w:r>
      <w:r w:rsidRPr="00C07C5E">
        <w:rPr>
          <w:rFonts w:ascii="Verdana" w:hAnsi="Verdana"/>
        </w:rPr>
        <w:t>;</w:t>
      </w:r>
    </w:p>
    <w:p w14:paraId="488A3A92" w14:textId="1292BC5C" w:rsidR="00663B82"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surfaces fréquemment touchées comme les mains courantes et les dossiers de sièges sont nettoyés au moins deux fois par jour.  </w:t>
      </w:r>
    </w:p>
    <w:p w14:paraId="3BFBD49D" w14:textId="2FADD1A6" w:rsidR="00143CC6" w:rsidRDefault="00143CC6" w:rsidP="00143CC6">
      <w:pPr>
        <w:spacing w:after="160" w:line="259" w:lineRule="auto"/>
        <w:rPr>
          <w:rFonts w:ascii="Verdana" w:hAnsi="Verdana"/>
        </w:rPr>
      </w:pPr>
      <w:r w:rsidRPr="00BA27CE">
        <w:rPr>
          <w:rFonts w:ascii="Verdana" w:hAnsi="Verdana"/>
        </w:rPr>
        <w:t>Les consortium</w:t>
      </w:r>
      <w:r w:rsidR="00797260" w:rsidRPr="00BA27CE">
        <w:rPr>
          <w:rFonts w:ascii="Verdana" w:hAnsi="Verdana"/>
        </w:rPr>
        <w:t>s</w:t>
      </w:r>
      <w:r w:rsidRPr="00BA27CE">
        <w:rPr>
          <w:rFonts w:ascii="Verdana" w:hAnsi="Verdana"/>
        </w:rPr>
        <w:t xml:space="preserve"> de transport </w:t>
      </w:r>
      <w:r w:rsidR="00964611">
        <w:rPr>
          <w:rFonts w:ascii="Verdana" w:hAnsi="Verdana"/>
        </w:rPr>
        <w:t>disposent d’</w:t>
      </w:r>
      <w:r w:rsidRPr="00BA27CE">
        <w:rPr>
          <w:rFonts w:ascii="Verdana" w:hAnsi="Verdana"/>
        </w:rPr>
        <w:t>un guide spécifique aux parents.</w:t>
      </w:r>
    </w:p>
    <w:p w14:paraId="0039B727" w14:textId="404C0917" w:rsidR="00236AD7" w:rsidRPr="00143CC6" w:rsidRDefault="00D0545B" w:rsidP="00143CC6">
      <w:pPr>
        <w:spacing w:after="160" w:line="259" w:lineRule="auto"/>
        <w:rPr>
          <w:rFonts w:ascii="Verdana" w:hAnsi="Verdana"/>
        </w:rPr>
      </w:pPr>
      <w:r>
        <w:rPr>
          <w:rFonts w:ascii="Verdana" w:hAnsi="Verdana"/>
        </w:rPr>
        <w:t>Chaque jour, avant de d</w:t>
      </w:r>
      <w:r w:rsidR="000B6FA3">
        <w:rPr>
          <w:rFonts w:ascii="Verdana" w:hAnsi="Verdana"/>
        </w:rPr>
        <w:t>ébuter leur ronde, l</w:t>
      </w:r>
      <w:r w:rsidR="004C097E">
        <w:rPr>
          <w:rFonts w:ascii="Verdana" w:hAnsi="Verdana"/>
        </w:rPr>
        <w:t>es conducteurs d</w:t>
      </w:r>
      <w:r w:rsidR="00056023">
        <w:rPr>
          <w:rFonts w:ascii="Verdana" w:hAnsi="Verdana"/>
        </w:rPr>
        <w:t>’auto</w:t>
      </w:r>
      <w:r w:rsidR="004C097E">
        <w:rPr>
          <w:rFonts w:ascii="Verdana" w:hAnsi="Verdana"/>
        </w:rPr>
        <w:t xml:space="preserve">bus scolaire </w:t>
      </w:r>
      <w:r w:rsidR="00B8436D">
        <w:rPr>
          <w:rFonts w:ascii="Verdana" w:hAnsi="Verdana"/>
        </w:rPr>
        <w:t xml:space="preserve">doivent procéder à une </w:t>
      </w:r>
      <w:hyperlink r:id="rId143" w:history="1">
        <w:r w:rsidR="00B8436D" w:rsidRPr="00056023">
          <w:rPr>
            <w:rStyle w:val="Lienhypertexte"/>
            <w:rFonts w:ascii="Verdana" w:hAnsi="Verdana" w:cstheme="minorBidi"/>
            <w:sz w:val="22"/>
            <w:szCs w:val="22"/>
          </w:rPr>
          <w:t>auto</w:t>
        </w:r>
        <w:r w:rsidR="00A91C42">
          <w:rPr>
            <w:rStyle w:val="Lienhypertexte"/>
            <w:rFonts w:ascii="Verdana" w:hAnsi="Verdana" w:cstheme="minorBidi"/>
            <w:sz w:val="22"/>
            <w:szCs w:val="22"/>
          </w:rPr>
          <w:t>-</w:t>
        </w:r>
        <w:r w:rsidRPr="0005602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w:t>
      </w:r>
      <w:r w:rsidR="000B6FA3">
        <w:rPr>
          <w:rFonts w:ascii="Verdana" w:hAnsi="Verdana"/>
        </w:rPr>
        <w:t xml:space="preserve"> de transport.</w:t>
      </w:r>
    </w:p>
    <w:p w14:paraId="79F5DFE8" w14:textId="7F9247EA" w:rsidR="00663B82" w:rsidRPr="00663B82" w:rsidRDefault="00663B82" w:rsidP="00E47396">
      <w:pPr>
        <w:pStyle w:val="Titre1"/>
        <w:numPr>
          <w:ilvl w:val="0"/>
          <w:numId w:val="5"/>
        </w:numPr>
        <w:ind w:left="567" w:hanging="567"/>
      </w:pPr>
      <w:bookmarkStart w:id="24" w:name="_Toc55298523"/>
      <w:bookmarkEnd w:id="23"/>
      <w:r w:rsidRPr="00663B82">
        <w:t>ARRIVÉE DES ÉLÈVES</w:t>
      </w:r>
      <w:bookmarkEnd w:id="24"/>
    </w:p>
    <w:p w14:paraId="222927EB" w14:textId="155B512D" w:rsidR="00F20B88" w:rsidRPr="00663B82" w:rsidRDefault="00663B82" w:rsidP="00F20B88">
      <w:pPr>
        <w:rPr>
          <w:rFonts w:ascii="Verdana" w:hAnsi="Verdana"/>
        </w:rPr>
      </w:pPr>
      <w:r w:rsidRPr="00663B82">
        <w:rPr>
          <w:rFonts w:ascii="Verdana" w:hAnsi="Verdana"/>
        </w:rPr>
        <w:t xml:space="preserve">Lors de l’arrivée à l’école, les élèves doivent attendre le signal du membre du personnel pour descendre du transport scolaire, du transport scolaire adapté ou du véhicule de son parent, tuteur ou tutrice. </w:t>
      </w:r>
      <w:r w:rsidRPr="00663B82">
        <w:rPr>
          <w:rFonts w:ascii="Verdana" w:hAnsi="Verdana"/>
          <w:u w:val="single"/>
        </w:rPr>
        <w:t xml:space="preserve">En aucun temps un parent, tuteur ou tutrice ne peut </w:t>
      </w:r>
      <w:r w:rsidR="00244F22">
        <w:rPr>
          <w:rFonts w:ascii="Verdana" w:hAnsi="Verdana"/>
          <w:u w:val="single"/>
        </w:rPr>
        <w:t>sortir</w:t>
      </w:r>
      <w:r w:rsidRPr="00663B82">
        <w:rPr>
          <w:rFonts w:ascii="Verdana" w:hAnsi="Verdana"/>
          <w:u w:val="single"/>
        </w:rPr>
        <w:t xml:space="preserve"> de son véhicule</w:t>
      </w:r>
      <w:r w:rsidR="00F20B88">
        <w:rPr>
          <w:rFonts w:ascii="Verdana" w:hAnsi="Verdana"/>
        </w:rPr>
        <w:t xml:space="preserve"> sans autorisation d’un membre du personnel</w:t>
      </w:r>
      <w:r w:rsidR="00323002">
        <w:rPr>
          <w:rFonts w:ascii="Verdana" w:hAnsi="Verdana"/>
        </w:rPr>
        <w:t>.</w:t>
      </w:r>
      <w:r w:rsidR="00F20B88" w:rsidRPr="00F20B88">
        <w:rPr>
          <w:rFonts w:ascii="Verdana" w:hAnsi="Verdana"/>
        </w:rPr>
        <w:t xml:space="preserve"> </w:t>
      </w:r>
      <w:r w:rsidR="00F20B88" w:rsidRPr="00663B82">
        <w:rPr>
          <w:rFonts w:ascii="Verdana" w:hAnsi="Verdana"/>
        </w:rPr>
        <w:t xml:space="preserve">Aussi, il est interdit aux parents, tuteurs et tutrices de se regrouper dans les zones d’entrée afin d’éviter la propagation de la COVID-19. </w:t>
      </w:r>
    </w:p>
    <w:p w14:paraId="3AD096C3" w14:textId="32D0839E" w:rsidR="00663B82" w:rsidRPr="00663B82" w:rsidRDefault="00663B82" w:rsidP="00663B82">
      <w:pPr>
        <w:rPr>
          <w:rFonts w:ascii="Verdana" w:hAnsi="Verdana"/>
        </w:rPr>
      </w:pPr>
      <w:r w:rsidRPr="00663B82">
        <w:rPr>
          <w:rFonts w:ascii="Verdana" w:hAnsi="Verdana"/>
        </w:rPr>
        <w:t xml:space="preserve">Le membre du personnel responsable de la supervision du débarquement et de l’arrivée des élèves dirigera les élèves vers les portes désignées pour l’entrée de l’école. Dépendamment de l’école, les points d’entrée sont différents pour les élèves d’années différentes. </w:t>
      </w:r>
    </w:p>
    <w:p w14:paraId="6F34977F" w14:textId="3E84A229" w:rsidR="00663B82" w:rsidRPr="00663B82" w:rsidRDefault="00663B82" w:rsidP="00663B82">
      <w:pPr>
        <w:rPr>
          <w:rFonts w:ascii="Verdana" w:hAnsi="Verdana"/>
        </w:rPr>
      </w:pPr>
      <w:r w:rsidRPr="00663B82">
        <w:rPr>
          <w:rFonts w:ascii="Verdana" w:hAnsi="Verdana"/>
        </w:rPr>
        <w:t>Pour les élèves fréquentant le service de garde avant l’école, le personnel de la garderie veille à la transition des élèves vers la salle de classe en début de journée scolaire.</w:t>
      </w:r>
    </w:p>
    <w:p w14:paraId="4FA4C91D" w14:textId="77777777" w:rsidR="00663B82" w:rsidRPr="00663B82" w:rsidRDefault="00663B82" w:rsidP="00663B82">
      <w:pPr>
        <w:rPr>
          <w:rFonts w:ascii="Verdana" w:hAnsi="Verdana"/>
        </w:rPr>
      </w:pPr>
      <w:r w:rsidRPr="00663B82">
        <w:rPr>
          <w:rFonts w:ascii="Verdana" w:hAnsi="Verdana"/>
        </w:rPr>
        <w:lastRenderedPageBreak/>
        <w:t xml:space="preserve">Pour les marcheurs, les élèves doivent entrer par la porte désignée à la suite du signal de l’adulte responsable de la surveillance de cette porte. </w:t>
      </w:r>
    </w:p>
    <w:p w14:paraId="7FC43F9D" w14:textId="77777777" w:rsidR="00663B82" w:rsidRPr="00663B82" w:rsidRDefault="00663B82" w:rsidP="00663B82">
      <w:pPr>
        <w:rPr>
          <w:rFonts w:ascii="Verdana" w:hAnsi="Verdana"/>
        </w:rPr>
      </w:pPr>
      <w:r w:rsidRPr="00663B82">
        <w:rPr>
          <w:rFonts w:ascii="Verdana" w:hAnsi="Verdana"/>
        </w:rPr>
        <w:t xml:space="preserve">Les élèves doivent toujours respecter la distanciation physique recommandée par les bureaux de la santé publique. </w:t>
      </w:r>
    </w:p>
    <w:p w14:paraId="26C96153" w14:textId="1F43F3B7" w:rsidR="00663B82" w:rsidRDefault="00663B82" w:rsidP="00663B82">
      <w:pPr>
        <w:rPr>
          <w:rFonts w:ascii="Verdana" w:hAnsi="Verdana"/>
        </w:rPr>
      </w:pPr>
      <w:r w:rsidRPr="00663B82">
        <w:rPr>
          <w:rFonts w:ascii="Verdana" w:hAnsi="Verdana"/>
        </w:rPr>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B394B8A" w14:textId="593353F5" w:rsidR="00036CC2" w:rsidRPr="00036CC2" w:rsidRDefault="00DC1A6F" w:rsidP="00663B82">
      <w:pPr>
        <w:rPr>
          <w:rFonts w:ascii="Verdana" w:hAnsi="Verdana"/>
        </w:rPr>
      </w:pPr>
      <w:r w:rsidRPr="00BA27CE">
        <w:rPr>
          <w:rFonts w:ascii="Verdana" w:hAnsi="Verdana"/>
        </w:rPr>
        <w:t>À</w:t>
      </w:r>
      <w:r w:rsidR="00363B33" w:rsidRPr="00DC1A6F">
        <w:rPr>
          <w:rFonts w:ascii="Verdana" w:hAnsi="Verdana"/>
        </w:rPr>
        <w:t xml:space="preserve"> noter que l</w:t>
      </w:r>
      <w:r w:rsidR="00036CC2" w:rsidRPr="00BA27CE">
        <w:rPr>
          <w:rFonts w:ascii="Verdana" w:hAnsi="Verdana"/>
        </w:rPr>
        <w:t xml:space="preserve">es modalités d’accueil des élèves de la maternelle sont variables d’une école à l’autre mais </w:t>
      </w:r>
      <w:r w:rsidR="00964611">
        <w:rPr>
          <w:rFonts w:ascii="Verdana" w:hAnsi="Verdana"/>
        </w:rPr>
        <w:t>doivent</w:t>
      </w:r>
      <w:r w:rsidR="00964611" w:rsidRPr="00BA27CE">
        <w:rPr>
          <w:rFonts w:ascii="Verdana" w:hAnsi="Verdana"/>
        </w:rPr>
        <w:t xml:space="preserve"> </w:t>
      </w:r>
      <w:r w:rsidR="00036CC2" w:rsidRPr="00BA27CE">
        <w:rPr>
          <w:rFonts w:ascii="Verdana" w:hAnsi="Verdana"/>
        </w:rPr>
        <w:t xml:space="preserve">respecter les protocoles stricts en matière de santé et sécurité. Ces modalités </w:t>
      </w:r>
      <w:r w:rsidR="00964611">
        <w:rPr>
          <w:rFonts w:ascii="Verdana" w:hAnsi="Verdana"/>
        </w:rPr>
        <w:t>ont été</w:t>
      </w:r>
      <w:r w:rsidR="00964611" w:rsidRPr="00BA27CE">
        <w:rPr>
          <w:rFonts w:ascii="Verdana" w:hAnsi="Verdana"/>
        </w:rPr>
        <w:t xml:space="preserve"> </w:t>
      </w:r>
      <w:r w:rsidR="00036CC2" w:rsidRPr="00BA27CE">
        <w:rPr>
          <w:rFonts w:ascii="Verdana" w:hAnsi="Verdana"/>
        </w:rPr>
        <w:t>communiqué</w:t>
      </w:r>
      <w:r w:rsidR="00323002">
        <w:rPr>
          <w:rFonts w:ascii="Verdana" w:hAnsi="Verdana"/>
        </w:rPr>
        <w:t>e</w:t>
      </w:r>
      <w:r w:rsidR="00036CC2" w:rsidRPr="00BA27CE">
        <w:rPr>
          <w:rFonts w:ascii="Verdana" w:hAnsi="Verdana"/>
        </w:rPr>
        <w:t>s aux parents.</w:t>
      </w:r>
    </w:p>
    <w:p w14:paraId="16A7673A" w14:textId="54528916" w:rsidR="00663B82" w:rsidRPr="00663B82" w:rsidRDefault="00663B82" w:rsidP="00663B82">
      <w:pPr>
        <w:rPr>
          <w:rFonts w:ascii="Verdana" w:hAnsi="Verdana"/>
        </w:rPr>
      </w:pPr>
      <w:r w:rsidRPr="00663B82">
        <w:rPr>
          <w:rFonts w:ascii="Verdana" w:hAnsi="Verdana"/>
        </w:rPr>
        <w:t xml:space="preserve">Le personnel veille aussi à vérifier si des élèves présentent des symptômes de la COVID-19. Le cas échéant, la direction d’école et le secrétariat </w:t>
      </w:r>
      <w:r w:rsidR="00964611">
        <w:rPr>
          <w:rFonts w:ascii="Verdana" w:hAnsi="Verdana"/>
        </w:rPr>
        <w:t>sont</w:t>
      </w:r>
      <w:r w:rsidR="00964611" w:rsidRPr="00663B82">
        <w:rPr>
          <w:rFonts w:ascii="Verdana" w:hAnsi="Verdana"/>
        </w:rPr>
        <w:t xml:space="preserve"> </w:t>
      </w:r>
      <w:r w:rsidRPr="00663B82">
        <w:rPr>
          <w:rFonts w:ascii="Verdana" w:hAnsi="Verdana"/>
        </w:rPr>
        <w:t xml:space="preserve">immédiatement avisés et l’élève </w:t>
      </w:r>
      <w:r w:rsidR="00964611">
        <w:rPr>
          <w:rFonts w:ascii="Verdana" w:hAnsi="Verdana"/>
        </w:rPr>
        <w:t>est</w:t>
      </w:r>
      <w:r w:rsidR="00964611" w:rsidRPr="00663B82">
        <w:rPr>
          <w:rFonts w:ascii="Verdana" w:hAnsi="Verdana"/>
        </w:rPr>
        <w:t xml:space="preserve"> </w:t>
      </w:r>
      <w:r w:rsidRPr="00663B82">
        <w:rPr>
          <w:rFonts w:ascii="Verdana" w:hAnsi="Verdana"/>
        </w:rPr>
        <w:t xml:space="preserve">accompagné à la salle désignée pour les cas soupçonnés.  </w:t>
      </w:r>
    </w:p>
    <w:p w14:paraId="2F2FC6C8" w14:textId="77777777" w:rsidR="00663B82" w:rsidRPr="00663B82" w:rsidRDefault="00663B82" w:rsidP="00E47396">
      <w:pPr>
        <w:pStyle w:val="Titre1"/>
        <w:numPr>
          <w:ilvl w:val="0"/>
          <w:numId w:val="5"/>
        </w:numPr>
        <w:ind w:left="567" w:hanging="567"/>
      </w:pPr>
      <w:bookmarkStart w:id="25" w:name="_Toc55298524"/>
      <w:r w:rsidRPr="00663B82">
        <w:t>RETARDS</w:t>
      </w:r>
      <w:bookmarkEnd w:id="25"/>
    </w:p>
    <w:p w14:paraId="56E9AEA9" w14:textId="7D61EC54"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34388C">
        <w:rPr>
          <w:rFonts w:ascii="Verdana" w:hAnsi="Verdana"/>
        </w:rPr>
        <w:t>l’</w:t>
      </w:r>
      <w:r w:rsidRPr="00663B82">
        <w:rPr>
          <w:rFonts w:ascii="Verdana" w:hAnsi="Verdana"/>
        </w:rPr>
        <w:t>aviser de son arrivée et obtenir l’autorisation de déposer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accueille l’élève à la porte et consigne l’heure d’arrivée de l’élève dans le registre des retards ainsi que le nom du parent, tuteur ou tutrice afin d’éviter le partage de matériel (registre, stylo). </w:t>
      </w:r>
    </w:p>
    <w:p w14:paraId="5DDE7896" w14:textId="77777777" w:rsidR="00663B82" w:rsidRPr="00663B82" w:rsidRDefault="00663B82" w:rsidP="00E47396">
      <w:pPr>
        <w:pStyle w:val="Titre1"/>
        <w:numPr>
          <w:ilvl w:val="0"/>
          <w:numId w:val="5"/>
        </w:numPr>
        <w:ind w:left="567" w:hanging="567"/>
      </w:pPr>
      <w:bookmarkStart w:id="26" w:name="_Toc55298525"/>
      <w:r w:rsidRPr="00663B82">
        <w:t>ACCUEIL EN SALLE DE CLASSE</w:t>
      </w:r>
      <w:bookmarkEnd w:id="26"/>
    </w:p>
    <w:p w14:paraId="3AC5019D" w14:textId="3CE7A575" w:rsidR="00663B82" w:rsidRPr="00663B82" w:rsidRDefault="00663B82" w:rsidP="00663B82">
      <w:pPr>
        <w:rPr>
          <w:rFonts w:ascii="Verdana" w:hAnsi="Verdana"/>
        </w:rPr>
      </w:pPr>
      <w:r w:rsidRPr="00663B82">
        <w:rPr>
          <w:rFonts w:ascii="Verdana" w:hAnsi="Verdana"/>
        </w:rPr>
        <w:t>Un membre du personnel doit être dans la salle de classe pour accueillir les élèves, veiller à la distanciation physique</w:t>
      </w:r>
      <w:r w:rsidR="00FC48B1">
        <w:rPr>
          <w:rFonts w:ascii="Verdana" w:hAnsi="Verdana"/>
        </w:rPr>
        <w:t xml:space="preserve"> et au bon fonctionnement</w:t>
      </w:r>
      <w:r w:rsidR="00675A98">
        <w:rPr>
          <w:rStyle w:val="Marquedecommentaire"/>
        </w:rPr>
        <w:t>.</w:t>
      </w:r>
    </w:p>
    <w:p w14:paraId="32DBA5D3" w14:textId="44EAFA22" w:rsidR="00663B82" w:rsidRPr="00663B82" w:rsidRDefault="00663B82" w:rsidP="00663B82">
      <w:pPr>
        <w:rPr>
          <w:rFonts w:ascii="Verdana" w:hAnsi="Verdana"/>
        </w:rPr>
      </w:pPr>
      <w:r w:rsidRPr="00663B82">
        <w:rPr>
          <w:rFonts w:ascii="Verdana" w:hAnsi="Verdana"/>
        </w:rPr>
        <w:t>Une fois dans la salle de classe, les élèves doivent ranger leurs effets personnels dans leur espace désigné. Les élèves doivent déposer leur manteau sur le dossier de leur chaise et placer leur sac à dos et boîte à dîner sous leur chaise</w:t>
      </w:r>
      <w:r w:rsidR="006B6201">
        <w:rPr>
          <w:rFonts w:ascii="Verdana" w:hAnsi="Verdana"/>
        </w:rPr>
        <w:t xml:space="preserve"> à moins d’indication contraire</w:t>
      </w:r>
      <w:r w:rsidRPr="00663B82">
        <w:rPr>
          <w:rFonts w:ascii="Verdana" w:hAnsi="Verdana"/>
        </w:rPr>
        <w:t xml:space="preserve">. Les élèves </w:t>
      </w:r>
      <w:r w:rsidR="00BC5061">
        <w:rPr>
          <w:rFonts w:ascii="Verdana" w:hAnsi="Verdana"/>
        </w:rPr>
        <w:t xml:space="preserve">doivent </w:t>
      </w:r>
      <w:r w:rsidRPr="00663B82">
        <w:rPr>
          <w:rFonts w:ascii="Verdana" w:hAnsi="Verdana"/>
        </w:rPr>
        <w:t>apporter une bouteille d’eau bien étiquetée</w:t>
      </w:r>
      <w:r w:rsidR="006B6201">
        <w:rPr>
          <w:rFonts w:ascii="Verdana" w:hAnsi="Verdana"/>
        </w:rPr>
        <w:t xml:space="preserve"> </w:t>
      </w:r>
      <w:r w:rsidR="00D26EAD">
        <w:rPr>
          <w:rFonts w:ascii="Verdana" w:hAnsi="Verdana"/>
        </w:rPr>
        <w:t>à leur nom</w:t>
      </w:r>
      <w:r w:rsidRPr="00663B82">
        <w:rPr>
          <w:rFonts w:ascii="Verdana" w:hAnsi="Verdana"/>
        </w:rPr>
        <w:t xml:space="preserve">. </w:t>
      </w:r>
    </w:p>
    <w:p w14:paraId="2F755590" w14:textId="77777777" w:rsidR="00663B82" w:rsidRPr="00663B82" w:rsidRDefault="00663B82" w:rsidP="00663B82">
      <w:pPr>
        <w:rPr>
          <w:rFonts w:ascii="Verdana" w:hAnsi="Verdana"/>
        </w:rPr>
      </w:pPr>
      <w:r w:rsidRPr="00663B82">
        <w:rPr>
          <w:rFonts w:ascii="Verdana" w:hAnsi="Verdana"/>
        </w:rPr>
        <w:t xml:space="preserve">À la suite du rangement, les élèves doivent se laver ou se désinfecter les mains. </w:t>
      </w:r>
    </w:p>
    <w:p w14:paraId="5DBE5FE3" w14:textId="77777777" w:rsidR="00663B82" w:rsidRPr="00663B82" w:rsidRDefault="00663B82" w:rsidP="00E47396">
      <w:pPr>
        <w:pStyle w:val="Titre1"/>
        <w:numPr>
          <w:ilvl w:val="0"/>
          <w:numId w:val="5"/>
        </w:numPr>
        <w:ind w:left="567" w:hanging="567"/>
      </w:pPr>
      <w:bookmarkStart w:id="27" w:name="_Toc55298526"/>
      <w:r w:rsidRPr="00663B82">
        <w:lastRenderedPageBreak/>
        <w:t>DÉPARTS DES ÉLÈVES</w:t>
      </w:r>
      <w:bookmarkEnd w:id="27"/>
      <w:r w:rsidRPr="00663B82">
        <w:t xml:space="preserve"> </w:t>
      </w:r>
    </w:p>
    <w:p w14:paraId="6B71651F" w14:textId="34F36CDC" w:rsidR="00663B82" w:rsidRPr="00663B82" w:rsidRDefault="00663B82" w:rsidP="00663B82">
      <w:pPr>
        <w:rPr>
          <w:rFonts w:ascii="Verdana" w:hAnsi="Verdana"/>
        </w:rPr>
      </w:pPr>
      <w:r w:rsidRPr="00663B82">
        <w:rPr>
          <w:rFonts w:ascii="Verdana" w:hAnsi="Verdana"/>
        </w:rPr>
        <w:t>Les procédures élabor</w:t>
      </w:r>
      <w:r w:rsidR="00C07C5E">
        <w:rPr>
          <w:rFonts w:ascii="Verdana" w:hAnsi="Verdana"/>
        </w:rPr>
        <w:t>ées</w:t>
      </w:r>
      <w:r w:rsidRPr="00663B82">
        <w:rPr>
          <w:rFonts w:ascii="Verdana" w:hAnsi="Verdana"/>
        </w:rPr>
        <w:t xml:space="preserve"> pour chaque école favorise</w:t>
      </w:r>
      <w:r w:rsidR="00C07C5E">
        <w:rPr>
          <w:rFonts w:ascii="Verdana" w:hAnsi="Verdana"/>
        </w:rPr>
        <w:t>nt</w:t>
      </w:r>
      <w:r w:rsidRPr="00663B82">
        <w:rPr>
          <w:rFonts w:ascii="Verdana" w:hAnsi="Verdana"/>
        </w:rPr>
        <w:t xml:space="preserve"> la réduction du nombre d’élèves circulant dans l’école au même moment et le maintien de la distance physique. L’architecture de l’école, du débarcadère et le nombre d’effectifs </w:t>
      </w:r>
      <w:r w:rsidR="00E5795E">
        <w:rPr>
          <w:rFonts w:ascii="Verdana" w:hAnsi="Verdana"/>
        </w:rPr>
        <w:t>ont été</w:t>
      </w:r>
      <w:r w:rsidR="00E5795E" w:rsidRPr="00663B82">
        <w:rPr>
          <w:rFonts w:ascii="Verdana" w:hAnsi="Verdana"/>
        </w:rPr>
        <w:t xml:space="preserve"> </w:t>
      </w:r>
      <w:r w:rsidRPr="00663B82">
        <w:rPr>
          <w:rFonts w:ascii="Verdana" w:hAnsi="Verdana"/>
        </w:rPr>
        <w:t>pris en compte lors de l’élaboration du protocole de départ. Pour certaines écoles</w:t>
      </w:r>
      <w:r w:rsidR="00C07C5E">
        <w:rPr>
          <w:rFonts w:ascii="Verdana" w:hAnsi="Verdana"/>
        </w:rPr>
        <w:t>,</w:t>
      </w:r>
      <w:r w:rsidRPr="00663B82">
        <w:rPr>
          <w:rFonts w:ascii="Verdana" w:hAnsi="Verdana"/>
        </w:rPr>
        <w:t xml:space="preserve"> le départ se </w:t>
      </w:r>
      <w:r w:rsidR="00E5795E">
        <w:rPr>
          <w:rFonts w:ascii="Verdana" w:hAnsi="Verdana"/>
        </w:rPr>
        <w:t>fait</w:t>
      </w:r>
      <w:r w:rsidR="00E5795E" w:rsidRPr="00663B82">
        <w:rPr>
          <w:rFonts w:ascii="Verdana" w:hAnsi="Verdana"/>
        </w:rPr>
        <w:t xml:space="preserve"> </w:t>
      </w:r>
      <w:r w:rsidRPr="00663B82">
        <w:rPr>
          <w:rFonts w:ascii="Verdana" w:hAnsi="Verdana"/>
        </w:rPr>
        <w:t>selon l’année d’étude tandis que pour d’autres</w:t>
      </w:r>
      <w:r w:rsidR="00C07C5E">
        <w:rPr>
          <w:rFonts w:ascii="Verdana" w:hAnsi="Verdana"/>
        </w:rPr>
        <w:t>,</w:t>
      </w:r>
      <w:r w:rsidRPr="00663B82">
        <w:rPr>
          <w:rFonts w:ascii="Verdana" w:hAnsi="Verdana"/>
        </w:rPr>
        <w:t xml:space="preserve"> c</w:t>
      </w:r>
      <w:r w:rsidR="00E5795E">
        <w:rPr>
          <w:rFonts w:ascii="Verdana" w:hAnsi="Verdana"/>
        </w:rPr>
        <w:t>’est</w:t>
      </w:r>
      <w:r w:rsidRPr="00663B82">
        <w:rPr>
          <w:rFonts w:ascii="Verdana" w:hAnsi="Verdana"/>
        </w:rPr>
        <w:t xml:space="preserve"> selon le numéro d’autobus. Les élèves fréquentant le service de garde après l’école s</w:t>
      </w:r>
      <w:r w:rsidR="00E5795E">
        <w:rPr>
          <w:rFonts w:ascii="Verdana" w:hAnsi="Verdana"/>
        </w:rPr>
        <w:t>ont</w:t>
      </w:r>
      <w:r w:rsidRPr="00663B82">
        <w:rPr>
          <w:rFonts w:ascii="Verdana" w:hAnsi="Verdana"/>
        </w:rPr>
        <w:t xml:space="preserve"> dirigé</w:t>
      </w:r>
      <w:r w:rsidR="00C07C5E">
        <w:rPr>
          <w:rFonts w:ascii="Verdana" w:hAnsi="Verdana"/>
        </w:rPr>
        <w:t>s</w:t>
      </w:r>
      <w:r w:rsidRPr="00663B82">
        <w:rPr>
          <w:rFonts w:ascii="Verdana" w:hAnsi="Verdana"/>
        </w:rPr>
        <w:t xml:space="preserve"> vers les locaux afin d’être pris en charge par le personnel des garderies. Pour les marcheurs et les élèves transportés par les parents, tuteurs ou tutrices, ils et elles </w:t>
      </w:r>
      <w:r w:rsidR="00E5795E">
        <w:rPr>
          <w:rFonts w:ascii="Verdana" w:hAnsi="Verdana"/>
        </w:rPr>
        <w:t>peuvent</w:t>
      </w:r>
      <w:r w:rsidR="00E5795E" w:rsidRPr="00663B82">
        <w:rPr>
          <w:rFonts w:ascii="Verdana" w:hAnsi="Verdana"/>
        </w:rPr>
        <w:t xml:space="preserve"> </w:t>
      </w:r>
      <w:r w:rsidRPr="00663B82">
        <w:rPr>
          <w:rFonts w:ascii="Verdana" w:hAnsi="Verdana"/>
        </w:rPr>
        <w:t>partir à la suite du départ des autobus.</w:t>
      </w:r>
    </w:p>
    <w:p w14:paraId="78415869" w14:textId="77777777" w:rsidR="00663B82" w:rsidRPr="00663B82" w:rsidRDefault="00663B82" w:rsidP="00663B82">
      <w:pPr>
        <w:rPr>
          <w:rFonts w:ascii="Verdana" w:hAnsi="Verdana"/>
        </w:rPr>
      </w:pPr>
      <w:r w:rsidRPr="00663B82">
        <w:rPr>
          <w:rFonts w:ascii="Verdana" w:hAnsi="Verdana"/>
        </w:rPr>
        <w:t xml:space="preserve">Tous les élèves doivent se laver ou désinfecter les mains avant de quitter la salle de classe. </w:t>
      </w:r>
    </w:p>
    <w:p w14:paraId="7DE9A19C" w14:textId="77777777" w:rsidR="00663B82" w:rsidRPr="00663B82" w:rsidRDefault="00663B82" w:rsidP="00E47396">
      <w:pPr>
        <w:pStyle w:val="Titre1"/>
        <w:numPr>
          <w:ilvl w:val="0"/>
          <w:numId w:val="5"/>
        </w:numPr>
        <w:ind w:left="567" w:hanging="567"/>
      </w:pPr>
      <w:bookmarkStart w:id="28" w:name="_Toc55298527"/>
      <w:r w:rsidRPr="00663B82">
        <w:t>DÉPARTS PENDANT LA JOURNÉE SCOLAIRE</w:t>
      </w:r>
      <w:bookmarkEnd w:id="28"/>
    </w:p>
    <w:p w14:paraId="06E9EC6A" w14:textId="3F713D9C"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675A98">
        <w:rPr>
          <w:rFonts w:ascii="Verdana" w:hAnsi="Verdana"/>
        </w:rPr>
        <w:t>l’</w:t>
      </w:r>
      <w:r w:rsidRPr="00663B82">
        <w:rPr>
          <w:rFonts w:ascii="Verdana" w:hAnsi="Verdana"/>
        </w:rPr>
        <w:t xml:space="preserve">aviser de son arrivée et obtenir l’autorisation pour </w:t>
      </w:r>
      <w:r w:rsidR="00DF3632">
        <w:rPr>
          <w:rFonts w:ascii="Verdana" w:hAnsi="Verdana"/>
        </w:rPr>
        <w:t>prendre</w:t>
      </w:r>
      <w:r w:rsidRPr="00663B82">
        <w:rPr>
          <w:rFonts w:ascii="Verdana" w:hAnsi="Verdana"/>
        </w:rPr>
        <w:t xml:space="preserve">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571F5308" w14:textId="77777777" w:rsidR="00663B82" w:rsidRPr="00663B82" w:rsidRDefault="00663B82" w:rsidP="00E47396">
      <w:pPr>
        <w:pStyle w:val="Titre1"/>
        <w:numPr>
          <w:ilvl w:val="0"/>
          <w:numId w:val="5"/>
        </w:numPr>
        <w:ind w:left="567" w:hanging="567"/>
      </w:pPr>
      <w:bookmarkStart w:id="29" w:name="_Toc55298528"/>
      <w:r w:rsidRPr="00663B82">
        <w:t>RÉCRÉATION</w:t>
      </w:r>
      <w:bookmarkEnd w:id="29"/>
    </w:p>
    <w:p w14:paraId="67C14068" w14:textId="3C29970E" w:rsidR="00663B82" w:rsidRPr="00663B82" w:rsidRDefault="00663B82" w:rsidP="00663B82">
      <w:pPr>
        <w:rPr>
          <w:rFonts w:ascii="Verdana" w:hAnsi="Verdana"/>
        </w:rPr>
      </w:pPr>
      <w:r w:rsidRPr="00663B82">
        <w:rPr>
          <w:rFonts w:ascii="Verdana" w:hAnsi="Verdana"/>
        </w:rPr>
        <w:t xml:space="preserve">Les élèves doivent se laver les mains avant et après la récréation. Même si la distanciation physique n’est pas requise entre les élèves d’un même groupe à l’extérieur elle </w:t>
      </w:r>
      <w:r w:rsidR="00E5795E">
        <w:rPr>
          <w:rFonts w:ascii="Verdana" w:hAnsi="Verdana"/>
        </w:rPr>
        <w:t>est</w:t>
      </w:r>
      <w:r w:rsidR="00E5795E" w:rsidRPr="00663B82">
        <w:rPr>
          <w:rFonts w:ascii="Verdana" w:hAnsi="Verdana"/>
        </w:rPr>
        <w:t xml:space="preserve"> </w:t>
      </w:r>
      <w:r w:rsidRPr="00663B82">
        <w:rPr>
          <w:rFonts w:ascii="Verdana" w:hAnsi="Verdana"/>
        </w:rPr>
        <w:t xml:space="preserve">tout de même maintenue dans la mesure du possible. Toutefois, la distanciation physique entre les groupes et toute autre personne n’appartenant pas au groupe doit être maintenue en tout temps. L’école échelonne ses récréations afin de réduire le nombre d’élèves dans les toilettes, les zones réservées au lavage de mains et sur la cour d’école afin de minimiser les risques de contacts et de transmission. Des zones spécifiques pour chaque groupe sont désignées. </w:t>
      </w:r>
    </w:p>
    <w:p w14:paraId="7BD0C233" w14:textId="3EE6CEB7" w:rsidR="00663B82" w:rsidRPr="00663B82" w:rsidRDefault="00663B82" w:rsidP="00663B82">
      <w:pPr>
        <w:rPr>
          <w:rFonts w:ascii="Verdana" w:hAnsi="Verdana"/>
        </w:rPr>
      </w:pPr>
      <w:r w:rsidRPr="00663B82">
        <w:rPr>
          <w:rFonts w:ascii="Verdana" w:hAnsi="Verdana"/>
        </w:rPr>
        <w:t>Les structures de jeux demeurent fermées</w:t>
      </w:r>
      <w:r w:rsidR="00E5795E">
        <w:rPr>
          <w:rFonts w:ascii="Verdana" w:hAnsi="Verdana"/>
        </w:rPr>
        <w:t xml:space="preserve"> jusqu’à nouvel ordre</w:t>
      </w:r>
      <w:r w:rsidRPr="00663B82">
        <w:rPr>
          <w:rFonts w:ascii="Verdana" w:hAnsi="Verdana"/>
        </w:rPr>
        <w:t xml:space="preserve">. </w:t>
      </w:r>
    </w:p>
    <w:p w14:paraId="12B7185D" w14:textId="77777777" w:rsidR="00663B82" w:rsidRPr="00663B82" w:rsidRDefault="00663B82" w:rsidP="00E47396">
      <w:pPr>
        <w:pStyle w:val="Titre1"/>
        <w:numPr>
          <w:ilvl w:val="0"/>
          <w:numId w:val="5"/>
        </w:numPr>
        <w:ind w:left="567" w:hanging="567"/>
      </w:pPr>
      <w:bookmarkStart w:id="30" w:name="_Toc55298529"/>
      <w:r w:rsidRPr="00663B82">
        <w:t>COLLATION</w:t>
      </w:r>
      <w:bookmarkEnd w:id="30"/>
    </w:p>
    <w:p w14:paraId="152E68C0"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collation et la distanciation physique doit être maintenue. La collation est prise dans la salle de classe avec son groupe. Aucun partage ou échange de nourriture n’est permis. Chaque élève doit avoir sa </w:t>
      </w:r>
      <w:r w:rsidRPr="00663B82">
        <w:rPr>
          <w:rFonts w:ascii="Verdana" w:hAnsi="Verdana"/>
        </w:rPr>
        <w:lastRenderedPageBreak/>
        <w:t xml:space="preserve">propre collation et ne doit pas disposer d’aliments communs. Les élèves doivent rapporter leurs objets recyclables et leurs déchets à la maison. </w:t>
      </w:r>
    </w:p>
    <w:p w14:paraId="307553BC" w14:textId="77777777" w:rsidR="00663B82" w:rsidRPr="00663B82" w:rsidRDefault="00663B82" w:rsidP="00E47396">
      <w:pPr>
        <w:pStyle w:val="Titre1"/>
        <w:numPr>
          <w:ilvl w:val="0"/>
          <w:numId w:val="5"/>
        </w:numPr>
        <w:ind w:left="567" w:hanging="567"/>
      </w:pPr>
      <w:bookmarkStart w:id="31" w:name="_Toc55298530"/>
      <w:bookmarkStart w:id="32" w:name="_Hlk46156955"/>
      <w:r w:rsidRPr="00663B82">
        <w:t>PROGRAMME D’ALIMENTATION SAINE (PROGRAMME DE PETITS-DÉJEUNERS) ET REPAS</w:t>
      </w:r>
      <w:bookmarkEnd w:id="31"/>
      <w:r w:rsidRPr="00663B82">
        <w:t xml:space="preserve"> </w:t>
      </w:r>
    </w:p>
    <w:p w14:paraId="201A1FCD" w14:textId="15746C75" w:rsidR="00663B82" w:rsidRPr="00663B82" w:rsidRDefault="00663B82" w:rsidP="00663B82">
      <w:pPr>
        <w:rPr>
          <w:rFonts w:ascii="Verdana" w:hAnsi="Verdana"/>
        </w:rPr>
      </w:pPr>
      <w:bookmarkStart w:id="33" w:name="_Hlk46137181"/>
      <w:r w:rsidRPr="00BA27CE">
        <w:rPr>
          <w:rFonts w:ascii="Verdana" w:hAnsi="Verdana"/>
        </w:rPr>
        <w:t>Il est prévu que les programmes d’alimentation saine soient maintenus</w:t>
      </w:r>
      <w:r w:rsidR="002A6218" w:rsidRPr="00BA27CE">
        <w:rPr>
          <w:rFonts w:ascii="Verdana" w:hAnsi="Verdana"/>
        </w:rPr>
        <w:t xml:space="preserve"> </w:t>
      </w:r>
      <w:r w:rsidRPr="00BA27CE">
        <w:rPr>
          <w:rFonts w:ascii="Verdana" w:hAnsi="Verdana"/>
        </w:rPr>
        <w:t>en privilégiant la formule «</w:t>
      </w:r>
      <w:r w:rsidR="006520D2" w:rsidRPr="00BA27CE">
        <w:rPr>
          <w:rFonts w:ascii="Arial" w:hAnsi="Arial" w:cs="Arial"/>
        </w:rPr>
        <w:t> </w:t>
      </w:r>
      <w:r w:rsidRPr="00BA27CE">
        <w:rPr>
          <w:rFonts w:ascii="Verdana" w:hAnsi="Verdana"/>
          <w:i/>
        </w:rPr>
        <w:t>à emporter</w:t>
      </w:r>
      <w:r w:rsidR="006520D2" w:rsidRPr="00BA27CE">
        <w:rPr>
          <w:rFonts w:ascii="Arial" w:hAnsi="Arial" w:cs="Arial"/>
          <w:i/>
        </w:rPr>
        <w:t> </w:t>
      </w:r>
      <w:r w:rsidRPr="00BA27CE">
        <w:rPr>
          <w:rFonts w:ascii="Verdana" w:hAnsi="Verdana"/>
        </w:rPr>
        <w:t xml:space="preserve">». Les aliments en libre-service </w:t>
      </w:r>
      <w:r w:rsidR="003442DE" w:rsidRPr="00BA27CE">
        <w:rPr>
          <w:rFonts w:ascii="Verdana" w:hAnsi="Verdana"/>
        </w:rPr>
        <w:t xml:space="preserve">et les services de repas assurés par des tiers </w:t>
      </w:r>
      <w:r w:rsidRPr="00BA27CE">
        <w:rPr>
          <w:rFonts w:ascii="Verdana" w:hAnsi="Verdana"/>
        </w:rPr>
        <w:t>sont interdits.</w:t>
      </w:r>
    </w:p>
    <w:bookmarkEnd w:id="32"/>
    <w:p w14:paraId="2542C069" w14:textId="77777777" w:rsidR="00663B82" w:rsidRPr="006E180C" w:rsidRDefault="00663B82" w:rsidP="00663B82">
      <w:pPr>
        <w:rPr>
          <w:rFonts w:ascii="Verdana" w:hAnsi="Verdana"/>
          <w:iCs/>
          <w:u w:val="single"/>
        </w:rPr>
      </w:pPr>
      <w:r w:rsidRPr="006E180C">
        <w:rPr>
          <w:rFonts w:ascii="Verdana" w:hAnsi="Verdana"/>
          <w:iCs/>
          <w:u w:val="single"/>
        </w:rPr>
        <w:t xml:space="preserve">Les élèves ne doivent pas préparer ou servir de la nourriture. </w:t>
      </w:r>
    </w:p>
    <w:p w14:paraId="0CDC33D2" w14:textId="77777777" w:rsidR="00663B82" w:rsidRPr="00663B82" w:rsidRDefault="00663B82" w:rsidP="00E47396">
      <w:pPr>
        <w:pStyle w:val="Titre1"/>
        <w:numPr>
          <w:ilvl w:val="0"/>
          <w:numId w:val="5"/>
        </w:numPr>
        <w:ind w:left="567" w:hanging="567"/>
      </w:pPr>
      <w:bookmarkStart w:id="34" w:name="_Toc55298531"/>
      <w:bookmarkEnd w:id="33"/>
      <w:r w:rsidRPr="00663B82">
        <w:t>DÎNER</w:t>
      </w:r>
      <w:bookmarkEnd w:id="34"/>
    </w:p>
    <w:p w14:paraId="4896B30B" w14:textId="1BA608CD" w:rsidR="00C07C5E" w:rsidRDefault="00663B82" w:rsidP="00663B82">
      <w:pPr>
        <w:rPr>
          <w:rFonts w:ascii="Verdana" w:hAnsi="Verdana"/>
          <w:b/>
        </w:rPr>
      </w:pPr>
      <w:r w:rsidRPr="00663B82">
        <w:rPr>
          <w:rFonts w:ascii="Verdana" w:hAnsi="Verdana"/>
        </w:rPr>
        <w:t xml:space="preserve">Les élèves doivent se laver les mains avant et après le dîner et la distanciation physique doit être maintenue. Le dîner est pris dans la salle de classe avec son groupe. Aucun partage ou échange de nourriture n’est permis. Chaque élève doit avoir son propre dîner et ne doit pas disposer d’aliments communs. Les élèves doivent rapporter leurs objets recyclables et leurs déchets à la maison. L’utilisation du micro-ondes est interdite. </w:t>
      </w:r>
    </w:p>
    <w:p w14:paraId="086CED24" w14:textId="734FE563" w:rsidR="00663B82" w:rsidRPr="00663B82" w:rsidRDefault="00663B82" w:rsidP="00E47396">
      <w:pPr>
        <w:pStyle w:val="Titre1"/>
        <w:numPr>
          <w:ilvl w:val="0"/>
          <w:numId w:val="5"/>
        </w:numPr>
        <w:ind w:left="567" w:hanging="567"/>
      </w:pPr>
      <w:bookmarkStart w:id="35" w:name="_Toc55298532"/>
      <w:r w:rsidRPr="00663B82">
        <w:t>AMÉNAGEMENT DES SALLES DE CLASSE ET PARTAGE DE MATÉRIEL</w:t>
      </w:r>
      <w:bookmarkEnd w:id="35"/>
      <w:r w:rsidRPr="00663B82">
        <w:t xml:space="preserve"> </w:t>
      </w:r>
    </w:p>
    <w:p w14:paraId="55D2250A" w14:textId="0AC74E3E" w:rsidR="00663B82" w:rsidRPr="00663B82" w:rsidRDefault="00663B82" w:rsidP="00663B82">
      <w:pPr>
        <w:rPr>
          <w:rFonts w:ascii="Verdana" w:hAnsi="Verdana"/>
        </w:rPr>
      </w:pPr>
      <w:r w:rsidRPr="00663B82">
        <w:rPr>
          <w:rFonts w:ascii="Verdana" w:hAnsi="Verdana"/>
        </w:rPr>
        <w:t xml:space="preserve">Le </w:t>
      </w:r>
      <w:r w:rsidRPr="006E180C">
        <w:rPr>
          <w:rFonts w:ascii="Verdana" w:hAnsi="Verdana"/>
          <w:u w:val="single"/>
        </w:rPr>
        <w:t>maintien d’une distance physique maximale</w:t>
      </w:r>
      <w:r w:rsidRPr="00663B82">
        <w:rPr>
          <w:rFonts w:ascii="Verdana" w:hAnsi="Verdana"/>
        </w:rPr>
        <w:t xml:space="preserve"> entre les élèves, entre les membres du personnel ainsi qu’entre les élèves et les membres du personnel</w:t>
      </w:r>
      <w:r w:rsidR="00C07C5E">
        <w:rPr>
          <w:rFonts w:ascii="Verdana" w:hAnsi="Verdana"/>
        </w:rPr>
        <w:t>,</w:t>
      </w:r>
      <w:r w:rsidRPr="00663B82">
        <w:rPr>
          <w:rFonts w:ascii="Verdana" w:hAnsi="Verdana"/>
        </w:rPr>
        <w:t xml:space="preserve"> doit toujours être favoris</w:t>
      </w:r>
      <w:r w:rsidR="00C07C5E">
        <w:rPr>
          <w:rFonts w:ascii="Verdana" w:hAnsi="Verdana"/>
        </w:rPr>
        <w:t>é</w:t>
      </w:r>
      <w:r w:rsidRPr="00663B82">
        <w:rPr>
          <w:rFonts w:ascii="Verdana" w:hAnsi="Verdana"/>
        </w:rPr>
        <w:t>. Ainsi, les classes sont aménagées pour favoriser le maintien de la distance physique entre chaque élève.</w:t>
      </w:r>
      <w:r w:rsidR="008E6FCB">
        <w:rPr>
          <w:rFonts w:ascii="Verdana" w:hAnsi="Verdana"/>
        </w:rPr>
        <w:t xml:space="preserve"> Dans la mesure du possible, les </w:t>
      </w:r>
      <w:r w:rsidR="00721059">
        <w:rPr>
          <w:rFonts w:ascii="Verdana" w:hAnsi="Verdana"/>
        </w:rPr>
        <w:t>pupitres</w:t>
      </w:r>
      <w:r w:rsidR="008E6FCB">
        <w:rPr>
          <w:rFonts w:ascii="Verdana" w:hAnsi="Verdana"/>
        </w:rPr>
        <w:t xml:space="preserve"> doivent être tournés vers l’avant plutôt qu’être regroupés ou disposés en cercles.</w:t>
      </w:r>
      <w:r w:rsidRPr="00663B82">
        <w:rPr>
          <w:rFonts w:ascii="Verdana" w:hAnsi="Verdana"/>
        </w:rPr>
        <w:t xml:space="preserve"> </w:t>
      </w:r>
      <w:r w:rsidR="00B15FCD">
        <w:rPr>
          <w:rFonts w:ascii="Verdana" w:hAnsi="Verdana"/>
        </w:rPr>
        <w:t xml:space="preserve">Des isoloirs </w:t>
      </w:r>
      <w:r w:rsidR="00DC1A6F">
        <w:rPr>
          <w:rFonts w:ascii="Verdana" w:hAnsi="Verdana"/>
        </w:rPr>
        <w:t xml:space="preserve">transparents </w:t>
      </w:r>
      <w:r w:rsidR="00E5795E">
        <w:rPr>
          <w:rFonts w:ascii="Verdana" w:hAnsi="Verdana"/>
        </w:rPr>
        <w:t xml:space="preserve">sont </w:t>
      </w:r>
      <w:r w:rsidR="00B15FCD">
        <w:rPr>
          <w:rFonts w:ascii="Verdana" w:hAnsi="Verdana"/>
        </w:rPr>
        <w:t xml:space="preserve">posés dans les classes ne disposant pas de pupitres individuels pour renforcer les mesures de sécurité et d’hygiène. </w:t>
      </w:r>
      <w:r w:rsidRPr="00663B82">
        <w:rPr>
          <w:rFonts w:ascii="Verdana" w:hAnsi="Verdana"/>
        </w:rPr>
        <w:t xml:space="preserve">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une place </w:t>
      </w:r>
      <w:r w:rsidR="00D4105A" w:rsidRPr="00663B82">
        <w:rPr>
          <w:rFonts w:ascii="Verdana" w:hAnsi="Verdana"/>
        </w:rPr>
        <w:t>assigné</w:t>
      </w:r>
      <w:r w:rsidR="00D4105A">
        <w:rPr>
          <w:rFonts w:ascii="Verdana" w:hAnsi="Verdana"/>
        </w:rPr>
        <w:t>e</w:t>
      </w:r>
      <w:r w:rsidR="00D4105A" w:rsidRPr="00663B82">
        <w:rPr>
          <w:rFonts w:ascii="Verdana" w:hAnsi="Verdana"/>
        </w:rPr>
        <w:t xml:space="preserve"> </w:t>
      </w:r>
      <w:r w:rsidRPr="00663B82">
        <w:rPr>
          <w:rFonts w:ascii="Verdana" w:hAnsi="Verdana"/>
        </w:rPr>
        <w:t xml:space="preserve">et </w:t>
      </w:r>
      <w:r w:rsidR="00E5795E">
        <w:rPr>
          <w:rFonts w:ascii="Verdana" w:hAnsi="Verdana"/>
        </w:rPr>
        <w:t>doit</w:t>
      </w:r>
      <w:r w:rsidR="00E5795E" w:rsidRPr="00663B82">
        <w:rPr>
          <w:rFonts w:ascii="Verdana" w:hAnsi="Verdana"/>
        </w:rPr>
        <w:t xml:space="preserve"> </w:t>
      </w:r>
      <w:r w:rsidRPr="00663B82">
        <w:rPr>
          <w:rFonts w:ascii="Verdana" w:hAnsi="Verdana"/>
        </w:rPr>
        <w:t xml:space="preserve">limiter ses déplacements afin de respecter la distanciation physique. </w:t>
      </w:r>
    </w:p>
    <w:p w14:paraId="79E3DBDA" w14:textId="04294628" w:rsidR="00663B82" w:rsidRPr="00663B82" w:rsidRDefault="00663B82" w:rsidP="00663B82">
      <w:pPr>
        <w:rPr>
          <w:rFonts w:ascii="Verdana" w:hAnsi="Verdana"/>
        </w:rPr>
      </w:pPr>
      <w:r w:rsidRPr="006E180C">
        <w:rPr>
          <w:rFonts w:ascii="Verdana" w:hAnsi="Verdana"/>
          <w:u w:val="single"/>
        </w:rPr>
        <w:t>Le partage de matériel entre les élèves est strictement interdit</w:t>
      </w:r>
      <w:r w:rsidRPr="00663B82">
        <w:rPr>
          <w:rFonts w:ascii="Verdana" w:hAnsi="Verdana"/>
        </w:rPr>
        <w:t xml:space="preserv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sa propre trousse d’outils et de matériel de manipulation fourni par l’école.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également son propre panier ou bac pour ses cahiers et outils de travail ainsi que son propre étui à crayons ou l’équivalent. </w:t>
      </w:r>
    </w:p>
    <w:p w14:paraId="357637A0" w14:textId="7708F146" w:rsidR="00663B82" w:rsidRDefault="00663B82" w:rsidP="00663B82">
      <w:pPr>
        <w:rPr>
          <w:rFonts w:ascii="Verdana" w:hAnsi="Verdana"/>
        </w:rPr>
      </w:pPr>
      <w:r w:rsidRPr="00663B82">
        <w:rPr>
          <w:rFonts w:ascii="Verdana" w:hAnsi="Verdana"/>
        </w:rPr>
        <w:t>Pour les outils technologiques (p.</w:t>
      </w:r>
      <w:r w:rsidR="006520D2">
        <w:rPr>
          <w:rFonts w:ascii="Verdana" w:hAnsi="Verdana"/>
        </w:rPr>
        <w:t xml:space="preserve"> </w:t>
      </w:r>
      <w:r w:rsidRPr="00663B82">
        <w:rPr>
          <w:rFonts w:ascii="Verdana" w:hAnsi="Verdana"/>
        </w:rPr>
        <w:t>ex., les ordinateurs portables, les robots, les calculettes</w:t>
      </w:r>
      <w:r w:rsidR="006520D2">
        <w:rPr>
          <w:rFonts w:ascii="Verdana" w:hAnsi="Verdana"/>
        </w:rPr>
        <w:t>,</w:t>
      </w:r>
      <w:r w:rsidRPr="00663B82">
        <w:rPr>
          <w:rFonts w:ascii="Verdana" w:hAnsi="Verdana"/>
        </w:rPr>
        <w:t xml:space="preserve"> etc.) et l’équipement sportif, ceux-ci doivent être nettoyés </w:t>
      </w:r>
      <w:r w:rsidR="00DF3632">
        <w:rPr>
          <w:rFonts w:ascii="Verdana" w:hAnsi="Verdana"/>
        </w:rPr>
        <w:t xml:space="preserve">et désinfectés </w:t>
      </w:r>
      <w:r w:rsidRPr="00663B82">
        <w:rPr>
          <w:rFonts w:ascii="Verdana" w:hAnsi="Verdana"/>
        </w:rPr>
        <w:t xml:space="preserve">après chaque utilisation. </w:t>
      </w:r>
    </w:p>
    <w:p w14:paraId="2D1D0D08" w14:textId="0EB00506" w:rsidR="008753B5" w:rsidRDefault="005F4C71" w:rsidP="00E47396">
      <w:pPr>
        <w:pStyle w:val="Titre1"/>
        <w:numPr>
          <w:ilvl w:val="0"/>
          <w:numId w:val="5"/>
        </w:numPr>
        <w:ind w:left="567" w:hanging="567"/>
      </w:pPr>
      <w:bookmarkStart w:id="36" w:name="_Toc55298533"/>
      <w:r>
        <w:lastRenderedPageBreak/>
        <w:t xml:space="preserve">VENTILATION ET </w:t>
      </w:r>
      <w:r w:rsidR="00F016F3">
        <w:t>DESINFECTION</w:t>
      </w:r>
      <w:bookmarkEnd w:id="36"/>
    </w:p>
    <w:p w14:paraId="7A7DAB14" w14:textId="21CD27D1" w:rsidR="005F4C71" w:rsidRDefault="005F4C71" w:rsidP="005F4C71">
      <w:pPr>
        <w:rPr>
          <w:rFonts w:ascii="Verdana" w:hAnsi="Verdana"/>
        </w:rPr>
      </w:pPr>
      <w:r w:rsidRPr="00C102D6">
        <w:rPr>
          <w:rFonts w:ascii="Verdana" w:hAnsi="Verdana"/>
        </w:rPr>
        <w:t xml:space="preserve">Plusieurs </w:t>
      </w:r>
      <w:r w:rsidRPr="005A0E1A">
        <w:rPr>
          <w:rFonts w:ascii="Verdana" w:hAnsi="Verdana"/>
          <w:b/>
        </w:rPr>
        <w:t>aménagements aux systèmes de ventilation</w:t>
      </w:r>
      <w:r w:rsidRPr="00C102D6">
        <w:rPr>
          <w:rFonts w:ascii="Verdana" w:hAnsi="Verdana"/>
        </w:rPr>
        <w:t> </w:t>
      </w:r>
      <w:r w:rsidR="005A0E1A">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E5795E">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F016F3">
        <w:rPr>
          <w:rFonts w:ascii="Verdana" w:hAnsi="Verdana"/>
        </w:rPr>
        <w:t xml:space="preserve">et </w:t>
      </w:r>
      <w:r w:rsidRPr="00C102D6">
        <w:rPr>
          <w:rFonts w:ascii="Verdana" w:hAnsi="Verdana"/>
        </w:rPr>
        <w:t>acheter des unités mobiles munies de filtres purificateurs HEPA.</w:t>
      </w:r>
    </w:p>
    <w:p w14:paraId="421926EF" w14:textId="65AE8310" w:rsidR="005F4C71" w:rsidRPr="00F016F3" w:rsidRDefault="005F4C71" w:rsidP="005F4C71">
      <w:pPr>
        <w:rPr>
          <w:rFonts w:ascii="Verdana" w:hAnsi="Verdana"/>
          <w:lang w:val="fr-FR"/>
        </w:rPr>
      </w:pPr>
      <w:r w:rsidRPr="00F016F3">
        <w:rPr>
          <w:rFonts w:ascii="Verdana" w:hAnsi="Verdana"/>
        </w:rPr>
        <w:t xml:space="preserve">Des unités mobiles de purification d’air avec filtration HEPA/THE (très haute efficacité), sont des </w:t>
      </w:r>
      <w:r w:rsidRPr="00F016F3">
        <w:rPr>
          <w:rFonts w:ascii="Verdana" w:hAnsi="Verdana"/>
          <w:lang w:val="fr-FR"/>
        </w:rPr>
        <w:t>dispositifs capables de filtrer, en un passage, au moins 99,97 % des particules de diamètre supérieur ou égal à 0,3 µm. Ces unités mobiles de filtration, équivalents à la cote MERV17, s</w:t>
      </w:r>
      <w:r w:rsidR="005A0E1A">
        <w:rPr>
          <w:rFonts w:ascii="Verdana" w:hAnsi="Verdana"/>
          <w:lang w:val="fr-FR"/>
        </w:rPr>
        <w:t>ont</w:t>
      </w:r>
      <w:r w:rsidRPr="00F016F3">
        <w:rPr>
          <w:rFonts w:ascii="Verdana" w:hAnsi="Verdana"/>
          <w:lang w:val="fr-FR"/>
        </w:rPr>
        <w:t xml:space="preserve"> placées dans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F016F3">
        <w:rPr>
          <w:rFonts w:ascii="Verdana" w:hAnsi="Verdana"/>
          <w:lang w:val="fr-FR"/>
        </w:rPr>
        <w:t>Viamonde</w:t>
      </w:r>
      <w:proofErr w:type="spellEnd"/>
      <w:r w:rsidRPr="00F016F3">
        <w:rPr>
          <w:rFonts w:ascii="Verdana" w:hAnsi="Verdana"/>
          <w:lang w:val="fr-FR"/>
        </w:rPr>
        <w:t>.</w:t>
      </w:r>
    </w:p>
    <w:p w14:paraId="59F784A7" w14:textId="62A7E58C" w:rsidR="005F4C71" w:rsidRDefault="005F4C71" w:rsidP="005F4C71">
      <w:pPr>
        <w:rPr>
          <w:rFonts w:ascii="Verdana" w:hAnsi="Verdana"/>
        </w:rPr>
      </w:pPr>
      <w:r>
        <w:rPr>
          <w:rFonts w:ascii="Verdana" w:hAnsi="Verdana"/>
        </w:rPr>
        <w:t xml:space="preserve">Toutes les surfaces fréquemment touchées dans les écoles et les salles de toilettes </w:t>
      </w:r>
      <w:r w:rsidR="005A0E1A">
        <w:rPr>
          <w:rFonts w:ascii="Verdana" w:hAnsi="Verdana"/>
        </w:rPr>
        <w:t>sont</w:t>
      </w:r>
      <w:r>
        <w:rPr>
          <w:rFonts w:ascii="Verdana" w:hAnsi="Verdana"/>
        </w:rPr>
        <w:t xml:space="preserve"> désinfectées au minimum 2 fois par jour. Le réapprovisionnement en produit type savon, désinfectant pour les mains, lingettes </w:t>
      </w:r>
      <w:r w:rsidR="005A0E1A">
        <w:rPr>
          <w:rFonts w:ascii="Verdana" w:hAnsi="Verdana"/>
        </w:rPr>
        <w:t>est</w:t>
      </w:r>
      <w:r>
        <w:rPr>
          <w:rFonts w:ascii="Verdana" w:hAnsi="Verdana"/>
        </w:rPr>
        <w:t xml:space="preserve"> également assuré pendant ces tournées quotidiennes. De plus, un nettoyage </w:t>
      </w:r>
      <w:r w:rsidR="00675A98">
        <w:rPr>
          <w:rFonts w:ascii="Verdana" w:hAnsi="Verdana"/>
        </w:rPr>
        <w:t xml:space="preserve">quotidien </w:t>
      </w:r>
      <w:r>
        <w:rPr>
          <w:rFonts w:ascii="Verdana" w:hAnsi="Verdana"/>
        </w:rPr>
        <w:t xml:space="preserve">complet de tous les locaux </w:t>
      </w:r>
      <w:r w:rsidR="00E5795E">
        <w:rPr>
          <w:rFonts w:ascii="Verdana" w:hAnsi="Verdana"/>
        </w:rPr>
        <w:t xml:space="preserve">est </w:t>
      </w:r>
      <w:r>
        <w:rPr>
          <w:rFonts w:ascii="Verdana" w:hAnsi="Verdana"/>
        </w:rPr>
        <w:t>effectué en fin de journée.</w:t>
      </w:r>
    </w:p>
    <w:p w14:paraId="19370958" w14:textId="3C62A140" w:rsidR="005A0E1A" w:rsidRDefault="005A0E1A" w:rsidP="005F4C71">
      <w:pPr>
        <w:rPr>
          <w:rFonts w:ascii="Verdana" w:hAnsi="Verdana"/>
        </w:rPr>
      </w:pPr>
      <w:r w:rsidRPr="005A0E1A">
        <w:rPr>
          <w:rFonts w:ascii="Verdana" w:hAnsi="Verdana"/>
        </w:rPr>
        <w:t>Pour les programmes avant-après l’école : le protocole est identique pour désinfecter les locaux concernés lors de l’utilisation de ces programmes. Les services de garderie ont développé selon la consigne du Ministère de l’Éducation leur propre protocole de nettoyage pour les opérations en jour</w:t>
      </w:r>
      <w:r w:rsidR="003F7A3D">
        <w:rPr>
          <w:rFonts w:ascii="Verdana" w:hAnsi="Verdana"/>
        </w:rPr>
        <w:t>née</w:t>
      </w:r>
      <w:r w:rsidRPr="005A0E1A">
        <w:rPr>
          <w:rFonts w:ascii="Verdana" w:hAnsi="Verdana"/>
        </w:rPr>
        <w:t>. Le soir, les équipes des écoles procèdent au nettoyage et à la désinfection comme pour les autres locaux.</w:t>
      </w:r>
    </w:p>
    <w:p w14:paraId="38B826BF" w14:textId="77777777" w:rsidR="00663B82" w:rsidRPr="00663B82" w:rsidRDefault="00663B82" w:rsidP="00E47396">
      <w:pPr>
        <w:pStyle w:val="Titre1"/>
        <w:numPr>
          <w:ilvl w:val="0"/>
          <w:numId w:val="5"/>
        </w:numPr>
        <w:ind w:left="567" w:hanging="567"/>
      </w:pPr>
      <w:bookmarkStart w:id="37" w:name="_Toc55298534"/>
      <w:r w:rsidRPr="00663B82">
        <w:t>COURS SPÉCIALISÉS</w:t>
      </w:r>
      <w:bookmarkEnd w:id="37"/>
    </w:p>
    <w:p w14:paraId="0BB34BE0" w14:textId="77777777" w:rsidR="00663B82" w:rsidRPr="00663B82" w:rsidRDefault="00663B82" w:rsidP="00663B82">
      <w:pPr>
        <w:rPr>
          <w:rFonts w:ascii="Verdana" w:hAnsi="Verdana"/>
        </w:rPr>
      </w:pPr>
      <w:r w:rsidRPr="00663B82">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87285B9" w14:textId="5E1E0C97" w:rsidR="00663B82" w:rsidRPr="00663B82" w:rsidRDefault="00663B82" w:rsidP="00663B82">
      <w:pPr>
        <w:rPr>
          <w:rFonts w:ascii="Verdana" w:hAnsi="Verdana"/>
        </w:rPr>
      </w:pPr>
      <w:r w:rsidRPr="00663B82">
        <w:rPr>
          <w:rFonts w:ascii="Verdana" w:hAnsi="Verdana"/>
        </w:rPr>
        <w:t xml:space="preserve">Pour les cours d’éducation physique et santé, les activités </w:t>
      </w:r>
      <w:r w:rsidR="00E5795E">
        <w:rPr>
          <w:rFonts w:ascii="Verdana" w:hAnsi="Verdana"/>
        </w:rPr>
        <w:t>sont</w:t>
      </w:r>
      <w:r w:rsidR="00E5795E" w:rsidRPr="00663B82">
        <w:rPr>
          <w:rFonts w:ascii="Verdana" w:hAnsi="Verdana"/>
        </w:rPr>
        <w:t xml:space="preserve"> </w:t>
      </w:r>
      <w:r w:rsidRPr="00663B82">
        <w:rPr>
          <w:rFonts w:ascii="Verdana" w:hAnsi="Verdana"/>
        </w:rPr>
        <w:t>modifiées afin de respecter la distanciation physique. Dans la mesure du possible, les cours seront offerts à l’extérieur.</w:t>
      </w:r>
    </w:p>
    <w:p w14:paraId="599C5C61" w14:textId="77777777" w:rsidR="00663B82" w:rsidRPr="00663B82" w:rsidRDefault="00663B82" w:rsidP="00E47396">
      <w:pPr>
        <w:pStyle w:val="Titre1"/>
        <w:numPr>
          <w:ilvl w:val="0"/>
          <w:numId w:val="5"/>
        </w:numPr>
        <w:ind w:left="567" w:hanging="567"/>
      </w:pPr>
      <w:bookmarkStart w:id="38" w:name="_Toc55298535"/>
      <w:r w:rsidRPr="00663B82">
        <w:lastRenderedPageBreak/>
        <w:t>ÉLÈVE QUI DEVIENT SYMPTOMATIQUE PENDANT LA JOURNÉE SCOLAIRE</w:t>
      </w:r>
      <w:bookmarkEnd w:id="38"/>
    </w:p>
    <w:p w14:paraId="5E90D3CC" w14:textId="4E68A238" w:rsidR="00663B82" w:rsidRPr="00663B82" w:rsidRDefault="00D4105A" w:rsidP="00663B82">
      <w:pPr>
        <w:rPr>
          <w:rFonts w:ascii="Verdana" w:hAnsi="Verdana"/>
        </w:rPr>
      </w:pPr>
      <w:r>
        <w:rPr>
          <w:rFonts w:ascii="Verdana" w:hAnsi="Verdana"/>
        </w:rPr>
        <w:t xml:space="preserve">Si </w:t>
      </w:r>
      <w:r w:rsidR="00663B82" w:rsidRPr="00663B82">
        <w:rPr>
          <w:rFonts w:ascii="Verdana" w:hAnsi="Verdana"/>
        </w:rPr>
        <w:t xml:space="preserve">un élève présente des symptômes de la COVID-19 durant la journée scolaire, il ou elle doit en aviser un membre du personnel. </w:t>
      </w:r>
    </w:p>
    <w:p w14:paraId="751A1BC9" w14:textId="77777777" w:rsidR="00663B82" w:rsidRPr="00663B82" w:rsidRDefault="00663B82" w:rsidP="00663B82">
      <w:pPr>
        <w:rPr>
          <w:rFonts w:ascii="Verdana" w:hAnsi="Verdana"/>
        </w:rPr>
      </w:pPr>
      <w:r w:rsidRPr="00663B82">
        <w:rPr>
          <w:rFonts w:ascii="Verdana" w:hAnsi="Verdana"/>
        </w:rPr>
        <w:t xml:space="preserve">Le membre du personnel doit immédiatement en aviser la direction d’école et le secrétariat. </w:t>
      </w:r>
    </w:p>
    <w:p w14:paraId="05A8F6B1" w14:textId="77777777" w:rsidR="00663B82" w:rsidRPr="00663B82" w:rsidRDefault="00663B82" w:rsidP="00663B82">
      <w:pPr>
        <w:rPr>
          <w:rFonts w:ascii="Verdana" w:hAnsi="Verdana"/>
        </w:rPr>
      </w:pPr>
      <w:r w:rsidRPr="00663B82">
        <w:rPr>
          <w:rFonts w:ascii="Verdana" w:hAnsi="Verdana"/>
        </w:rPr>
        <w:t>L’élève symptomatique est accompagné à la salle d’isolement pour les cas soupçonnés par un membre du personnel.</w:t>
      </w:r>
    </w:p>
    <w:p w14:paraId="3E0CA3C4" w14:textId="548CBC12" w:rsidR="00663B82" w:rsidRPr="00663B82" w:rsidRDefault="00663B82" w:rsidP="00663B82">
      <w:pPr>
        <w:rPr>
          <w:rFonts w:ascii="Verdana" w:hAnsi="Verdana"/>
        </w:rPr>
      </w:pPr>
      <w:r w:rsidRPr="00663B82">
        <w:rPr>
          <w:rFonts w:ascii="Verdana" w:hAnsi="Verdana"/>
        </w:rPr>
        <w:t>Le secrétariat communique immédiatement avec le parent, tuteur ou tutrice</w:t>
      </w:r>
      <w:r w:rsidR="00D4105A">
        <w:rPr>
          <w:rFonts w:ascii="Verdana" w:hAnsi="Verdana"/>
        </w:rPr>
        <w:t>,</w:t>
      </w:r>
      <w:r w:rsidRPr="00663B82">
        <w:rPr>
          <w:rFonts w:ascii="Verdana" w:hAnsi="Verdana"/>
        </w:rPr>
        <w:t xml:space="preserve"> et lui demande de venir chercher son enfant dans les plus brefs délais. L’élève ne doit pas prendre l</w:t>
      </w:r>
      <w:r w:rsidR="00961D5E">
        <w:rPr>
          <w:rFonts w:ascii="Verdana" w:hAnsi="Verdana"/>
        </w:rPr>
        <w:t>’autobus scolaire</w:t>
      </w:r>
      <w:r w:rsidR="00675A98">
        <w:rPr>
          <w:rFonts w:ascii="Verdana" w:hAnsi="Verdana"/>
        </w:rPr>
        <w:t xml:space="preserve"> </w:t>
      </w:r>
      <w:r w:rsidRPr="00663B82">
        <w:rPr>
          <w:rFonts w:ascii="Verdana" w:hAnsi="Verdana"/>
        </w:rPr>
        <w:t>ni les transports publics. Le parent, tuteur, tutrice doit chercher à obtenir l’aide médicale appropriée nécessaire, notamment faire tester l’enfant dans un centre de dépistage de la COVID-19.</w:t>
      </w:r>
      <w:r w:rsidR="009E6806">
        <w:rPr>
          <w:rFonts w:ascii="Verdana" w:hAnsi="Verdana"/>
        </w:rPr>
        <w:t xml:space="preserve"> Le retour à l’école doit se faire selon les recommandations du bureau de santé local.</w:t>
      </w:r>
      <w:r w:rsidRPr="00663B82">
        <w:rPr>
          <w:rFonts w:ascii="Verdana" w:hAnsi="Verdana"/>
        </w:rPr>
        <w:t xml:space="preserve"> </w:t>
      </w:r>
    </w:p>
    <w:p w14:paraId="05F36A47" w14:textId="768A8FA7" w:rsidR="00663B82" w:rsidRPr="00663B82" w:rsidRDefault="00663B82" w:rsidP="00663B82">
      <w:pPr>
        <w:rPr>
          <w:rFonts w:ascii="Verdana" w:hAnsi="Verdana"/>
        </w:rPr>
      </w:pPr>
      <w:r w:rsidRPr="00663B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4" w:history="1">
        <w:r w:rsidRPr="008753B5">
          <w:rPr>
            <w:rStyle w:val="Lienhypertexte"/>
            <w:rFonts w:ascii="Verdana" w:hAnsi="Verdana" w:cstheme="minorBidi"/>
            <w:sz w:val="22"/>
            <w:szCs w:val="22"/>
          </w:rPr>
          <w:t>bureau de santé publique local</w:t>
        </w:r>
      </w:hyperlink>
      <w:r w:rsidRPr="00663B82">
        <w:rPr>
          <w:rFonts w:ascii="Verdana" w:hAnsi="Verdana"/>
        </w:rPr>
        <w:t xml:space="preserve">. </w:t>
      </w:r>
    </w:p>
    <w:p w14:paraId="5FB6CAEE" w14:textId="06C6000F" w:rsidR="00663B82" w:rsidRPr="00663B82" w:rsidRDefault="00100AE8" w:rsidP="00663B82">
      <w:pPr>
        <w:rPr>
          <w:rFonts w:ascii="Verdana" w:hAnsi="Verdana"/>
        </w:rPr>
      </w:pPr>
      <w:r w:rsidRPr="00675A98">
        <w:rPr>
          <w:rFonts w:ascii="Verdana" w:hAnsi="Verdana"/>
        </w:rPr>
        <w:t xml:space="preserve">En fonction des consignes du bureau de Santé publique local, les élèves qui habitent à la même adresse que l’enfant symptomatique </w:t>
      </w:r>
      <w:r w:rsidR="00FC48B1">
        <w:rPr>
          <w:rFonts w:ascii="Verdana" w:hAnsi="Verdana"/>
        </w:rPr>
        <w:t>peuvent</w:t>
      </w:r>
      <w:r w:rsidR="00DB441D" w:rsidRPr="00675A98">
        <w:rPr>
          <w:rFonts w:ascii="Verdana" w:hAnsi="Verdana"/>
        </w:rPr>
        <w:t xml:space="preserve"> poursuivre</w:t>
      </w:r>
      <w:r w:rsidR="008223E3" w:rsidRPr="00675A98">
        <w:rPr>
          <w:rFonts w:ascii="Verdana" w:hAnsi="Verdana"/>
        </w:rPr>
        <w:t xml:space="preserve"> leur journée scolaire</w:t>
      </w:r>
      <w:r w:rsidR="00DB441D" w:rsidRPr="00675A98">
        <w:rPr>
          <w:rFonts w:ascii="Verdana" w:hAnsi="Verdana"/>
        </w:rPr>
        <w:t xml:space="preserve"> </w:t>
      </w:r>
      <w:r w:rsidR="00E1135D" w:rsidRPr="00675A98">
        <w:rPr>
          <w:rFonts w:ascii="Verdana" w:hAnsi="Verdana"/>
        </w:rPr>
        <w:t>s’ils ne présentent aucun</w:t>
      </w:r>
      <w:r w:rsidR="00F11FE7" w:rsidRPr="00675A98">
        <w:rPr>
          <w:rFonts w:ascii="Verdana" w:hAnsi="Verdana"/>
        </w:rPr>
        <w:t xml:space="preserve"> des </w:t>
      </w:r>
      <w:r w:rsidR="00E1135D" w:rsidRPr="00675A98">
        <w:rPr>
          <w:rFonts w:ascii="Verdana" w:hAnsi="Verdana"/>
        </w:rPr>
        <w:t>symptôme</w:t>
      </w:r>
      <w:r w:rsidR="00F11FE7" w:rsidRPr="00675A98">
        <w:rPr>
          <w:rFonts w:ascii="Verdana" w:hAnsi="Verdana"/>
        </w:rPr>
        <w:t>s</w:t>
      </w:r>
      <w:r w:rsidR="008223E3" w:rsidRPr="00675A98">
        <w:rPr>
          <w:rFonts w:ascii="Verdana" w:hAnsi="Verdana"/>
        </w:rPr>
        <w:t xml:space="preserve"> de la COVID-19</w:t>
      </w:r>
      <w:r w:rsidR="00E1135D" w:rsidRPr="00675A98">
        <w:rPr>
          <w:rFonts w:ascii="Verdana" w:hAnsi="Verdana"/>
        </w:rPr>
        <w:t>.</w:t>
      </w:r>
      <w:r w:rsidRPr="00100AE8">
        <w:rPr>
          <w:rFonts w:ascii="Verdana" w:hAnsi="Verdana"/>
        </w:rPr>
        <w:t xml:space="preserve"> </w:t>
      </w:r>
      <w:r w:rsidR="00663B82" w:rsidRPr="00D4105A">
        <w:rPr>
          <w:rFonts w:ascii="Verdana" w:hAnsi="Verdana"/>
        </w:rPr>
        <w:t>Les écoles procéderont au nettoyage et à la désinfection des zones affectées.</w:t>
      </w:r>
      <w:r w:rsidR="00663B82" w:rsidRPr="00663B82">
        <w:rPr>
          <w:rFonts w:ascii="Verdana" w:hAnsi="Verdana"/>
        </w:rPr>
        <w:t xml:space="preserve"> </w:t>
      </w:r>
    </w:p>
    <w:p w14:paraId="13C5D63A" w14:textId="64460FA3" w:rsidR="008753B5" w:rsidRDefault="00663B82" w:rsidP="00663B82">
      <w:pPr>
        <w:rPr>
          <w:rFonts w:ascii="Verdana" w:hAnsi="Verdana"/>
        </w:rPr>
      </w:pPr>
      <w:r w:rsidRPr="00663B82">
        <w:rPr>
          <w:rFonts w:ascii="Verdana" w:hAnsi="Verdana"/>
        </w:rPr>
        <w:t xml:space="preserve">Les </w:t>
      </w:r>
      <w:hyperlink r:id="rId145" w:history="1">
        <w:r w:rsidR="005A6622">
          <w:rPr>
            <w:rStyle w:val="Lienhypertexte"/>
            <w:rFonts w:ascii="Verdana" w:hAnsi="Verdana" w:cstheme="minorBidi"/>
            <w:color w:val="4F81BD" w:themeColor="accent1"/>
            <w:sz w:val="22"/>
            <w:szCs w:val="22"/>
          </w:rPr>
          <w:t>autorités compétentes en matière de</w:t>
        </w:r>
        <w:r w:rsidRPr="00BA27CE">
          <w:rPr>
            <w:rStyle w:val="Lienhypertexte"/>
            <w:rFonts w:ascii="Verdana" w:hAnsi="Verdana" w:cstheme="minorBidi"/>
            <w:color w:val="4F81BD" w:themeColor="accent1"/>
            <w:sz w:val="22"/>
            <w:szCs w:val="22"/>
          </w:rPr>
          <w:t xml:space="preserve"> santé publique</w:t>
        </w:r>
      </w:hyperlink>
      <w:r w:rsidRPr="00663B82">
        <w:rPr>
          <w:rFonts w:ascii="Verdana" w:hAnsi="Verdana"/>
        </w:rPr>
        <w:t xml:space="preserve"> détermineront les mesures supplémentaires requises, notamment mais non exclusivement, la déclaration d’une </w:t>
      </w:r>
      <w:proofErr w:type="gramStart"/>
      <w:r w:rsidRPr="00663B82">
        <w:rPr>
          <w:rFonts w:ascii="Verdana" w:hAnsi="Verdana"/>
        </w:rPr>
        <w:t>éclosion</w:t>
      </w:r>
      <w:proofErr w:type="gramEnd"/>
      <w:r w:rsidRPr="00663B82">
        <w:rPr>
          <w:rFonts w:ascii="Verdana" w:hAnsi="Verdana"/>
        </w:rPr>
        <w:t xml:space="preserve"> et la fermeture de classe et/ou d’écoles. </w:t>
      </w:r>
    </w:p>
    <w:p w14:paraId="61FA7986" w14:textId="620327F7" w:rsidR="008753B5" w:rsidRDefault="008753B5" w:rsidP="00E47396">
      <w:pPr>
        <w:pStyle w:val="Titre1"/>
        <w:numPr>
          <w:ilvl w:val="0"/>
          <w:numId w:val="5"/>
        </w:numPr>
        <w:ind w:left="567" w:hanging="567"/>
      </w:pPr>
      <w:bookmarkStart w:id="39" w:name="_Toc55298536"/>
      <w:r>
        <w:t>PROTOCOLE DE GESTION D’ÉCLOSION DE LA COVID-19 DANS LES ÉCOLES</w:t>
      </w:r>
      <w:bookmarkEnd w:id="39"/>
    </w:p>
    <w:tbl>
      <w:tblPr>
        <w:tblStyle w:val="Grilledutableau"/>
        <w:tblW w:w="9322" w:type="dxa"/>
        <w:tblLayout w:type="fixed"/>
        <w:tblLook w:val="04A0" w:firstRow="1" w:lastRow="0" w:firstColumn="1" w:lastColumn="0" w:noHBand="0" w:noVBand="1"/>
      </w:tblPr>
      <w:tblGrid>
        <w:gridCol w:w="1838"/>
        <w:gridCol w:w="7484"/>
      </w:tblGrid>
      <w:tr w:rsidR="006F1259" w:rsidRPr="00200A0D" w14:paraId="644CC1A2" w14:textId="77777777" w:rsidTr="00964611">
        <w:tc>
          <w:tcPr>
            <w:tcW w:w="1838" w:type="dxa"/>
            <w:vMerge w:val="restart"/>
          </w:tcPr>
          <w:p w14:paraId="3CC2BB03" w14:textId="77777777" w:rsidR="006F1259" w:rsidRPr="00865504" w:rsidRDefault="006F1259" w:rsidP="00964611">
            <w:pPr>
              <w:spacing w:line="276" w:lineRule="auto"/>
              <w:ind w:left="-6" w:firstLine="6"/>
              <w:rPr>
                <w:rFonts w:ascii="Verdana" w:hAnsi="Verdana"/>
                <w:sz w:val="20"/>
                <w:szCs w:val="20"/>
              </w:rPr>
            </w:pPr>
            <w:bookmarkStart w:id="40" w:name="_Hlk49797570"/>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158D2EE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6F1259" w:rsidRPr="00200A0D" w14:paraId="4C4CA2E4" w14:textId="77777777" w:rsidTr="00964611">
        <w:tc>
          <w:tcPr>
            <w:tcW w:w="1838" w:type="dxa"/>
            <w:vMerge/>
          </w:tcPr>
          <w:p w14:paraId="6FAD57C3"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680CD3F7" w14:textId="77777777" w:rsidR="006F1259" w:rsidRPr="00865504" w:rsidRDefault="006F1259" w:rsidP="006F1259">
            <w:pPr>
              <w:pStyle w:val="Paragraphedeliste"/>
              <w:numPr>
                <w:ilvl w:val="0"/>
                <w:numId w:val="1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46"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4F2C9BF2"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proofErr w:type="gramStart"/>
            <w:r w:rsidRPr="00675A98">
              <w:rPr>
                <w:rFonts w:ascii="Verdana" w:hAnsi="Verdana"/>
                <w:sz w:val="20"/>
                <w:szCs w:val="20"/>
              </w:rPr>
              <w:t>qui</w:t>
            </w:r>
            <w:proofErr w:type="gramEnd"/>
            <w:r w:rsidRPr="00675A98">
              <w:rPr>
                <w:rFonts w:ascii="Verdana" w:hAnsi="Verdana"/>
                <w:sz w:val="20"/>
                <w:szCs w:val="20"/>
              </w:rPr>
              <w:t xml:space="preserve"> a voyagé dans une </w:t>
            </w:r>
            <w:hyperlink r:id="rId147" w:history="1">
              <w:r w:rsidRPr="00675A98">
                <w:rPr>
                  <w:rStyle w:val="Lienhypertexte"/>
                  <w:rFonts w:ascii="Verdana" w:hAnsi="Verdana"/>
                </w:rPr>
                <w:t>région touchée</w:t>
              </w:r>
            </w:hyperlink>
            <w:r w:rsidRPr="00675A98">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7D677E5C"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06677B66"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4AF5A1CA" w14:textId="77777777" w:rsidR="006F1259" w:rsidRPr="00865504" w:rsidRDefault="006F1259" w:rsidP="006F1259">
            <w:pPr>
              <w:pStyle w:val="Paragraphedeliste"/>
              <w:numPr>
                <w:ilvl w:val="0"/>
                <w:numId w:val="1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48"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6F1259" w:rsidRPr="00200A0D" w14:paraId="423BB2C3" w14:textId="77777777" w:rsidTr="00964611">
        <w:tc>
          <w:tcPr>
            <w:tcW w:w="1838" w:type="dxa"/>
            <w:vMerge/>
          </w:tcPr>
          <w:p w14:paraId="3311DCDF"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4F531AE5"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6F1259" w:rsidRPr="00200A0D" w14:paraId="3E10678F" w14:textId="77777777" w:rsidTr="00964611">
        <w:tc>
          <w:tcPr>
            <w:tcW w:w="1838" w:type="dxa"/>
            <w:vMerge/>
          </w:tcPr>
          <w:p w14:paraId="0745A814"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164DB473" w14:textId="77777777" w:rsidR="006F1259" w:rsidRPr="00A030E1" w:rsidRDefault="006F1259" w:rsidP="00964611">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447B05" w:rsidRPr="00200A0D" w14:paraId="2484251D" w14:textId="77777777" w:rsidTr="00964611">
        <w:tc>
          <w:tcPr>
            <w:tcW w:w="1838" w:type="dxa"/>
          </w:tcPr>
          <w:p w14:paraId="34A5FC55" w14:textId="0605C27A" w:rsidR="00447B05" w:rsidRPr="00865504" w:rsidRDefault="007B5A9D" w:rsidP="00964611">
            <w:pPr>
              <w:ind w:left="-6" w:firstLine="6"/>
              <w:rPr>
                <w:rFonts w:ascii="Verdana" w:hAnsi="Verdana"/>
                <w:sz w:val="20"/>
                <w:szCs w:val="20"/>
              </w:rPr>
            </w:pPr>
            <w:r>
              <w:rPr>
                <w:rFonts w:ascii="Verdana" w:hAnsi="Verdana"/>
                <w:sz w:val="20"/>
                <w:szCs w:val="20"/>
              </w:rPr>
              <w:t>Fermeture des cohortes</w:t>
            </w:r>
          </w:p>
        </w:tc>
        <w:tc>
          <w:tcPr>
            <w:tcW w:w="7484" w:type="dxa"/>
          </w:tcPr>
          <w:p w14:paraId="14FC67EF" w14:textId="454AA860" w:rsidR="00CE5C77" w:rsidRDefault="005445CA" w:rsidP="00CE5C77">
            <w:pPr>
              <w:pStyle w:val="Paragraphedeliste"/>
              <w:numPr>
                <w:ilvl w:val="0"/>
                <w:numId w:val="8"/>
              </w:numPr>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w:t>
            </w:r>
            <w:r w:rsidR="00CE5C77" w:rsidRPr="00A3754F">
              <w:rPr>
                <w:rFonts w:ascii="Verdana" w:eastAsia="Times New Roman" w:hAnsi="Verdana" w:cs="Calibri"/>
                <w:sz w:val="20"/>
                <w:szCs w:val="20"/>
                <w:lang w:eastAsia="fr-CA"/>
              </w:rPr>
              <w:t xml:space="preserve">es BSP locaux déterminent s’il faut renvoyer une personne ou des cohortes à la maison. Ce sont eux qui décident quand les personnes ou les cohortes peuvent retourner à l’école. </w:t>
            </w:r>
          </w:p>
          <w:p w14:paraId="5ECE1EE5" w14:textId="322BFD3D" w:rsidR="00447B05" w:rsidRPr="003864DF" w:rsidRDefault="00CE5C77" w:rsidP="00CE5C77">
            <w:pPr>
              <w:pStyle w:val="Paragraphedeliste"/>
              <w:numPr>
                <w:ilvl w:val="0"/>
                <w:numId w:val="8"/>
              </w:numPr>
              <w:ind w:left="-6" w:firstLine="6"/>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6F1259" w:rsidRPr="00200A0D" w14:paraId="020B6AC4" w14:textId="77777777" w:rsidTr="00964611">
        <w:tc>
          <w:tcPr>
            <w:tcW w:w="1838" w:type="dxa"/>
          </w:tcPr>
          <w:p w14:paraId="1661B33E"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3D2600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(BSP)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75E58AD1" w14:textId="77777777" w:rsidR="006F1259" w:rsidRPr="00865504" w:rsidRDefault="006F1259" w:rsidP="006F1259">
            <w:pPr>
              <w:pStyle w:val="Paragraphedeliste"/>
              <w:numPr>
                <w:ilvl w:val="0"/>
                <w:numId w:val="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6F1259" w:rsidRPr="00200A0D" w14:paraId="569D09AC" w14:textId="77777777" w:rsidTr="00964611">
        <w:tc>
          <w:tcPr>
            <w:tcW w:w="1838" w:type="dxa"/>
          </w:tcPr>
          <w:p w14:paraId="0B0B97F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56D2233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tc>
      </w:tr>
      <w:tr w:rsidR="006F1259" w:rsidRPr="00200A0D" w14:paraId="70E39293" w14:textId="77777777" w:rsidTr="00964611">
        <w:tc>
          <w:tcPr>
            <w:tcW w:w="1838" w:type="dxa"/>
          </w:tcPr>
          <w:p w14:paraId="6188F834"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EA6D23C" w14:textId="51E45A1F"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DC1E7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78A8151"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78FED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6795134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62ADA0D4"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La direction doit communiquer avec le BSP en cas d’inquiétude concernant l’absence d’un ou de plusieurs élèves, ou concernant le taux de présence au sein de leur communauté scolaire.</w:t>
            </w:r>
          </w:p>
          <w:p w14:paraId="5D11046C" w14:textId="56514D9C" w:rsidR="00A54CFD" w:rsidRPr="006A2188" w:rsidRDefault="00A54CFD" w:rsidP="00A54CFD">
            <w:pPr>
              <w:pStyle w:val="Paragraphedeliste"/>
              <w:numPr>
                <w:ilvl w:val="0"/>
                <w:numId w:val="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6F1259" w:rsidRPr="00200A0D" w14:paraId="718F4F08" w14:textId="77777777" w:rsidTr="00964611">
        <w:tc>
          <w:tcPr>
            <w:tcW w:w="1838" w:type="dxa"/>
          </w:tcPr>
          <w:p w14:paraId="657B0E7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3CE67E7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6F1259" w:rsidRPr="00200A0D" w14:paraId="12CD0A19" w14:textId="77777777" w:rsidTr="00964611">
        <w:tc>
          <w:tcPr>
            <w:tcW w:w="1838" w:type="dxa"/>
          </w:tcPr>
          <w:p w14:paraId="21D7ED01"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73AC060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296FD2A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41F1D6D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75CBE5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2A2E437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4BDF329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4CA4256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503B4E0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0E2E826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94D3A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6F1259" w:rsidRPr="00200A0D" w14:paraId="1BB743BE" w14:textId="77777777" w:rsidTr="00964611">
        <w:tc>
          <w:tcPr>
            <w:tcW w:w="1838" w:type="dxa"/>
          </w:tcPr>
          <w:p w14:paraId="5F091BC0"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7B7A773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43BF9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2BE56DE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6F1259" w:rsidRPr="00200A0D" w14:paraId="4E08AE1F" w14:textId="77777777" w:rsidTr="00964611">
        <w:tc>
          <w:tcPr>
            <w:tcW w:w="9322" w:type="dxa"/>
            <w:gridSpan w:val="2"/>
            <w:shd w:val="clear" w:color="auto" w:fill="F2DBDB" w:themeFill="accent2" w:themeFillTint="33"/>
          </w:tcPr>
          <w:p w14:paraId="60AE824C" w14:textId="77777777" w:rsidR="006F1259" w:rsidRPr="00865504" w:rsidRDefault="006F1259" w:rsidP="00964611">
            <w:pPr>
              <w:spacing w:after="120" w:line="276" w:lineRule="auto"/>
              <w:ind w:left="-6" w:firstLine="6"/>
              <w:outlineLvl w:val="1"/>
              <w:rPr>
                <w:rFonts w:ascii="Verdana" w:eastAsia="Times New Roman" w:hAnsi="Verdana" w:cs="Times New Roman"/>
                <w:sz w:val="20"/>
                <w:szCs w:val="20"/>
                <w:lang w:val="fr-FR" w:eastAsia="fr-CA"/>
              </w:rPr>
            </w:pPr>
            <w:bookmarkStart w:id="41" w:name="_Toc55298537"/>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41"/>
          </w:p>
          <w:p w14:paraId="21C9993E" w14:textId="77777777" w:rsidR="006F1259" w:rsidRPr="00865504" w:rsidRDefault="006F1259" w:rsidP="00964611">
            <w:pPr>
              <w:spacing w:after="120" w:line="276" w:lineRule="auto"/>
              <w:ind w:left="-6" w:firstLine="6"/>
              <w:outlineLvl w:val="1"/>
              <w:rPr>
                <w:rFonts w:ascii="Verdana" w:eastAsia="Times New Roman" w:hAnsi="Verdana" w:cs="Calibri"/>
                <w:color w:val="000000"/>
                <w:sz w:val="20"/>
                <w:szCs w:val="20"/>
                <w:lang w:val="fr-FR" w:eastAsia="fr-CA"/>
              </w:rPr>
            </w:pPr>
            <w:bookmarkStart w:id="42" w:name="_Toc55298538"/>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42"/>
          </w:p>
        </w:tc>
      </w:tr>
      <w:tr w:rsidR="006F1259" w:rsidRPr="00200A0D" w14:paraId="25653FC7" w14:textId="77777777" w:rsidTr="00964611">
        <w:tc>
          <w:tcPr>
            <w:tcW w:w="1838" w:type="dxa"/>
          </w:tcPr>
          <w:p w14:paraId="3E0CC9D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BA8B44C"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6219840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7E9DD4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31DAA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2C711B2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0A2BC29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4BD42A3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6F1259" w:rsidRPr="00200A0D" w14:paraId="657807C8" w14:textId="77777777" w:rsidTr="00964611">
        <w:tc>
          <w:tcPr>
            <w:tcW w:w="1838" w:type="dxa"/>
          </w:tcPr>
          <w:p w14:paraId="384C7210"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67C08F33" w14:textId="74FCE955"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49"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1428A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50DB08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7DE56C48" w14:textId="77777777" w:rsidR="006F1259" w:rsidRPr="00B417C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865504" w14:paraId="05613F44" w14:textId="77777777" w:rsidTr="00964611">
        <w:tc>
          <w:tcPr>
            <w:tcW w:w="1838" w:type="dxa"/>
          </w:tcPr>
          <w:p w14:paraId="48CF66C9"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A712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3F88030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FE9203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0D860E2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6AD92FF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29126CCD" w14:textId="25905053"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42E4CC5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5E80E81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1254D88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5C039D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11CD0E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Surveiller régulièrement l’effectif des élèves afin de détecter éventuellement les personnes malades, nouvelles ou supplémentaires.</w:t>
            </w:r>
          </w:p>
          <w:p w14:paraId="02AEE98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0B40AA0C" w14:textId="778B16B9" w:rsidR="006F1259" w:rsidRPr="00D86F8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r w:rsidR="00E325A5">
              <w:rPr>
                <w:rFonts w:ascii="Verdana" w:eastAsia="Times New Roman" w:hAnsi="Verdana" w:cs="Calibri"/>
                <w:color w:val="000000"/>
                <w:sz w:val="20"/>
                <w:szCs w:val="20"/>
                <w:lang w:eastAsia="fr-CA"/>
              </w:rPr>
              <w:t>.</w:t>
            </w:r>
          </w:p>
          <w:p w14:paraId="4AC839F8" w14:textId="22EA1515" w:rsidR="006F1259" w:rsidRPr="00200A0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C564C0">
              <w:rPr>
                <w:rFonts w:ascii="Verdana" w:eastAsia="Times New Roman" w:hAnsi="Verdana" w:cs="Calibri"/>
                <w:color w:val="000000"/>
                <w:sz w:val="20"/>
                <w:szCs w:val="20"/>
                <w:lang w:eastAsia="fr-CA"/>
              </w:rPr>
              <w:t xml:space="preserve">uivre </w:t>
            </w:r>
            <w:r w:rsidR="00675A98">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675A98">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705548">
              <w:rPr>
                <w:rFonts w:ascii="Verdana" w:eastAsia="Times New Roman" w:hAnsi="Verdana" w:cs="Calibri"/>
                <w:color w:val="000000"/>
                <w:sz w:val="20"/>
                <w:szCs w:val="20"/>
                <w:lang w:eastAsia="fr-CA"/>
              </w:rPr>
              <w:t xml:space="preserve"> quan</w:t>
            </w:r>
            <w:r w:rsidR="00675A98">
              <w:rPr>
                <w:rFonts w:ascii="Verdana" w:eastAsia="Times New Roman" w:hAnsi="Verdana" w:cs="Calibri"/>
                <w:color w:val="000000"/>
                <w:sz w:val="20"/>
                <w:szCs w:val="20"/>
                <w:lang w:eastAsia="fr-CA"/>
              </w:rPr>
              <w:t>t</w:t>
            </w:r>
            <w:r w:rsidR="00705548">
              <w:rPr>
                <w:rFonts w:ascii="Verdana" w:eastAsia="Times New Roman" w:hAnsi="Verdana" w:cs="Calibri"/>
                <w:color w:val="000000"/>
                <w:sz w:val="20"/>
                <w:szCs w:val="20"/>
                <w:lang w:eastAsia="fr-CA"/>
              </w:rPr>
              <w:t xml:space="preserve"> </w:t>
            </w:r>
            <w:r w:rsidR="00DB2C9F">
              <w:rPr>
                <w:rFonts w:ascii="Verdana" w:eastAsia="Times New Roman" w:hAnsi="Verdana" w:cs="Calibri"/>
                <w:color w:val="000000"/>
                <w:sz w:val="20"/>
                <w:szCs w:val="20"/>
                <w:lang w:eastAsia="fr-CA"/>
              </w:rPr>
              <w:t>à la gestion des frères et sœurs des élèves symptomatique</w:t>
            </w:r>
            <w:r w:rsidR="00675A98">
              <w:rPr>
                <w:rFonts w:ascii="Verdana" w:eastAsia="Times New Roman" w:hAnsi="Verdana" w:cs="Calibri"/>
                <w:color w:val="000000"/>
                <w:sz w:val="20"/>
                <w:szCs w:val="20"/>
                <w:lang w:eastAsia="fr-CA"/>
              </w:rPr>
              <w:t>.</w:t>
            </w:r>
          </w:p>
          <w:p w14:paraId="7E64C4FC" w14:textId="77777777" w:rsidR="006F1259" w:rsidRPr="000479F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141EAC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38D9EF2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1BB775F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6836632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098756E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281E373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A39C5A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6F1259" w:rsidRPr="00200A0D" w14:paraId="4DA65148" w14:textId="77777777" w:rsidTr="00964611">
        <w:tc>
          <w:tcPr>
            <w:tcW w:w="1838" w:type="dxa"/>
          </w:tcPr>
          <w:p w14:paraId="7EC4B6C4"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5BA47DB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077500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0C4552F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A8C9955"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5EE3364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07ECB7D0" w14:textId="77777777" w:rsidTr="00964611">
        <w:tc>
          <w:tcPr>
            <w:tcW w:w="1838" w:type="dxa"/>
          </w:tcPr>
          <w:p w14:paraId="00890AEE"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47502C9" w14:textId="093798E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sidR="007B57A7">
              <w:rPr>
                <w:rFonts w:ascii="Verdana" w:eastAsia="Times New Roman" w:hAnsi="Verdana" w:cs="Calibri"/>
                <w:color w:val="000000"/>
                <w:sz w:val="20"/>
                <w:szCs w:val="20"/>
                <w:lang w:eastAsia="fr-CA"/>
              </w:rPr>
              <w:t>ainsi que</w:t>
            </w:r>
            <w:r>
              <w:rPr>
                <w:rFonts w:ascii="Verdana" w:eastAsia="Times New Roman" w:hAnsi="Verdana" w:cs="Calibri"/>
                <w:color w:val="000000"/>
                <w:sz w:val="20"/>
                <w:szCs w:val="20"/>
                <w:lang w:eastAsia="fr-CA"/>
              </w:rPr>
              <w:t xml:space="preserv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37F8A6F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592973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2646DF2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6F1259" w:rsidRPr="00200A0D" w14:paraId="6B7970FE" w14:textId="77777777" w:rsidTr="00964611">
        <w:tc>
          <w:tcPr>
            <w:tcW w:w="9322" w:type="dxa"/>
            <w:gridSpan w:val="2"/>
            <w:shd w:val="clear" w:color="auto" w:fill="F2DBDB" w:themeFill="accent2" w:themeFillTint="33"/>
          </w:tcPr>
          <w:p w14:paraId="1F5460B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43" w:name="_Toc55298539"/>
            <w:r w:rsidRPr="00865504">
              <w:rPr>
                <w:rFonts w:ascii="Verdana" w:eastAsia="Times New Roman" w:hAnsi="Verdana" w:cs="Times New Roman"/>
                <w:b/>
                <w:bCs/>
                <w:sz w:val="20"/>
                <w:szCs w:val="20"/>
                <w:lang w:val="fr-FR" w:eastAsia="fr-CA"/>
              </w:rPr>
              <w:t>Prise en charge des personnes exposées à la COVID-19 en dehors de l’école</w:t>
            </w:r>
            <w:bookmarkEnd w:id="43"/>
          </w:p>
          <w:p w14:paraId="030ED7CC" w14:textId="77777777" w:rsidR="006F1259" w:rsidRPr="00865504" w:rsidRDefault="006F1259" w:rsidP="00964611">
            <w:pPr>
              <w:spacing w:after="120" w:line="276" w:lineRule="auto"/>
              <w:ind w:left="-6" w:firstLine="6"/>
              <w:outlineLvl w:val="1"/>
              <w:rPr>
                <w:rFonts w:ascii="Verdana" w:eastAsia="Times New Roman" w:hAnsi="Verdana" w:cs="Times New Roman"/>
                <w:i/>
                <w:iCs/>
                <w:sz w:val="20"/>
                <w:szCs w:val="20"/>
                <w:lang w:val="fr-FR" w:eastAsia="fr-CA"/>
              </w:rPr>
            </w:pPr>
            <w:bookmarkStart w:id="44" w:name="_Toc55298540"/>
            <w:r w:rsidRPr="00865504">
              <w:rPr>
                <w:rFonts w:ascii="Verdana" w:eastAsia="Times New Roman" w:hAnsi="Verdana" w:cs="Times New Roman"/>
                <w:i/>
                <w:iCs/>
                <w:sz w:val="20"/>
                <w:szCs w:val="20"/>
                <w:lang w:val="fr-FR" w:eastAsia="fr-CA"/>
              </w:rPr>
              <w:t xml:space="preserve">NB : Elle vise les personnes étroitement liées à une communauté scolaire, comme les conducteurs d’autobus, les parents ou les membres du foyer d’un élève ou d’un membre </w:t>
            </w:r>
            <w:r w:rsidRPr="00865504">
              <w:rPr>
                <w:rFonts w:ascii="Verdana" w:eastAsia="Times New Roman" w:hAnsi="Verdana" w:cs="Times New Roman"/>
                <w:i/>
                <w:iCs/>
                <w:sz w:val="20"/>
                <w:szCs w:val="20"/>
                <w:lang w:val="fr-FR" w:eastAsia="fr-CA"/>
              </w:rPr>
              <w:lastRenderedPageBreak/>
              <w:t>du personnel, qui ont obtenu un résultat positif au test de dépistage de la COVID-19 alors qu’elles se trouvaient en dehors de l’école.</w:t>
            </w:r>
            <w:bookmarkEnd w:id="44"/>
          </w:p>
        </w:tc>
      </w:tr>
      <w:tr w:rsidR="006F1259" w:rsidRPr="00200A0D" w14:paraId="1F9BF2A2" w14:textId="77777777" w:rsidTr="00964611">
        <w:tc>
          <w:tcPr>
            <w:tcW w:w="1838" w:type="dxa"/>
          </w:tcPr>
          <w:p w14:paraId="2CF0AFD8"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Considérations générales</w:t>
            </w:r>
          </w:p>
        </w:tc>
        <w:tc>
          <w:tcPr>
            <w:tcW w:w="7484" w:type="dxa"/>
          </w:tcPr>
          <w:p w14:paraId="2896CDB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3C5E633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0C11BD6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6F1259" w:rsidRPr="00200A0D" w14:paraId="79BE8E25" w14:textId="77777777" w:rsidTr="00964611">
        <w:tc>
          <w:tcPr>
            <w:tcW w:w="9322" w:type="dxa"/>
            <w:gridSpan w:val="2"/>
            <w:shd w:val="clear" w:color="auto" w:fill="E5DFEC" w:themeFill="accent4" w:themeFillTint="33"/>
          </w:tcPr>
          <w:p w14:paraId="3CB7FF01" w14:textId="77777777" w:rsidR="006F1259" w:rsidRPr="00865504" w:rsidRDefault="006F1259" w:rsidP="006F1259">
            <w:pPr>
              <w:pStyle w:val="Paragraphedeliste"/>
              <w:numPr>
                <w:ilvl w:val="0"/>
                <w:numId w:val="14"/>
              </w:numPr>
              <w:spacing w:line="276" w:lineRule="auto"/>
              <w:ind w:left="-6" w:firstLine="6"/>
              <w:outlineLvl w:val="1"/>
              <w:rPr>
                <w:rFonts w:ascii="Verdana" w:eastAsia="Times New Roman" w:hAnsi="Verdana" w:cs="Times New Roman"/>
                <w:b/>
                <w:bCs/>
                <w:sz w:val="20"/>
                <w:szCs w:val="20"/>
                <w:lang w:val="fr-FR" w:eastAsia="fr-CA"/>
              </w:rPr>
            </w:pPr>
            <w:bookmarkStart w:id="45" w:name="_Toc55298541"/>
            <w:r w:rsidRPr="00865504">
              <w:rPr>
                <w:rFonts w:ascii="Verdana" w:eastAsia="Times New Roman" w:hAnsi="Verdana" w:cs="Calibri"/>
                <w:b/>
                <w:bCs/>
                <w:color w:val="000000"/>
                <w:sz w:val="20"/>
                <w:szCs w:val="20"/>
                <w:lang w:eastAsia="fr-CA"/>
              </w:rPr>
              <w:t>Un parent obtient un résultat positif au test de dépistage de la COVID-19</w:t>
            </w:r>
            <w:bookmarkEnd w:id="45"/>
          </w:p>
        </w:tc>
      </w:tr>
      <w:tr w:rsidR="006F1259" w:rsidRPr="00200A0D" w14:paraId="7B81E281" w14:textId="77777777" w:rsidTr="00964611">
        <w:tc>
          <w:tcPr>
            <w:tcW w:w="1838" w:type="dxa"/>
          </w:tcPr>
          <w:p w14:paraId="1E6017E8"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6781D980" w14:textId="2C66501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6F1259" w:rsidRPr="00200A0D" w14:paraId="72B51B9C" w14:textId="77777777" w:rsidTr="00964611">
        <w:tc>
          <w:tcPr>
            <w:tcW w:w="1838" w:type="dxa"/>
          </w:tcPr>
          <w:p w14:paraId="40DB7B5B"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F181BB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1AEC042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B687A1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22201B4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44C3F7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D050D2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5D6105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703DD9E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FDC8BB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1AE9CD5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167864B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23BCAAF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7F730C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011614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472FDC3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2200D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6F1259" w:rsidRPr="00200A0D" w14:paraId="54F36672" w14:textId="77777777" w:rsidTr="00964611">
        <w:tc>
          <w:tcPr>
            <w:tcW w:w="1838" w:type="dxa"/>
          </w:tcPr>
          <w:p w14:paraId="28F128C2"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6B5625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78A3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C9867B6"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0DCF9886"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Le responsable de la COVID-19 au sein du Conseil doit surveiller continuellement la situation, informer le comité exécutif de l’évolution de la situation et collaborer avec le ministère de l’éducation.</w:t>
            </w:r>
          </w:p>
          <w:p w14:paraId="701AF34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44EBA7AB" w14:textId="77777777" w:rsidTr="00964611">
        <w:tc>
          <w:tcPr>
            <w:tcW w:w="1838" w:type="dxa"/>
          </w:tcPr>
          <w:p w14:paraId="18AE0F3D"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688B593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6F1259" w:rsidRPr="00200A0D" w14:paraId="5EAF2052" w14:textId="77777777" w:rsidTr="00964611">
        <w:tc>
          <w:tcPr>
            <w:tcW w:w="9322" w:type="dxa"/>
            <w:gridSpan w:val="2"/>
            <w:shd w:val="clear" w:color="auto" w:fill="E5DFEC" w:themeFill="accent4" w:themeFillTint="33"/>
          </w:tcPr>
          <w:p w14:paraId="1F8C2689"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46" w:name="_Toc55298542"/>
            <w:r w:rsidRPr="00134D14">
              <w:rPr>
                <w:rFonts w:ascii="Verdana" w:eastAsia="Times New Roman" w:hAnsi="Verdana" w:cs="Calibri"/>
                <w:b/>
                <w:bCs/>
                <w:color w:val="000000"/>
                <w:sz w:val="20"/>
                <w:szCs w:val="20"/>
                <w:lang w:eastAsia="fr-CA"/>
              </w:rPr>
              <w:t>Un conducteur d’autobus scolaire tombe malade pendant le travail</w:t>
            </w:r>
            <w:bookmarkEnd w:id="46"/>
          </w:p>
        </w:tc>
      </w:tr>
      <w:tr w:rsidR="006F1259" w:rsidRPr="00200A0D" w14:paraId="7E14E358" w14:textId="77777777" w:rsidTr="00964611">
        <w:tc>
          <w:tcPr>
            <w:tcW w:w="1838" w:type="dxa"/>
          </w:tcPr>
          <w:p w14:paraId="7F77DFB9" w14:textId="77777777" w:rsidR="006F1259" w:rsidRPr="007741A2"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4CEB8AA" w14:textId="77777777" w:rsidR="006F1259" w:rsidRPr="00386A8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798F205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02D931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152B16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3C6C9F2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2E235B4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1D70F1F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10FFFF7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7F7D3BE"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0982E842" w14:textId="77777777" w:rsidR="006F1259" w:rsidRPr="0009620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6F1259" w:rsidRPr="00200A0D" w14:paraId="4498CDC7" w14:textId="77777777" w:rsidTr="00964611">
        <w:tc>
          <w:tcPr>
            <w:tcW w:w="1838" w:type="dxa"/>
          </w:tcPr>
          <w:p w14:paraId="0262B017" w14:textId="77777777" w:rsidR="006F1259" w:rsidRPr="00865504"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1F0A25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34A432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32FF126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7E70B33B" w14:textId="77777777" w:rsidR="006F1259" w:rsidRPr="000F462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6F1259" w:rsidRPr="00200A0D" w14:paraId="6CF96032" w14:textId="77777777" w:rsidTr="00964611">
        <w:tc>
          <w:tcPr>
            <w:tcW w:w="9322" w:type="dxa"/>
            <w:gridSpan w:val="2"/>
            <w:shd w:val="clear" w:color="auto" w:fill="E5DFEC" w:themeFill="accent4" w:themeFillTint="33"/>
          </w:tcPr>
          <w:p w14:paraId="351B2223"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47" w:name="_Toc55298543"/>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47"/>
          </w:p>
        </w:tc>
      </w:tr>
      <w:tr w:rsidR="006F1259" w:rsidRPr="00200A0D" w14:paraId="3B384B82" w14:textId="77777777" w:rsidTr="00964611">
        <w:tc>
          <w:tcPr>
            <w:tcW w:w="1838" w:type="dxa"/>
          </w:tcPr>
          <w:p w14:paraId="35EC42F2"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3D0FD3B"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438F86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42A431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45D929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4CD89C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C2BE98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7BAB473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74D730DD"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7E7A771B" w14:textId="77777777" w:rsidR="006F1259" w:rsidRPr="00633D8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lastRenderedPageBreak/>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6F1259" w:rsidRPr="00200A0D" w14:paraId="2FFAE3EF" w14:textId="77777777" w:rsidTr="00964611">
        <w:tc>
          <w:tcPr>
            <w:tcW w:w="1838" w:type="dxa"/>
          </w:tcPr>
          <w:p w14:paraId="79B58813"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4432368A" w14:textId="77777777" w:rsidR="006F1259" w:rsidRPr="00B35F4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55632CDD"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58BD073B"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66CB4051"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1E6F541F" w14:textId="77777777" w:rsidR="006F1259" w:rsidRPr="002211CB"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20A53588" w14:textId="77777777" w:rsidTr="00964611">
        <w:tc>
          <w:tcPr>
            <w:tcW w:w="1838" w:type="dxa"/>
          </w:tcPr>
          <w:p w14:paraId="470703EB"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32E1B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AEC46C2"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6563536C"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E8432F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6F1259" w:rsidRPr="00200A0D" w14:paraId="1FF802AD" w14:textId="77777777" w:rsidTr="00964611">
        <w:tc>
          <w:tcPr>
            <w:tcW w:w="9322" w:type="dxa"/>
            <w:gridSpan w:val="2"/>
            <w:shd w:val="clear" w:color="auto" w:fill="DBE5F1" w:themeFill="accent1" w:themeFillTint="33"/>
          </w:tcPr>
          <w:p w14:paraId="7D03748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48" w:name="_Toc55298544"/>
            <w:r w:rsidRPr="00865504">
              <w:rPr>
                <w:rFonts w:ascii="Verdana" w:eastAsia="Times New Roman" w:hAnsi="Verdana" w:cs="Times New Roman"/>
                <w:b/>
                <w:bCs/>
                <w:sz w:val="20"/>
                <w:szCs w:val="20"/>
                <w:lang w:val="fr-FR" w:eastAsia="fr-CA"/>
              </w:rPr>
              <w:t>Gestion des personnes ayant reçu un diagnostic de COVID-19 au sein de la communauté scolaire</w:t>
            </w:r>
            <w:bookmarkEnd w:id="48"/>
          </w:p>
          <w:p w14:paraId="089A3BE2" w14:textId="77777777" w:rsidR="006F1259" w:rsidRPr="00865504" w:rsidRDefault="006F1259" w:rsidP="00964611">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6F1259" w:rsidRPr="00200A0D" w14:paraId="2376193B" w14:textId="77777777" w:rsidTr="00964611">
        <w:tc>
          <w:tcPr>
            <w:tcW w:w="1838" w:type="dxa"/>
          </w:tcPr>
          <w:p w14:paraId="088B7BD2"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6A19DA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7CCDA42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781FE1D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7A287F79" w14:textId="77777777" w:rsidR="006F1259" w:rsidRPr="00B757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7EAF3AF7"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582B4B96" w14:textId="77777777" w:rsidTr="00964611">
        <w:tc>
          <w:tcPr>
            <w:tcW w:w="9322" w:type="dxa"/>
            <w:gridSpan w:val="2"/>
            <w:shd w:val="clear" w:color="auto" w:fill="E5DFEC" w:themeFill="accent4" w:themeFillTint="33"/>
          </w:tcPr>
          <w:p w14:paraId="04B2BDE2" w14:textId="77777777" w:rsidR="006F1259" w:rsidRPr="00865504" w:rsidRDefault="006F1259" w:rsidP="00964611">
            <w:pPr>
              <w:spacing w:line="276" w:lineRule="auto"/>
              <w:ind w:left="-6" w:firstLine="6"/>
              <w:outlineLvl w:val="1"/>
              <w:rPr>
                <w:rFonts w:ascii="Verdana" w:eastAsia="Times New Roman" w:hAnsi="Verdana" w:cs="Calibri"/>
                <w:b/>
                <w:bCs/>
                <w:color w:val="000000"/>
                <w:sz w:val="20"/>
                <w:szCs w:val="20"/>
                <w:lang w:eastAsia="fr-CA"/>
              </w:rPr>
            </w:pPr>
            <w:bookmarkStart w:id="49" w:name="_Toc55298545"/>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49"/>
          </w:p>
        </w:tc>
      </w:tr>
      <w:tr w:rsidR="006F1259" w:rsidRPr="00200A0D" w14:paraId="5D4FA649" w14:textId="77777777" w:rsidTr="00964611">
        <w:tc>
          <w:tcPr>
            <w:tcW w:w="1838" w:type="dxa"/>
          </w:tcPr>
          <w:p w14:paraId="0FFF9415"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AE0B44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79701E8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200A0D" w14:paraId="6A70660D" w14:textId="77777777" w:rsidTr="00964611">
        <w:tc>
          <w:tcPr>
            <w:tcW w:w="1838" w:type="dxa"/>
          </w:tcPr>
          <w:p w14:paraId="53AB33EE"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69F4238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602D0D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4513E00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2685CD9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762D3FB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0F3621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cahiers</w:t>
            </w:r>
            <w:proofErr w:type="gramEnd"/>
            <w:r w:rsidRPr="00865504">
              <w:rPr>
                <w:rFonts w:ascii="Verdana" w:eastAsia="Times New Roman" w:hAnsi="Verdana" w:cs="Calibri"/>
                <w:color w:val="000000"/>
                <w:sz w:val="20"/>
                <w:szCs w:val="20"/>
                <w:lang w:eastAsia="fr-CA"/>
              </w:rPr>
              <w:t xml:space="preserve"> des présences</w:t>
            </w:r>
          </w:p>
          <w:p w14:paraId="540624B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ABBEBC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6650327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2DABDF0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359828C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960F8D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0838145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6F1259" w:rsidRPr="00200A0D" w14:paraId="431E8F68" w14:textId="77777777" w:rsidTr="00964611">
        <w:tc>
          <w:tcPr>
            <w:tcW w:w="1838" w:type="dxa"/>
          </w:tcPr>
          <w:p w14:paraId="7507FFE0"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EF017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BC5757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139056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5390A42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6EF6F377"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2E701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61D749CF" w14:textId="77777777" w:rsidTr="00964611">
        <w:tc>
          <w:tcPr>
            <w:tcW w:w="1838" w:type="dxa"/>
          </w:tcPr>
          <w:p w14:paraId="06704EEB"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1D90417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422B957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1D11FB6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5E5897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6F1259" w:rsidRPr="00865504" w14:paraId="38FCAEAC" w14:textId="77777777" w:rsidTr="00964611">
        <w:tc>
          <w:tcPr>
            <w:tcW w:w="9322" w:type="dxa"/>
            <w:gridSpan w:val="2"/>
            <w:shd w:val="clear" w:color="auto" w:fill="F2DBDB" w:themeFill="accent2" w:themeFillTint="33"/>
          </w:tcPr>
          <w:p w14:paraId="1B377127" w14:textId="77777777" w:rsidR="006F1259" w:rsidRPr="00865504" w:rsidRDefault="006F1259" w:rsidP="00964611">
            <w:pPr>
              <w:spacing w:line="276" w:lineRule="auto"/>
              <w:ind w:left="-6" w:firstLine="6"/>
              <w:outlineLvl w:val="1"/>
              <w:rPr>
                <w:rFonts w:ascii="Verdana" w:eastAsia="Times New Roman" w:hAnsi="Verdana" w:cs="Times New Roman"/>
                <w:b/>
                <w:bCs/>
                <w:sz w:val="20"/>
                <w:szCs w:val="20"/>
                <w:lang w:val="fr-FR" w:eastAsia="fr-CA"/>
              </w:rPr>
            </w:pPr>
            <w:bookmarkStart w:id="50" w:name="_Toc55298546"/>
            <w:r w:rsidRPr="00865504">
              <w:rPr>
                <w:rFonts w:ascii="Verdana" w:eastAsia="Times New Roman" w:hAnsi="Verdana" w:cs="Times New Roman"/>
                <w:b/>
                <w:bCs/>
                <w:sz w:val="20"/>
                <w:szCs w:val="20"/>
                <w:lang w:val="fr-FR" w:eastAsia="fr-CA"/>
              </w:rPr>
              <w:t>Retour à l’école</w:t>
            </w:r>
            <w:bookmarkEnd w:id="50"/>
          </w:p>
        </w:tc>
      </w:tr>
      <w:tr w:rsidR="006F1259" w:rsidRPr="00200A0D" w14:paraId="1C11ADC6" w14:textId="77777777" w:rsidTr="00964611">
        <w:tc>
          <w:tcPr>
            <w:tcW w:w="9322" w:type="dxa"/>
            <w:gridSpan w:val="2"/>
          </w:tcPr>
          <w:p w14:paraId="50C5DD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51D2D3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0003A7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43CEA6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79EC4FF2"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69E54840" w14:textId="10C4858A" w:rsidR="00E5795E" w:rsidRPr="00865504" w:rsidRDefault="00E5795E"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675A98">
              <w:rPr>
                <w:rFonts w:ascii="Verdana" w:eastAsia="Times New Roman" w:hAnsi="Verdana" w:cs="Calibri"/>
                <w:b/>
                <w:bCs/>
                <w:color w:val="000000"/>
                <w:sz w:val="20"/>
                <w:szCs w:val="20"/>
                <w:lang w:eastAsia="fr-CA"/>
              </w:rPr>
              <w:t>En fonction des consignes des bureaux de santé, les familles devront remplir un formulaire de retour à l’école</w:t>
            </w:r>
            <w:r w:rsidR="00D12F4B">
              <w:rPr>
                <w:rFonts w:ascii="Verdana" w:eastAsia="Times New Roman" w:hAnsi="Verdana" w:cs="Calibri"/>
                <w:b/>
                <w:bCs/>
                <w:color w:val="000000"/>
                <w:sz w:val="20"/>
                <w:szCs w:val="20"/>
                <w:lang w:eastAsia="fr-CA"/>
              </w:rPr>
              <w:t>.</w:t>
            </w:r>
          </w:p>
        </w:tc>
      </w:tr>
    </w:tbl>
    <w:p w14:paraId="51A48DC3" w14:textId="77777777" w:rsidR="00D53288" w:rsidRDefault="00D53288" w:rsidP="00D53288">
      <w:pPr>
        <w:spacing w:after="0"/>
        <w:rPr>
          <w:rFonts w:ascii="Verdana" w:hAnsi="Verdana"/>
          <w:sz w:val="20"/>
          <w:szCs w:val="20"/>
        </w:rPr>
      </w:pPr>
    </w:p>
    <w:p w14:paraId="7EA66D43" w14:textId="77777777" w:rsidR="00663B82" w:rsidRPr="00663B82" w:rsidRDefault="00663B82" w:rsidP="00E47396">
      <w:pPr>
        <w:pStyle w:val="Titre1"/>
        <w:numPr>
          <w:ilvl w:val="0"/>
          <w:numId w:val="5"/>
        </w:numPr>
        <w:ind w:left="567" w:hanging="567"/>
      </w:pPr>
      <w:bookmarkStart w:id="51" w:name="_Toc55298547"/>
      <w:bookmarkEnd w:id="40"/>
      <w:r w:rsidRPr="00663B82">
        <w:lastRenderedPageBreak/>
        <w:t>COMMUNICATION AVEC LES PARENTS, TUTEURS OU TUTRICES</w:t>
      </w:r>
      <w:bookmarkEnd w:id="51"/>
    </w:p>
    <w:p w14:paraId="51BAA365" w14:textId="33BA5C23" w:rsidR="00663B82" w:rsidRPr="00663B82" w:rsidRDefault="00663B82" w:rsidP="00663B82">
      <w:pPr>
        <w:rPr>
          <w:rFonts w:ascii="Verdana" w:hAnsi="Verdana"/>
        </w:rPr>
      </w:pPr>
      <w:r w:rsidRPr="00663B82">
        <w:rPr>
          <w:rFonts w:ascii="Verdana" w:hAnsi="Verdana"/>
        </w:rPr>
        <w:t xml:space="preserve">Les rencontres en personne </w:t>
      </w:r>
      <w:r w:rsidR="00E5795E">
        <w:rPr>
          <w:rFonts w:ascii="Verdana" w:hAnsi="Verdana"/>
        </w:rPr>
        <w:t>sont</w:t>
      </w:r>
      <w:r w:rsidR="00E5795E" w:rsidRPr="00663B82">
        <w:rPr>
          <w:rFonts w:ascii="Verdana" w:hAnsi="Verdana"/>
        </w:rPr>
        <w:t xml:space="preserve"> </w:t>
      </w:r>
      <w:r w:rsidRPr="00663B82">
        <w:rPr>
          <w:rFonts w:ascii="Verdana" w:hAnsi="Verdana"/>
        </w:rPr>
        <w:t xml:space="preserve">limitées. Les courriels et les appels téléphoniques ou par vidéoconférence </w:t>
      </w:r>
      <w:r w:rsidR="00E5795E">
        <w:rPr>
          <w:rFonts w:ascii="Verdana" w:hAnsi="Verdana"/>
        </w:rPr>
        <w:t>doivent être</w:t>
      </w:r>
      <w:r w:rsidR="00E5795E" w:rsidRPr="00663B82">
        <w:rPr>
          <w:rFonts w:ascii="Verdana" w:hAnsi="Verdana"/>
        </w:rPr>
        <w:t xml:space="preserve"> </w:t>
      </w:r>
      <w:r w:rsidRPr="00663B82">
        <w:rPr>
          <w:rFonts w:ascii="Verdana" w:hAnsi="Verdana"/>
        </w:rPr>
        <w:t xml:space="preserve">privilégiés. </w:t>
      </w:r>
    </w:p>
    <w:p w14:paraId="196AA775" w14:textId="6ED2C3DE" w:rsidR="001871A4" w:rsidRDefault="00D4105A" w:rsidP="00663B82">
      <w:pPr>
        <w:rPr>
          <w:rFonts w:ascii="Verdana" w:hAnsi="Verdana"/>
        </w:rPr>
      </w:pPr>
      <w:r>
        <w:rPr>
          <w:rFonts w:ascii="Verdana" w:hAnsi="Verdana"/>
        </w:rPr>
        <w:t>Vous retrouverez toutes ces informations ainsi que des tutoriels dans la rubrique «</w:t>
      </w:r>
      <w:r w:rsidR="006520D2">
        <w:rPr>
          <w:rFonts w:ascii="Arial" w:hAnsi="Arial" w:cs="Arial"/>
        </w:rPr>
        <w:t> </w:t>
      </w:r>
      <w:hyperlink r:id="rId150" w:history="1">
        <w:r w:rsidRPr="00BC6A13">
          <w:rPr>
            <w:rStyle w:val="Lienhypertexte"/>
            <w:rFonts w:ascii="Verdana" w:hAnsi="Verdana" w:cstheme="minorBidi"/>
            <w:color w:val="4F81BD" w:themeColor="accent1"/>
            <w:sz w:val="22"/>
            <w:szCs w:val="22"/>
          </w:rPr>
          <w:t>Retour à l’école</w:t>
        </w:r>
      </w:hyperlink>
      <w:r w:rsidR="006520D2" w:rsidRPr="00BC6A13">
        <w:rPr>
          <w:rFonts w:ascii="Arial" w:hAnsi="Arial" w:cs="Arial"/>
        </w:rPr>
        <w:t> </w:t>
      </w:r>
      <w:r w:rsidRPr="00BC6A13">
        <w:rPr>
          <w:rFonts w:ascii="Verdana" w:hAnsi="Verdana"/>
        </w:rPr>
        <w:t>»</w:t>
      </w:r>
      <w:r>
        <w:rPr>
          <w:rFonts w:ascii="Verdana" w:hAnsi="Verdana"/>
        </w:rPr>
        <w:t xml:space="preserve"> sur notre site internet. </w:t>
      </w:r>
      <w:r w:rsidR="001A289B" w:rsidRPr="009E72E1">
        <w:rPr>
          <w:rFonts w:ascii="Verdana" w:hAnsi="Verdana"/>
        </w:rPr>
        <w:t>Les écoles continueront</w:t>
      </w:r>
      <w:r w:rsidR="001A289B">
        <w:rPr>
          <w:rFonts w:ascii="Verdana" w:hAnsi="Verdana"/>
        </w:rPr>
        <w:t xml:space="preserve"> d’informer les familles et</w:t>
      </w:r>
      <w:r w:rsidR="001A289B" w:rsidRPr="009E72E1">
        <w:rPr>
          <w:rFonts w:ascii="Verdana" w:hAnsi="Verdana"/>
        </w:rPr>
        <w:t xml:space="preserve"> d’alimenter leurs comptes sur les réseaux sociaux</w:t>
      </w:r>
      <w:r w:rsidR="00F07FC9">
        <w:rPr>
          <w:rFonts w:ascii="Verdana" w:hAnsi="Verdana"/>
        </w:rPr>
        <w:t>.</w:t>
      </w:r>
    </w:p>
    <w:p w14:paraId="1F52B0C8" w14:textId="508C2869" w:rsidR="001871A4" w:rsidRPr="00F016F3" w:rsidRDefault="001871A4" w:rsidP="00E47396">
      <w:pPr>
        <w:pStyle w:val="Titre1"/>
        <w:numPr>
          <w:ilvl w:val="0"/>
          <w:numId w:val="5"/>
        </w:numPr>
        <w:ind w:left="567" w:hanging="567"/>
      </w:pPr>
      <w:bookmarkStart w:id="52" w:name="_Toc55298548"/>
      <w:r w:rsidRPr="00F016F3">
        <w:t>P</w:t>
      </w:r>
      <w:r w:rsidR="0075524E">
        <w:t>ROGRAMMES AVANT ET APRÈS L’ÉCOLE</w:t>
      </w:r>
      <w:bookmarkEnd w:id="52"/>
    </w:p>
    <w:p w14:paraId="3FF1BA96" w14:textId="75D9A065" w:rsidR="001871A4" w:rsidRPr="00663B82" w:rsidRDefault="004A1C73" w:rsidP="00663B82">
      <w:pPr>
        <w:rPr>
          <w:rFonts w:ascii="Verdana" w:hAnsi="Verdana"/>
        </w:rPr>
      </w:pPr>
      <w:r w:rsidRPr="00D53288">
        <w:rPr>
          <w:rFonts w:ascii="Verdana" w:hAnsi="Verdana"/>
        </w:rPr>
        <w:t xml:space="preserve">Les </w:t>
      </w:r>
      <w:r w:rsidR="001871A4" w:rsidRPr="00D53288">
        <w:rPr>
          <w:rFonts w:ascii="Verdana" w:hAnsi="Verdana"/>
        </w:rPr>
        <w:t>élèves</w:t>
      </w:r>
      <w:r w:rsidRPr="00D53288">
        <w:rPr>
          <w:rFonts w:ascii="Verdana" w:hAnsi="Verdana"/>
        </w:rPr>
        <w:t xml:space="preserve"> qui participent au programme avant et après l’école font partie de deux cohortes ou groupes</w:t>
      </w:r>
      <w:r w:rsidR="00F81CDE" w:rsidRPr="00D53288">
        <w:rPr>
          <w:rFonts w:ascii="Verdana" w:hAnsi="Verdana"/>
        </w:rPr>
        <w:t xml:space="preserve"> (une pour la classe et l’autre pour le programme). </w:t>
      </w:r>
      <w:r w:rsidR="00EA2D1B" w:rsidRPr="00D53288">
        <w:rPr>
          <w:rFonts w:ascii="Verdana" w:hAnsi="Verdana"/>
        </w:rPr>
        <w:t>Les</w:t>
      </w:r>
      <w:r w:rsidR="00CF062C" w:rsidRPr="00D53288">
        <w:rPr>
          <w:rFonts w:ascii="Verdana" w:hAnsi="Verdana"/>
        </w:rPr>
        <w:t xml:space="preserve"> écoles collaborent avec les services de garde pour </w:t>
      </w:r>
      <w:r w:rsidR="009E6AF5" w:rsidRPr="00D53288">
        <w:rPr>
          <w:rFonts w:ascii="Verdana" w:hAnsi="Verdana"/>
        </w:rPr>
        <w:t>faciliter la gestion des cas et des éclosions conformément au</w:t>
      </w:r>
      <w:r w:rsidR="006B4E0E" w:rsidRPr="00D53288">
        <w:rPr>
          <w:rFonts w:ascii="Verdana" w:hAnsi="Verdana"/>
        </w:rPr>
        <w:t xml:space="preserve">x </w:t>
      </w:r>
      <w:hyperlink r:id="rId151" w:history="1">
        <w:r w:rsidR="006B4E0E" w:rsidRPr="00D53288">
          <w:rPr>
            <w:rFonts w:ascii="Verdana" w:hAnsi="Verdana"/>
          </w:rPr>
          <w:t>directives ministérielles</w:t>
        </w:r>
      </w:hyperlink>
      <w:r w:rsidR="006B4E0E" w:rsidRPr="00D53288">
        <w:rPr>
          <w:rFonts w:ascii="Verdana" w:hAnsi="Verdana"/>
        </w:rPr>
        <w:t xml:space="preserve">. </w:t>
      </w:r>
    </w:p>
    <w:p w14:paraId="19483A12" w14:textId="77777777" w:rsidR="00663B82" w:rsidRPr="00663B82" w:rsidRDefault="00663B82" w:rsidP="00663B82">
      <w:pPr>
        <w:rPr>
          <w:rFonts w:ascii="Verdana" w:hAnsi="Verdana" w:cs="Arial"/>
        </w:rPr>
      </w:pPr>
    </w:p>
    <w:sectPr w:rsidR="00663B82" w:rsidRPr="00663B82" w:rsidSect="002D7C2A">
      <w:footerReference w:type="default" r:id="rId152"/>
      <w:footerReference w:type="first" r:id="rId153"/>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D3523" w14:textId="77777777" w:rsidR="005445CA" w:rsidRDefault="005445CA" w:rsidP="006E5219">
      <w:pPr>
        <w:spacing w:after="0" w:line="240" w:lineRule="auto"/>
      </w:pPr>
      <w:r>
        <w:separator/>
      </w:r>
    </w:p>
  </w:endnote>
  <w:endnote w:type="continuationSeparator" w:id="0">
    <w:p w14:paraId="5B7C917D" w14:textId="77777777" w:rsidR="005445CA" w:rsidRDefault="005445CA"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68FD6" w14:textId="77777777" w:rsidR="005445CA" w:rsidRDefault="005445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516F" w14:textId="77777777" w:rsidR="005445CA" w:rsidRDefault="005445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7A2D" w14:textId="77777777" w:rsidR="005445CA" w:rsidRDefault="005445C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C934" w14:textId="657B918D" w:rsidR="005445CA" w:rsidRPr="000D15F3" w:rsidRDefault="005445CA">
    <w:pPr>
      <w:pStyle w:val="Pieddepage"/>
      <w:jc w:val="right"/>
      <w:rPr>
        <w:rFonts w:ascii="Verdana" w:hAnsi="Verdana"/>
        <w:sz w:val="20"/>
        <w:szCs w:val="20"/>
      </w:rPr>
    </w:pPr>
    <w:r w:rsidRPr="000D15F3">
      <w:rPr>
        <w:rFonts w:ascii="Verdana" w:hAnsi="Verdana"/>
        <w:sz w:val="20"/>
        <w:szCs w:val="20"/>
      </w:rPr>
      <w:t>Page</w:t>
    </w:r>
    <w:r>
      <w:rPr>
        <w:rFonts w:ascii="Verdana" w:hAnsi="Verdana"/>
        <w:sz w:val="20"/>
        <w:szCs w:val="20"/>
      </w:rPr>
      <w:t> </w:t>
    </w:r>
    <w:sdt>
      <w:sdtPr>
        <w:rPr>
          <w:rFonts w:ascii="Verdana" w:hAnsi="Verdana"/>
          <w:sz w:val="20"/>
          <w:szCs w:val="20"/>
        </w:rPr>
        <w:id w:val="536170412"/>
        <w:docPartObj>
          <w:docPartGallery w:val="Page Numbers (Bottom of Page)"/>
          <w:docPartUnique/>
        </w:docPartObj>
      </w:sdtPr>
      <w:sdtEndPr/>
      <w:sdtContent>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sdtContent>
    </w:sdt>
  </w:p>
  <w:p w14:paraId="7ED7A5A0" w14:textId="77777777" w:rsidR="005445CA" w:rsidRDefault="005445C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20"/>
        <w:szCs w:val="20"/>
      </w:rPr>
      <w:id w:val="954679961"/>
      <w:docPartObj>
        <w:docPartGallery w:val="Page Numbers (Bottom of Page)"/>
        <w:docPartUnique/>
      </w:docPartObj>
    </w:sdtPr>
    <w:sdtEndPr/>
    <w:sdtContent>
      <w:p w14:paraId="2E0AFB1C" w14:textId="2F92A7FA" w:rsidR="005445CA" w:rsidRPr="000D15F3" w:rsidRDefault="005445CA">
        <w:pPr>
          <w:pStyle w:val="Pieddepage"/>
          <w:jc w:val="right"/>
          <w:rPr>
            <w:rFonts w:ascii="Verdana" w:hAnsi="Verdana"/>
            <w:sz w:val="20"/>
            <w:szCs w:val="20"/>
          </w:rPr>
        </w:pPr>
        <w:r w:rsidRPr="000D15F3">
          <w:rPr>
            <w:rFonts w:ascii="Verdana" w:hAnsi="Verdana"/>
            <w:sz w:val="20"/>
            <w:szCs w:val="20"/>
          </w:rPr>
          <w:t xml:space="preserve">Page </w:t>
        </w:r>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p>
    </w:sdtContent>
  </w:sdt>
  <w:p w14:paraId="732ACA31" w14:textId="77777777" w:rsidR="005445CA" w:rsidRDefault="005445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E8621A" w14:textId="77777777" w:rsidR="005445CA" w:rsidRDefault="005445CA" w:rsidP="006E5219">
      <w:pPr>
        <w:spacing w:after="0" w:line="240" w:lineRule="auto"/>
      </w:pPr>
      <w:r>
        <w:separator/>
      </w:r>
    </w:p>
  </w:footnote>
  <w:footnote w:type="continuationSeparator" w:id="0">
    <w:p w14:paraId="7DED3FD7" w14:textId="77777777" w:rsidR="005445CA" w:rsidRDefault="005445CA" w:rsidP="006E5219">
      <w:pPr>
        <w:spacing w:after="0" w:line="240" w:lineRule="auto"/>
      </w:pPr>
      <w:r>
        <w:continuationSeparator/>
      </w:r>
    </w:p>
  </w:footnote>
  <w:footnote w:id="1">
    <w:p w14:paraId="6D443555" w14:textId="77777777" w:rsidR="005445CA" w:rsidRPr="00DA091B" w:rsidRDefault="005445CA" w:rsidP="006F1259">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DAE3" w14:textId="77777777" w:rsidR="005445CA" w:rsidRDefault="005445C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0776" w14:textId="77777777" w:rsidR="005445CA" w:rsidRDefault="005445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DD181" w14:textId="77777777" w:rsidR="005445CA" w:rsidRDefault="005445C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4E11"/>
    <w:multiLevelType w:val="hybridMultilevel"/>
    <w:tmpl w:val="4C1667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1522623B"/>
    <w:multiLevelType w:val="hybridMultilevel"/>
    <w:tmpl w:val="6E8EB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0F17AA"/>
    <w:multiLevelType w:val="hybridMultilevel"/>
    <w:tmpl w:val="45D45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6276E1"/>
    <w:multiLevelType w:val="hybridMultilevel"/>
    <w:tmpl w:val="B31A7238"/>
    <w:lvl w:ilvl="0" w:tplc="E3CA3978">
      <w:start w:val="1"/>
      <w:numFmt w:val="decimal"/>
      <w:pStyle w:val="Titre1"/>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07E3F58"/>
    <w:multiLevelType w:val="hybridMultilevel"/>
    <w:tmpl w:val="03AE8F8A"/>
    <w:lvl w:ilvl="0" w:tplc="0C0C0013">
      <w:start w:val="1"/>
      <w:numFmt w:val="upperRoman"/>
      <w:lvlText w:val="%1."/>
      <w:lvlJc w:val="righ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6" w15:restartNumberingAfterBreak="0">
    <w:nsid w:val="2A874368"/>
    <w:multiLevelType w:val="hybridMultilevel"/>
    <w:tmpl w:val="66ECDF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79AEDA0">
      <w:start w:val="1"/>
      <w:numFmt w:val="bullet"/>
      <w:lvlText w:val="o"/>
      <w:lvlJc w:val="left"/>
      <w:pPr>
        <w:ind w:left="2160" w:hanging="360"/>
      </w:pPr>
      <w:rPr>
        <w:rFonts w:ascii="Courier New" w:hAnsi="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4"/>
  </w:num>
  <w:num w:numId="2">
    <w:abstractNumId w:val="12"/>
  </w:num>
  <w:num w:numId="3">
    <w:abstractNumId w:val="17"/>
  </w:num>
  <w:num w:numId="4">
    <w:abstractNumId w:val="4"/>
  </w:num>
  <w:num w:numId="5">
    <w:abstractNumId w:val="4"/>
    <w:lvlOverride w:ilvl="0">
      <w:startOverride w:val="1"/>
    </w:lvlOverride>
  </w:num>
  <w:num w:numId="6">
    <w:abstractNumId w:val="3"/>
  </w:num>
  <w:num w:numId="7">
    <w:abstractNumId w:val="15"/>
  </w:num>
  <w:num w:numId="8">
    <w:abstractNumId w:val="6"/>
  </w:num>
  <w:num w:numId="9">
    <w:abstractNumId w:val="19"/>
  </w:num>
  <w:num w:numId="10">
    <w:abstractNumId w:val="1"/>
  </w:num>
  <w:num w:numId="11">
    <w:abstractNumId w:val="7"/>
  </w:num>
  <w:num w:numId="12">
    <w:abstractNumId w:val="16"/>
  </w:num>
  <w:num w:numId="13">
    <w:abstractNumId w:val="13"/>
  </w:num>
  <w:num w:numId="14">
    <w:abstractNumId w:val="18"/>
  </w:num>
  <w:num w:numId="15">
    <w:abstractNumId w:val="11"/>
  </w:num>
  <w:num w:numId="16">
    <w:abstractNumId w:val="9"/>
  </w:num>
  <w:num w:numId="17">
    <w:abstractNumId w:val="2"/>
  </w:num>
  <w:num w:numId="18">
    <w:abstractNumId w:val="0"/>
  </w:num>
  <w:num w:numId="19">
    <w:abstractNumId w:val="4"/>
  </w:num>
  <w:num w:numId="20">
    <w:abstractNumId w:val="5"/>
  </w:num>
  <w:num w:numId="21">
    <w:abstractNumId w:val="8"/>
  </w:num>
  <w:num w:numId="22">
    <w:abstractNumId w:val="10"/>
  </w:num>
  <w:num w:numId="23">
    <w:abstractNumId w:val="4"/>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227"/>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4BC4"/>
    <w:rsid w:val="00004ED6"/>
    <w:rsid w:val="000072A1"/>
    <w:rsid w:val="00010235"/>
    <w:rsid w:val="000102BD"/>
    <w:rsid w:val="0001194E"/>
    <w:rsid w:val="00011DDA"/>
    <w:rsid w:val="00012764"/>
    <w:rsid w:val="00012A28"/>
    <w:rsid w:val="00013507"/>
    <w:rsid w:val="00013713"/>
    <w:rsid w:val="00016AF9"/>
    <w:rsid w:val="00017DEF"/>
    <w:rsid w:val="0002082B"/>
    <w:rsid w:val="00020EB7"/>
    <w:rsid w:val="00021A6C"/>
    <w:rsid w:val="00024A03"/>
    <w:rsid w:val="0002594E"/>
    <w:rsid w:val="00026DB6"/>
    <w:rsid w:val="00026FA9"/>
    <w:rsid w:val="000275C4"/>
    <w:rsid w:val="00030AD3"/>
    <w:rsid w:val="00032B07"/>
    <w:rsid w:val="00035133"/>
    <w:rsid w:val="000360CB"/>
    <w:rsid w:val="00036CC2"/>
    <w:rsid w:val="000371CD"/>
    <w:rsid w:val="00037693"/>
    <w:rsid w:val="000403D7"/>
    <w:rsid w:val="000404E2"/>
    <w:rsid w:val="00040789"/>
    <w:rsid w:val="00041622"/>
    <w:rsid w:val="000416BE"/>
    <w:rsid w:val="00042117"/>
    <w:rsid w:val="00042ED9"/>
    <w:rsid w:val="00043292"/>
    <w:rsid w:val="0004334D"/>
    <w:rsid w:val="000443BA"/>
    <w:rsid w:val="00044594"/>
    <w:rsid w:val="00044653"/>
    <w:rsid w:val="0004513D"/>
    <w:rsid w:val="00045165"/>
    <w:rsid w:val="00046C60"/>
    <w:rsid w:val="0004755F"/>
    <w:rsid w:val="00050429"/>
    <w:rsid w:val="000513F5"/>
    <w:rsid w:val="0005284B"/>
    <w:rsid w:val="00052C1A"/>
    <w:rsid w:val="0005461D"/>
    <w:rsid w:val="00055596"/>
    <w:rsid w:val="00056023"/>
    <w:rsid w:val="000602FF"/>
    <w:rsid w:val="00060BE5"/>
    <w:rsid w:val="00063091"/>
    <w:rsid w:val="000636A7"/>
    <w:rsid w:val="00063A11"/>
    <w:rsid w:val="00063DEE"/>
    <w:rsid w:val="00063E1B"/>
    <w:rsid w:val="00064885"/>
    <w:rsid w:val="000655F1"/>
    <w:rsid w:val="00065DAB"/>
    <w:rsid w:val="00066187"/>
    <w:rsid w:val="00070ECF"/>
    <w:rsid w:val="000711D0"/>
    <w:rsid w:val="00072701"/>
    <w:rsid w:val="000737DA"/>
    <w:rsid w:val="00075E8D"/>
    <w:rsid w:val="00076BF7"/>
    <w:rsid w:val="00076D4C"/>
    <w:rsid w:val="0008259F"/>
    <w:rsid w:val="000834B6"/>
    <w:rsid w:val="00084E0F"/>
    <w:rsid w:val="00087F0F"/>
    <w:rsid w:val="00091545"/>
    <w:rsid w:val="0009651D"/>
    <w:rsid w:val="000A057C"/>
    <w:rsid w:val="000A24D2"/>
    <w:rsid w:val="000A3940"/>
    <w:rsid w:val="000A49D8"/>
    <w:rsid w:val="000A58A9"/>
    <w:rsid w:val="000A5979"/>
    <w:rsid w:val="000B0113"/>
    <w:rsid w:val="000B0367"/>
    <w:rsid w:val="000B0531"/>
    <w:rsid w:val="000B2013"/>
    <w:rsid w:val="000B22B5"/>
    <w:rsid w:val="000B258A"/>
    <w:rsid w:val="000B2E8E"/>
    <w:rsid w:val="000B5275"/>
    <w:rsid w:val="000B59FB"/>
    <w:rsid w:val="000B6533"/>
    <w:rsid w:val="000B6FA3"/>
    <w:rsid w:val="000B735B"/>
    <w:rsid w:val="000B7420"/>
    <w:rsid w:val="000C0176"/>
    <w:rsid w:val="000C1C11"/>
    <w:rsid w:val="000C1F73"/>
    <w:rsid w:val="000C32DA"/>
    <w:rsid w:val="000C3D2F"/>
    <w:rsid w:val="000C4367"/>
    <w:rsid w:val="000C6331"/>
    <w:rsid w:val="000C637E"/>
    <w:rsid w:val="000C7966"/>
    <w:rsid w:val="000D15F3"/>
    <w:rsid w:val="000D344C"/>
    <w:rsid w:val="000D3C0C"/>
    <w:rsid w:val="000D426A"/>
    <w:rsid w:val="000D7723"/>
    <w:rsid w:val="000D78BB"/>
    <w:rsid w:val="000D7EF5"/>
    <w:rsid w:val="000E03C5"/>
    <w:rsid w:val="000E0AC9"/>
    <w:rsid w:val="000E1A85"/>
    <w:rsid w:val="000E343C"/>
    <w:rsid w:val="000E4BA3"/>
    <w:rsid w:val="000E54AF"/>
    <w:rsid w:val="000E5E01"/>
    <w:rsid w:val="000E6335"/>
    <w:rsid w:val="000E6F05"/>
    <w:rsid w:val="000E7FA8"/>
    <w:rsid w:val="000F1499"/>
    <w:rsid w:val="000F2B35"/>
    <w:rsid w:val="000F35E7"/>
    <w:rsid w:val="000F4328"/>
    <w:rsid w:val="000F5D09"/>
    <w:rsid w:val="000F5E94"/>
    <w:rsid w:val="000F73AA"/>
    <w:rsid w:val="000F78B4"/>
    <w:rsid w:val="000F7C2D"/>
    <w:rsid w:val="000F7E86"/>
    <w:rsid w:val="001007BC"/>
    <w:rsid w:val="00100AE8"/>
    <w:rsid w:val="00100F05"/>
    <w:rsid w:val="00104FD5"/>
    <w:rsid w:val="00106DD9"/>
    <w:rsid w:val="00107CB8"/>
    <w:rsid w:val="00107F03"/>
    <w:rsid w:val="001110AF"/>
    <w:rsid w:val="0011111D"/>
    <w:rsid w:val="001119A3"/>
    <w:rsid w:val="0011283C"/>
    <w:rsid w:val="00114121"/>
    <w:rsid w:val="00114F2D"/>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5EAB"/>
    <w:rsid w:val="00136632"/>
    <w:rsid w:val="00136850"/>
    <w:rsid w:val="00137D7A"/>
    <w:rsid w:val="00140975"/>
    <w:rsid w:val="00141698"/>
    <w:rsid w:val="001419F1"/>
    <w:rsid w:val="00143CC6"/>
    <w:rsid w:val="00146397"/>
    <w:rsid w:val="00146AC8"/>
    <w:rsid w:val="00146CA8"/>
    <w:rsid w:val="00147831"/>
    <w:rsid w:val="0015074C"/>
    <w:rsid w:val="00150C94"/>
    <w:rsid w:val="00151145"/>
    <w:rsid w:val="001513AE"/>
    <w:rsid w:val="001538FF"/>
    <w:rsid w:val="001561B6"/>
    <w:rsid w:val="001571F0"/>
    <w:rsid w:val="00157390"/>
    <w:rsid w:val="00157AE4"/>
    <w:rsid w:val="001602F3"/>
    <w:rsid w:val="00164530"/>
    <w:rsid w:val="0016481F"/>
    <w:rsid w:val="00164AEB"/>
    <w:rsid w:val="0016732A"/>
    <w:rsid w:val="00170BEC"/>
    <w:rsid w:val="0017133B"/>
    <w:rsid w:val="00172D20"/>
    <w:rsid w:val="001746EB"/>
    <w:rsid w:val="00175002"/>
    <w:rsid w:val="001762A9"/>
    <w:rsid w:val="001800FF"/>
    <w:rsid w:val="001816B6"/>
    <w:rsid w:val="00181F43"/>
    <w:rsid w:val="00182485"/>
    <w:rsid w:val="001826D8"/>
    <w:rsid w:val="00185385"/>
    <w:rsid w:val="001871A4"/>
    <w:rsid w:val="00187484"/>
    <w:rsid w:val="001957CB"/>
    <w:rsid w:val="001959EB"/>
    <w:rsid w:val="001964B0"/>
    <w:rsid w:val="00197CA4"/>
    <w:rsid w:val="001A0372"/>
    <w:rsid w:val="001A1E85"/>
    <w:rsid w:val="001A24B4"/>
    <w:rsid w:val="001A289B"/>
    <w:rsid w:val="001A472B"/>
    <w:rsid w:val="001A61B5"/>
    <w:rsid w:val="001A6D48"/>
    <w:rsid w:val="001A7451"/>
    <w:rsid w:val="001B1907"/>
    <w:rsid w:val="001B2B3C"/>
    <w:rsid w:val="001B2B8B"/>
    <w:rsid w:val="001B346B"/>
    <w:rsid w:val="001B477F"/>
    <w:rsid w:val="001B71D0"/>
    <w:rsid w:val="001C1992"/>
    <w:rsid w:val="001C504E"/>
    <w:rsid w:val="001C52E0"/>
    <w:rsid w:val="001C5E6A"/>
    <w:rsid w:val="001C6B94"/>
    <w:rsid w:val="001D096F"/>
    <w:rsid w:val="001D1527"/>
    <w:rsid w:val="001D16F6"/>
    <w:rsid w:val="001D76FC"/>
    <w:rsid w:val="001E164A"/>
    <w:rsid w:val="001E1A8A"/>
    <w:rsid w:val="001E1B27"/>
    <w:rsid w:val="001E24E4"/>
    <w:rsid w:val="001E41AD"/>
    <w:rsid w:val="001E4766"/>
    <w:rsid w:val="001E715C"/>
    <w:rsid w:val="001E77F6"/>
    <w:rsid w:val="001F0178"/>
    <w:rsid w:val="001F0522"/>
    <w:rsid w:val="001F3222"/>
    <w:rsid w:val="001F409D"/>
    <w:rsid w:val="001F4B10"/>
    <w:rsid w:val="001F549C"/>
    <w:rsid w:val="001F5D1A"/>
    <w:rsid w:val="001F671B"/>
    <w:rsid w:val="001F67ED"/>
    <w:rsid w:val="001F6A1E"/>
    <w:rsid w:val="001F6B40"/>
    <w:rsid w:val="001F757E"/>
    <w:rsid w:val="002001A9"/>
    <w:rsid w:val="00200A78"/>
    <w:rsid w:val="00200C24"/>
    <w:rsid w:val="00204B3C"/>
    <w:rsid w:val="00206FEA"/>
    <w:rsid w:val="00207154"/>
    <w:rsid w:val="002104FC"/>
    <w:rsid w:val="00211DFB"/>
    <w:rsid w:val="002127B7"/>
    <w:rsid w:val="00214715"/>
    <w:rsid w:val="002149BD"/>
    <w:rsid w:val="00216C82"/>
    <w:rsid w:val="00220774"/>
    <w:rsid w:val="0022244A"/>
    <w:rsid w:val="00227101"/>
    <w:rsid w:val="00227431"/>
    <w:rsid w:val="0023242A"/>
    <w:rsid w:val="00235520"/>
    <w:rsid w:val="0023670C"/>
    <w:rsid w:val="00236AD7"/>
    <w:rsid w:val="002437F5"/>
    <w:rsid w:val="00244F22"/>
    <w:rsid w:val="00245E91"/>
    <w:rsid w:val="00247352"/>
    <w:rsid w:val="00247A17"/>
    <w:rsid w:val="002502FA"/>
    <w:rsid w:val="00251836"/>
    <w:rsid w:val="00251E55"/>
    <w:rsid w:val="00253603"/>
    <w:rsid w:val="00253A6C"/>
    <w:rsid w:val="00254C4A"/>
    <w:rsid w:val="00254D82"/>
    <w:rsid w:val="002562D6"/>
    <w:rsid w:val="002562FA"/>
    <w:rsid w:val="00256B76"/>
    <w:rsid w:val="00257413"/>
    <w:rsid w:val="00257E16"/>
    <w:rsid w:val="002630F0"/>
    <w:rsid w:val="002674DB"/>
    <w:rsid w:val="002702AD"/>
    <w:rsid w:val="00271777"/>
    <w:rsid w:val="00281098"/>
    <w:rsid w:val="00283761"/>
    <w:rsid w:val="002848A8"/>
    <w:rsid w:val="00286B8E"/>
    <w:rsid w:val="002875A2"/>
    <w:rsid w:val="002906B0"/>
    <w:rsid w:val="002916D2"/>
    <w:rsid w:val="00291E35"/>
    <w:rsid w:val="002939A3"/>
    <w:rsid w:val="002943D7"/>
    <w:rsid w:val="002962E6"/>
    <w:rsid w:val="0029715A"/>
    <w:rsid w:val="002A016E"/>
    <w:rsid w:val="002A09F7"/>
    <w:rsid w:val="002A0C7A"/>
    <w:rsid w:val="002A1F6F"/>
    <w:rsid w:val="002A2E15"/>
    <w:rsid w:val="002A39DF"/>
    <w:rsid w:val="002A4049"/>
    <w:rsid w:val="002A4534"/>
    <w:rsid w:val="002A456A"/>
    <w:rsid w:val="002A50B6"/>
    <w:rsid w:val="002A607E"/>
    <w:rsid w:val="002A6218"/>
    <w:rsid w:val="002A6476"/>
    <w:rsid w:val="002A6BFA"/>
    <w:rsid w:val="002B040C"/>
    <w:rsid w:val="002B1946"/>
    <w:rsid w:val="002B3518"/>
    <w:rsid w:val="002B6435"/>
    <w:rsid w:val="002C0577"/>
    <w:rsid w:val="002C0B12"/>
    <w:rsid w:val="002C2A4E"/>
    <w:rsid w:val="002C43C5"/>
    <w:rsid w:val="002C4A34"/>
    <w:rsid w:val="002C623D"/>
    <w:rsid w:val="002C6B17"/>
    <w:rsid w:val="002C723B"/>
    <w:rsid w:val="002D194A"/>
    <w:rsid w:val="002D2F0E"/>
    <w:rsid w:val="002D4B88"/>
    <w:rsid w:val="002D5419"/>
    <w:rsid w:val="002D58A8"/>
    <w:rsid w:val="002D724A"/>
    <w:rsid w:val="002D79A4"/>
    <w:rsid w:val="002D7C2A"/>
    <w:rsid w:val="002E01E5"/>
    <w:rsid w:val="002E0DF5"/>
    <w:rsid w:val="002E2A7C"/>
    <w:rsid w:val="002E3216"/>
    <w:rsid w:val="002E52AC"/>
    <w:rsid w:val="002E6BCF"/>
    <w:rsid w:val="002E6E68"/>
    <w:rsid w:val="002F1F17"/>
    <w:rsid w:val="002F3A18"/>
    <w:rsid w:val="002F4064"/>
    <w:rsid w:val="002F41C9"/>
    <w:rsid w:val="002F7CE3"/>
    <w:rsid w:val="003010CC"/>
    <w:rsid w:val="003013DC"/>
    <w:rsid w:val="00302ED0"/>
    <w:rsid w:val="00303BD4"/>
    <w:rsid w:val="00303CFF"/>
    <w:rsid w:val="00303FA5"/>
    <w:rsid w:val="00306090"/>
    <w:rsid w:val="003076AF"/>
    <w:rsid w:val="00316CDB"/>
    <w:rsid w:val="003208FA"/>
    <w:rsid w:val="00323002"/>
    <w:rsid w:val="00323E3F"/>
    <w:rsid w:val="003259B4"/>
    <w:rsid w:val="003259D7"/>
    <w:rsid w:val="00326038"/>
    <w:rsid w:val="00326709"/>
    <w:rsid w:val="00327EDC"/>
    <w:rsid w:val="0033181C"/>
    <w:rsid w:val="0033276F"/>
    <w:rsid w:val="00332DE4"/>
    <w:rsid w:val="003337C5"/>
    <w:rsid w:val="0033505C"/>
    <w:rsid w:val="00335CA5"/>
    <w:rsid w:val="00337517"/>
    <w:rsid w:val="0033757C"/>
    <w:rsid w:val="00341B38"/>
    <w:rsid w:val="00342800"/>
    <w:rsid w:val="00342D6A"/>
    <w:rsid w:val="00342F6C"/>
    <w:rsid w:val="0034388C"/>
    <w:rsid w:val="003442DE"/>
    <w:rsid w:val="0034571C"/>
    <w:rsid w:val="00345D78"/>
    <w:rsid w:val="003506F8"/>
    <w:rsid w:val="00352B13"/>
    <w:rsid w:val="00355BD8"/>
    <w:rsid w:val="00357AE5"/>
    <w:rsid w:val="00357F0F"/>
    <w:rsid w:val="003603B4"/>
    <w:rsid w:val="0036207B"/>
    <w:rsid w:val="003636F6"/>
    <w:rsid w:val="00363B33"/>
    <w:rsid w:val="00363B37"/>
    <w:rsid w:val="00363EF3"/>
    <w:rsid w:val="00364ACA"/>
    <w:rsid w:val="00364BDC"/>
    <w:rsid w:val="00365D0C"/>
    <w:rsid w:val="00366427"/>
    <w:rsid w:val="0036740B"/>
    <w:rsid w:val="003677BB"/>
    <w:rsid w:val="00370235"/>
    <w:rsid w:val="00370AA1"/>
    <w:rsid w:val="003718FE"/>
    <w:rsid w:val="00372343"/>
    <w:rsid w:val="0037260B"/>
    <w:rsid w:val="00372A95"/>
    <w:rsid w:val="00372B4F"/>
    <w:rsid w:val="00373BE5"/>
    <w:rsid w:val="00374AEF"/>
    <w:rsid w:val="00380A2E"/>
    <w:rsid w:val="00380FE2"/>
    <w:rsid w:val="0038295D"/>
    <w:rsid w:val="00385B45"/>
    <w:rsid w:val="00385B63"/>
    <w:rsid w:val="00386187"/>
    <w:rsid w:val="003864DF"/>
    <w:rsid w:val="00386E22"/>
    <w:rsid w:val="00387152"/>
    <w:rsid w:val="0039196D"/>
    <w:rsid w:val="00392C93"/>
    <w:rsid w:val="00392D42"/>
    <w:rsid w:val="00393046"/>
    <w:rsid w:val="00393BB7"/>
    <w:rsid w:val="00393E14"/>
    <w:rsid w:val="0039442C"/>
    <w:rsid w:val="003948BF"/>
    <w:rsid w:val="003950F6"/>
    <w:rsid w:val="00397608"/>
    <w:rsid w:val="00397F78"/>
    <w:rsid w:val="003A2C91"/>
    <w:rsid w:val="003A6E7E"/>
    <w:rsid w:val="003B2CDC"/>
    <w:rsid w:val="003B3313"/>
    <w:rsid w:val="003B3353"/>
    <w:rsid w:val="003B390C"/>
    <w:rsid w:val="003B59C8"/>
    <w:rsid w:val="003B5B53"/>
    <w:rsid w:val="003B6162"/>
    <w:rsid w:val="003C19CF"/>
    <w:rsid w:val="003C4276"/>
    <w:rsid w:val="003C57D3"/>
    <w:rsid w:val="003C587F"/>
    <w:rsid w:val="003C599B"/>
    <w:rsid w:val="003C7569"/>
    <w:rsid w:val="003D19E0"/>
    <w:rsid w:val="003D38B5"/>
    <w:rsid w:val="003D4B6F"/>
    <w:rsid w:val="003D7488"/>
    <w:rsid w:val="003E048A"/>
    <w:rsid w:val="003E0D5C"/>
    <w:rsid w:val="003E4138"/>
    <w:rsid w:val="003E4455"/>
    <w:rsid w:val="003E56F5"/>
    <w:rsid w:val="003E5CD9"/>
    <w:rsid w:val="003E6120"/>
    <w:rsid w:val="003F34EB"/>
    <w:rsid w:val="003F4241"/>
    <w:rsid w:val="003F466E"/>
    <w:rsid w:val="003F4CC3"/>
    <w:rsid w:val="003F5A4C"/>
    <w:rsid w:val="003F71FD"/>
    <w:rsid w:val="003F7A3D"/>
    <w:rsid w:val="00400146"/>
    <w:rsid w:val="0040176F"/>
    <w:rsid w:val="0040317D"/>
    <w:rsid w:val="00405748"/>
    <w:rsid w:val="00406BE4"/>
    <w:rsid w:val="004106DE"/>
    <w:rsid w:val="0041147B"/>
    <w:rsid w:val="0041289D"/>
    <w:rsid w:val="0041299E"/>
    <w:rsid w:val="00413450"/>
    <w:rsid w:val="00413665"/>
    <w:rsid w:val="00413681"/>
    <w:rsid w:val="00414DDB"/>
    <w:rsid w:val="004158F7"/>
    <w:rsid w:val="00422594"/>
    <w:rsid w:val="00423B88"/>
    <w:rsid w:val="00425CE0"/>
    <w:rsid w:val="004265D8"/>
    <w:rsid w:val="004269B1"/>
    <w:rsid w:val="00426BDA"/>
    <w:rsid w:val="00434192"/>
    <w:rsid w:val="00434BEF"/>
    <w:rsid w:val="00434BF4"/>
    <w:rsid w:val="00435F19"/>
    <w:rsid w:val="004378E4"/>
    <w:rsid w:val="00440A21"/>
    <w:rsid w:val="004427B1"/>
    <w:rsid w:val="00442E8C"/>
    <w:rsid w:val="004433E2"/>
    <w:rsid w:val="00444450"/>
    <w:rsid w:val="00446204"/>
    <w:rsid w:val="0044637C"/>
    <w:rsid w:val="004479C2"/>
    <w:rsid w:val="00447B05"/>
    <w:rsid w:val="004520F3"/>
    <w:rsid w:val="00453E79"/>
    <w:rsid w:val="00454A6F"/>
    <w:rsid w:val="00455582"/>
    <w:rsid w:val="00461715"/>
    <w:rsid w:val="004620A6"/>
    <w:rsid w:val="004622D8"/>
    <w:rsid w:val="00463F6A"/>
    <w:rsid w:val="00463FF6"/>
    <w:rsid w:val="00464B08"/>
    <w:rsid w:val="00466987"/>
    <w:rsid w:val="00466AC8"/>
    <w:rsid w:val="00467465"/>
    <w:rsid w:val="00467F27"/>
    <w:rsid w:val="0047040C"/>
    <w:rsid w:val="00472167"/>
    <w:rsid w:val="004801E5"/>
    <w:rsid w:val="0048227A"/>
    <w:rsid w:val="00482DEB"/>
    <w:rsid w:val="0048715F"/>
    <w:rsid w:val="004906D3"/>
    <w:rsid w:val="0049191B"/>
    <w:rsid w:val="00493212"/>
    <w:rsid w:val="004968B7"/>
    <w:rsid w:val="004A04F1"/>
    <w:rsid w:val="004A0FAF"/>
    <w:rsid w:val="004A1C73"/>
    <w:rsid w:val="004A1D8B"/>
    <w:rsid w:val="004A2F48"/>
    <w:rsid w:val="004A32D5"/>
    <w:rsid w:val="004A5712"/>
    <w:rsid w:val="004A5D40"/>
    <w:rsid w:val="004A6C78"/>
    <w:rsid w:val="004A6D84"/>
    <w:rsid w:val="004A734B"/>
    <w:rsid w:val="004B3657"/>
    <w:rsid w:val="004B41A3"/>
    <w:rsid w:val="004B51FC"/>
    <w:rsid w:val="004B6227"/>
    <w:rsid w:val="004B62E5"/>
    <w:rsid w:val="004B65A4"/>
    <w:rsid w:val="004B6CA6"/>
    <w:rsid w:val="004B70DF"/>
    <w:rsid w:val="004C097E"/>
    <w:rsid w:val="004C23D9"/>
    <w:rsid w:val="004C24BE"/>
    <w:rsid w:val="004C65A3"/>
    <w:rsid w:val="004D07C8"/>
    <w:rsid w:val="004D321F"/>
    <w:rsid w:val="004D5A6B"/>
    <w:rsid w:val="004D5FC8"/>
    <w:rsid w:val="004D6753"/>
    <w:rsid w:val="004D6942"/>
    <w:rsid w:val="004E4EBF"/>
    <w:rsid w:val="004E554A"/>
    <w:rsid w:val="004E5695"/>
    <w:rsid w:val="004F03D6"/>
    <w:rsid w:val="004F152A"/>
    <w:rsid w:val="004F23A6"/>
    <w:rsid w:val="004F46AD"/>
    <w:rsid w:val="004F5478"/>
    <w:rsid w:val="004F5D23"/>
    <w:rsid w:val="004F7FEA"/>
    <w:rsid w:val="005008E0"/>
    <w:rsid w:val="005046A6"/>
    <w:rsid w:val="005054BD"/>
    <w:rsid w:val="00507689"/>
    <w:rsid w:val="00511752"/>
    <w:rsid w:val="005130D8"/>
    <w:rsid w:val="005134FC"/>
    <w:rsid w:val="005152ED"/>
    <w:rsid w:val="00515BA1"/>
    <w:rsid w:val="00515DAE"/>
    <w:rsid w:val="00517AE3"/>
    <w:rsid w:val="00517DF0"/>
    <w:rsid w:val="0052140D"/>
    <w:rsid w:val="0052150F"/>
    <w:rsid w:val="0052297F"/>
    <w:rsid w:val="00524D46"/>
    <w:rsid w:val="00524F22"/>
    <w:rsid w:val="00525246"/>
    <w:rsid w:val="0052527A"/>
    <w:rsid w:val="00531482"/>
    <w:rsid w:val="00535AB5"/>
    <w:rsid w:val="005361BD"/>
    <w:rsid w:val="0053655D"/>
    <w:rsid w:val="0054006C"/>
    <w:rsid w:val="00541139"/>
    <w:rsid w:val="00541477"/>
    <w:rsid w:val="005419B4"/>
    <w:rsid w:val="00543493"/>
    <w:rsid w:val="005445CA"/>
    <w:rsid w:val="00546194"/>
    <w:rsid w:val="0054685F"/>
    <w:rsid w:val="005475BC"/>
    <w:rsid w:val="00547BB2"/>
    <w:rsid w:val="00547BD0"/>
    <w:rsid w:val="00550270"/>
    <w:rsid w:val="00550D36"/>
    <w:rsid w:val="00551B03"/>
    <w:rsid w:val="00552203"/>
    <w:rsid w:val="005528A2"/>
    <w:rsid w:val="00552E63"/>
    <w:rsid w:val="005536A5"/>
    <w:rsid w:val="005550C8"/>
    <w:rsid w:val="005563DA"/>
    <w:rsid w:val="005605D0"/>
    <w:rsid w:val="005624CE"/>
    <w:rsid w:val="0056271C"/>
    <w:rsid w:val="00565234"/>
    <w:rsid w:val="00565401"/>
    <w:rsid w:val="00566603"/>
    <w:rsid w:val="005676D2"/>
    <w:rsid w:val="00570FE9"/>
    <w:rsid w:val="00571E89"/>
    <w:rsid w:val="00573AFC"/>
    <w:rsid w:val="005754C3"/>
    <w:rsid w:val="005768E7"/>
    <w:rsid w:val="005774B5"/>
    <w:rsid w:val="00581E05"/>
    <w:rsid w:val="005839E8"/>
    <w:rsid w:val="005841C3"/>
    <w:rsid w:val="00584371"/>
    <w:rsid w:val="00585315"/>
    <w:rsid w:val="00590756"/>
    <w:rsid w:val="0059176D"/>
    <w:rsid w:val="00592269"/>
    <w:rsid w:val="00592F66"/>
    <w:rsid w:val="00593047"/>
    <w:rsid w:val="005949DA"/>
    <w:rsid w:val="00594AD6"/>
    <w:rsid w:val="00594E5D"/>
    <w:rsid w:val="0059641E"/>
    <w:rsid w:val="00596A68"/>
    <w:rsid w:val="00596DF2"/>
    <w:rsid w:val="005A0E1A"/>
    <w:rsid w:val="005A1EF9"/>
    <w:rsid w:val="005A51A5"/>
    <w:rsid w:val="005A5A34"/>
    <w:rsid w:val="005A6622"/>
    <w:rsid w:val="005A7017"/>
    <w:rsid w:val="005B02CC"/>
    <w:rsid w:val="005B08E5"/>
    <w:rsid w:val="005B299E"/>
    <w:rsid w:val="005B2F9C"/>
    <w:rsid w:val="005B3675"/>
    <w:rsid w:val="005B4D0B"/>
    <w:rsid w:val="005B766E"/>
    <w:rsid w:val="005C17B8"/>
    <w:rsid w:val="005C1A0B"/>
    <w:rsid w:val="005C20A1"/>
    <w:rsid w:val="005C2DA1"/>
    <w:rsid w:val="005C2F80"/>
    <w:rsid w:val="005C39F3"/>
    <w:rsid w:val="005C4C6C"/>
    <w:rsid w:val="005C50BB"/>
    <w:rsid w:val="005D0B43"/>
    <w:rsid w:val="005D38E4"/>
    <w:rsid w:val="005D570D"/>
    <w:rsid w:val="005D59B4"/>
    <w:rsid w:val="005D791D"/>
    <w:rsid w:val="005E179A"/>
    <w:rsid w:val="005E18F7"/>
    <w:rsid w:val="005E47BB"/>
    <w:rsid w:val="005E537B"/>
    <w:rsid w:val="005E6075"/>
    <w:rsid w:val="005E6125"/>
    <w:rsid w:val="005E6C11"/>
    <w:rsid w:val="005E6CF7"/>
    <w:rsid w:val="005E70AA"/>
    <w:rsid w:val="005F29C6"/>
    <w:rsid w:val="005F2BB8"/>
    <w:rsid w:val="005F36F1"/>
    <w:rsid w:val="005F4C71"/>
    <w:rsid w:val="005F5D8E"/>
    <w:rsid w:val="00602D6D"/>
    <w:rsid w:val="0060542D"/>
    <w:rsid w:val="0060543C"/>
    <w:rsid w:val="00605D07"/>
    <w:rsid w:val="00605DF2"/>
    <w:rsid w:val="00606284"/>
    <w:rsid w:val="006072DC"/>
    <w:rsid w:val="00610E01"/>
    <w:rsid w:val="006116E5"/>
    <w:rsid w:val="00611E63"/>
    <w:rsid w:val="0061271C"/>
    <w:rsid w:val="00612BD2"/>
    <w:rsid w:val="006139BA"/>
    <w:rsid w:val="00613B40"/>
    <w:rsid w:val="00613D2B"/>
    <w:rsid w:val="00617077"/>
    <w:rsid w:val="00621A95"/>
    <w:rsid w:val="00621CE7"/>
    <w:rsid w:val="006229CC"/>
    <w:rsid w:val="0062449A"/>
    <w:rsid w:val="00625C5F"/>
    <w:rsid w:val="00631E93"/>
    <w:rsid w:val="00633451"/>
    <w:rsid w:val="0064045B"/>
    <w:rsid w:val="0064082E"/>
    <w:rsid w:val="00640E5E"/>
    <w:rsid w:val="00642508"/>
    <w:rsid w:val="0064420C"/>
    <w:rsid w:val="0064455F"/>
    <w:rsid w:val="00644EA3"/>
    <w:rsid w:val="00646639"/>
    <w:rsid w:val="006479D6"/>
    <w:rsid w:val="00650B5C"/>
    <w:rsid w:val="00650DE4"/>
    <w:rsid w:val="006520D2"/>
    <w:rsid w:val="0065231D"/>
    <w:rsid w:val="0065437B"/>
    <w:rsid w:val="00655ACE"/>
    <w:rsid w:val="00655CE7"/>
    <w:rsid w:val="00660908"/>
    <w:rsid w:val="00660A06"/>
    <w:rsid w:val="00660A7C"/>
    <w:rsid w:val="0066176F"/>
    <w:rsid w:val="006633C2"/>
    <w:rsid w:val="006635EE"/>
    <w:rsid w:val="00663B82"/>
    <w:rsid w:val="0066619E"/>
    <w:rsid w:val="00667E00"/>
    <w:rsid w:val="0067164A"/>
    <w:rsid w:val="00671B28"/>
    <w:rsid w:val="00671FAA"/>
    <w:rsid w:val="00672C08"/>
    <w:rsid w:val="00672FFA"/>
    <w:rsid w:val="0067477C"/>
    <w:rsid w:val="00675A98"/>
    <w:rsid w:val="00677706"/>
    <w:rsid w:val="006779C1"/>
    <w:rsid w:val="00680BC6"/>
    <w:rsid w:val="006817C1"/>
    <w:rsid w:val="0068246B"/>
    <w:rsid w:val="00682C08"/>
    <w:rsid w:val="00682CDE"/>
    <w:rsid w:val="00686B17"/>
    <w:rsid w:val="00686E88"/>
    <w:rsid w:val="00690302"/>
    <w:rsid w:val="00690C9D"/>
    <w:rsid w:val="0069273D"/>
    <w:rsid w:val="0069372E"/>
    <w:rsid w:val="00693B86"/>
    <w:rsid w:val="006940FF"/>
    <w:rsid w:val="00694A79"/>
    <w:rsid w:val="00694E9C"/>
    <w:rsid w:val="006964F1"/>
    <w:rsid w:val="006A153F"/>
    <w:rsid w:val="006A2188"/>
    <w:rsid w:val="006A5176"/>
    <w:rsid w:val="006A57C6"/>
    <w:rsid w:val="006A63FF"/>
    <w:rsid w:val="006A6F7D"/>
    <w:rsid w:val="006B0F35"/>
    <w:rsid w:val="006B46BA"/>
    <w:rsid w:val="006B4E0E"/>
    <w:rsid w:val="006B503D"/>
    <w:rsid w:val="006B5C57"/>
    <w:rsid w:val="006B6201"/>
    <w:rsid w:val="006B648A"/>
    <w:rsid w:val="006C012B"/>
    <w:rsid w:val="006C2F9E"/>
    <w:rsid w:val="006C3C73"/>
    <w:rsid w:val="006C3D6E"/>
    <w:rsid w:val="006C5658"/>
    <w:rsid w:val="006C6334"/>
    <w:rsid w:val="006C67AA"/>
    <w:rsid w:val="006C6D77"/>
    <w:rsid w:val="006C79BE"/>
    <w:rsid w:val="006D1EBB"/>
    <w:rsid w:val="006D25A5"/>
    <w:rsid w:val="006D4693"/>
    <w:rsid w:val="006D583C"/>
    <w:rsid w:val="006D6407"/>
    <w:rsid w:val="006D69B5"/>
    <w:rsid w:val="006E180C"/>
    <w:rsid w:val="006E1F5D"/>
    <w:rsid w:val="006E4002"/>
    <w:rsid w:val="006E5219"/>
    <w:rsid w:val="006E61A5"/>
    <w:rsid w:val="006E7FAC"/>
    <w:rsid w:val="006F1259"/>
    <w:rsid w:val="006F27F0"/>
    <w:rsid w:val="006F3B47"/>
    <w:rsid w:val="006F4D71"/>
    <w:rsid w:val="006F63F5"/>
    <w:rsid w:val="006F6500"/>
    <w:rsid w:val="006F7428"/>
    <w:rsid w:val="00700A85"/>
    <w:rsid w:val="00702FA8"/>
    <w:rsid w:val="007040D1"/>
    <w:rsid w:val="0070545F"/>
    <w:rsid w:val="00705548"/>
    <w:rsid w:val="00705FA1"/>
    <w:rsid w:val="0071174E"/>
    <w:rsid w:val="00714EF5"/>
    <w:rsid w:val="00715B9F"/>
    <w:rsid w:val="00720877"/>
    <w:rsid w:val="00721059"/>
    <w:rsid w:val="00721F80"/>
    <w:rsid w:val="007222C9"/>
    <w:rsid w:val="007254E9"/>
    <w:rsid w:val="00725CB9"/>
    <w:rsid w:val="00726EFB"/>
    <w:rsid w:val="00727C87"/>
    <w:rsid w:val="00727EF5"/>
    <w:rsid w:val="00730A38"/>
    <w:rsid w:val="00730D4F"/>
    <w:rsid w:val="00731393"/>
    <w:rsid w:val="00731E9E"/>
    <w:rsid w:val="00732528"/>
    <w:rsid w:val="00732F5D"/>
    <w:rsid w:val="00737095"/>
    <w:rsid w:val="00737C2F"/>
    <w:rsid w:val="0074084E"/>
    <w:rsid w:val="0074284D"/>
    <w:rsid w:val="007428E9"/>
    <w:rsid w:val="00745257"/>
    <w:rsid w:val="0074757A"/>
    <w:rsid w:val="00750DFC"/>
    <w:rsid w:val="007513EE"/>
    <w:rsid w:val="00751A75"/>
    <w:rsid w:val="00752595"/>
    <w:rsid w:val="00752BC2"/>
    <w:rsid w:val="00753D43"/>
    <w:rsid w:val="0075446C"/>
    <w:rsid w:val="007547AD"/>
    <w:rsid w:val="0075484B"/>
    <w:rsid w:val="0075524E"/>
    <w:rsid w:val="0076174B"/>
    <w:rsid w:val="00765B87"/>
    <w:rsid w:val="00765EB7"/>
    <w:rsid w:val="007664F5"/>
    <w:rsid w:val="00766FCE"/>
    <w:rsid w:val="0077185B"/>
    <w:rsid w:val="007723C4"/>
    <w:rsid w:val="0077261E"/>
    <w:rsid w:val="00772F5B"/>
    <w:rsid w:val="00774730"/>
    <w:rsid w:val="00774893"/>
    <w:rsid w:val="00775462"/>
    <w:rsid w:val="0077566F"/>
    <w:rsid w:val="00775A29"/>
    <w:rsid w:val="00777FBC"/>
    <w:rsid w:val="00780EFF"/>
    <w:rsid w:val="00781638"/>
    <w:rsid w:val="00782A5B"/>
    <w:rsid w:val="0079004B"/>
    <w:rsid w:val="007909AE"/>
    <w:rsid w:val="00790FA4"/>
    <w:rsid w:val="007918DD"/>
    <w:rsid w:val="007950A5"/>
    <w:rsid w:val="00796B1D"/>
    <w:rsid w:val="00797260"/>
    <w:rsid w:val="007A0BE7"/>
    <w:rsid w:val="007A1904"/>
    <w:rsid w:val="007A38AE"/>
    <w:rsid w:val="007A606F"/>
    <w:rsid w:val="007A70A1"/>
    <w:rsid w:val="007A7160"/>
    <w:rsid w:val="007A716D"/>
    <w:rsid w:val="007B0D42"/>
    <w:rsid w:val="007B24D7"/>
    <w:rsid w:val="007B2922"/>
    <w:rsid w:val="007B2BEA"/>
    <w:rsid w:val="007B3257"/>
    <w:rsid w:val="007B36B4"/>
    <w:rsid w:val="007B57A7"/>
    <w:rsid w:val="007B5A9D"/>
    <w:rsid w:val="007B5DB5"/>
    <w:rsid w:val="007B5F77"/>
    <w:rsid w:val="007C0E4D"/>
    <w:rsid w:val="007C14B3"/>
    <w:rsid w:val="007C18E7"/>
    <w:rsid w:val="007C28D4"/>
    <w:rsid w:val="007C3BB6"/>
    <w:rsid w:val="007C6BB3"/>
    <w:rsid w:val="007D0079"/>
    <w:rsid w:val="007D0469"/>
    <w:rsid w:val="007D23C9"/>
    <w:rsid w:val="007D2A5E"/>
    <w:rsid w:val="007D4A16"/>
    <w:rsid w:val="007D5E24"/>
    <w:rsid w:val="007E0C5D"/>
    <w:rsid w:val="007E19FD"/>
    <w:rsid w:val="007E2EE7"/>
    <w:rsid w:val="007E3BF1"/>
    <w:rsid w:val="007E52F9"/>
    <w:rsid w:val="007E6AD1"/>
    <w:rsid w:val="007E703A"/>
    <w:rsid w:val="007E73D2"/>
    <w:rsid w:val="007E7F1F"/>
    <w:rsid w:val="007F13C8"/>
    <w:rsid w:val="007F2424"/>
    <w:rsid w:val="007F26F0"/>
    <w:rsid w:val="007F2A8A"/>
    <w:rsid w:val="007F2D40"/>
    <w:rsid w:val="007F3ACE"/>
    <w:rsid w:val="007F55A2"/>
    <w:rsid w:val="007F609D"/>
    <w:rsid w:val="007F6562"/>
    <w:rsid w:val="0080234B"/>
    <w:rsid w:val="00803E23"/>
    <w:rsid w:val="00804B79"/>
    <w:rsid w:val="008075C5"/>
    <w:rsid w:val="00807EEB"/>
    <w:rsid w:val="0081305B"/>
    <w:rsid w:val="008142F3"/>
    <w:rsid w:val="00816A6F"/>
    <w:rsid w:val="008213A8"/>
    <w:rsid w:val="008223E3"/>
    <w:rsid w:val="00822823"/>
    <w:rsid w:val="008253D7"/>
    <w:rsid w:val="00830265"/>
    <w:rsid w:val="008303D4"/>
    <w:rsid w:val="00830C23"/>
    <w:rsid w:val="00831E0C"/>
    <w:rsid w:val="0083212B"/>
    <w:rsid w:val="00832C69"/>
    <w:rsid w:val="00832C7B"/>
    <w:rsid w:val="00834691"/>
    <w:rsid w:val="00835877"/>
    <w:rsid w:val="00837673"/>
    <w:rsid w:val="00837ADB"/>
    <w:rsid w:val="0084026D"/>
    <w:rsid w:val="00840933"/>
    <w:rsid w:val="0084248F"/>
    <w:rsid w:val="00843026"/>
    <w:rsid w:val="008431D8"/>
    <w:rsid w:val="00846674"/>
    <w:rsid w:val="00846B9E"/>
    <w:rsid w:val="00846D12"/>
    <w:rsid w:val="00847011"/>
    <w:rsid w:val="008470CE"/>
    <w:rsid w:val="0085029D"/>
    <w:rsid w:val="00850D48"/>
    <w:rsid w:val="0085204A"/>
    <w:rsid w:val="00853C88"/>
    <w:rsid w:val="008559D4"/>
    <w:rsid w:val="00855F02"/>
    <w:rsid w:val="00856C7A"/>
    <w:rsid w:val="008575FF"/>
    <w:rsid w:val="0085797D"/>
    <w:rsid w:val="00860D73"/>
    <w:rsid w:val="00863124"/>
    <w:rsid w:val="008636ED"/>
    <w:rsid w:val="00864600"/>
    <w:rsid w:val="00865546"/>
    <w:rsid w:val="00865A65"/>
    <w:rsid w:val="008672CC"/>
    <w:rsid w:val="00867613"/>
    <w:rsid w:val="00870B26"/>
    <w:rsid w:val="00870B37"/>
    <w:rsid w:val="0087133E"/>
    <w:rsid w:val="008714A1"/>
    <w:rsid w:val="008714DB"/>
    <w:rsid w:val="00873B0F"/>
    <w:rsid w:val="00875326"/>
    <w:rsid w:val="008753B5"/>
    <w:rsid w:val="00875976"/>
    <w:rsid w:val="00876F9D"/>
    <w:rsid w:val="00877D33"/>
    <w:rsid w:val="0088024C"/>
    <w:rsid w:val="00883580"/>
    <w:rsid w:val="008835C7"/>
    <w:rsid w:val="0088371B"/>
    <w:rsid w:val="008838D1"/>
    <w:rsid w:val="00884447"/>
    <w:rsid w:val="008848DF"/>
    <w:rsid w:val="00885CD9"/>
    <w:rsid w:val="00886B22"/>
    <w:rsid w:val="00891D73"/>
    <w:rsid w:val="008A03AF"/>
    <w:rsid w:val="008A2B46"/>
    <w:rsid w:val="008A2FD4"/>
    <w:rsid w:val="008A4EE4"/>
    <w:rsid w:val="008A6582"/>
    <w:rsid w:val="008A7000"/>
    <w:rsid w:val="008A7770"/>
    <w:rsid w:val="008A7932"/>
    <w:rsid w:val="008B19D2"/>
    <w:rsid w:val="008B1F47"/>
    <w:rsid w:val="008B2B08"/>
    <w:rsid w:val="008B2DD2"/>
    <w:rsid w:val="008B2DE9"/>
    <w:rsid w:val="008B487E"/>
    <w:rsid w:val="008B49B1"/>
    <w:rsid w:val="008B6034"/>
    <w:rsid w:val="008B626D"/>
    <w:rsid w:val="008B6A53"/>
    <w:rsid w:val="008B703B"/>
    <w:rsid w:val="008B75B3"/>
    <w:rsid w:val="008C14D5"/>
    <w:rsid w:val="008C1ECB"/>
    <w:rsid w:val="008C2C1C"/>
    <w:rsid w:val="008C70AA"/>
    <w:rsid w:val="008C711A"/>
    <w:rsid w:val="008C742C"/>
    <w:rsid w:val="008C7982"/>
    <w:rsid w:val="008D1C7E"/>
    <w:rsid w:val="008D1E86"/>
    <w:rsid w:val="008D24BC"/>
    <w:rsid w:val="008D29F6"/>
    <w:rsid w:val="008D32C0"/>
    <w:rsid w:val="008D3A4D"/>
    <w:rsid w:val="008D41F8"/>
    <w:rsid w:val="008D48EB"/>
    <w:rsid w:val="008D51BF"/>
    <w:rsid w:val="008D6A87"/>
    <w:rsid w:val="008E1D12"/>
    <w:rsid w:val="008E26D0"/>
    <w:rsid w:val="008E439E"/>
    <w:rsid w:val="008E4C5D"/>
    <w:rsid w:val="008E4E7D"/>
    <w:rsid w:val="008E5B10"/>
    <w:rsid w:val="008E6367"/>
    <w:rsid w:val="008E653C"/>
    <w:rsid w:val="008E6FCB"/>
    <w:rsid w:val="008F01EF"/>
    <w:rsid w:val="008F2916"/>
    <w:rsid w:val="008F2B4F"/>
    <w:rsid w:val="008F46B6"/>
    <w:rsid w:val="008F4C5C"/>
    <w:rsid w:val="008F4D4E"/>
    <w:rsid w:val="008F564D"/>
    <w:rsid w:val="00900841"/>
    <w:rsid w:val="00901C83"/>
    <w:rsid w:val="009024D3"/>
    <w:rsid w:val="00906A6F"/>
    <w:rsid w:val="009075D8"/>
    <w:rsid w:val="00911619"/>
    <w:rsid w:val="009116D3"/>
    <w:rsid w:val="00912142"/>
    <w:rsid w:val="00912768"/>
    <w:rsid w:val="00913247"/>
    <w:rsid w:val="009146E1"/>
    <w:rsid w:val="009155FB"/>
    <w:rsid w:val="0091598A"/>
    <w:rsid w:val="00915AFE"/>
    <w:rsid w:val="0091602D"/>
    <w:rsid w:val="0091629D"/>
    <w:rsid w:val="00916411"/>
    <w:rsid w:val="00916D2C"/>
    <w:rsid w:val="00920EB9"/>
    <w:rsid w:val="0092238B"/>
    <w:rsid w:val="009235D3"/>
    <w:rsid w:val="009238E8"/>
    <w:rsid w:val="00924DED"/>
    <w:rsid w:val="009311D2"/>
    <w:rsid w:val="0093142C"/>
    <w:rsid w:val="009331BD"/>
    <w:rsid w:val="00933BD1"/>
    <w:rsid w:val="00933FB9"/>
    <w:rsid w:val="00935258"/>
    <w:rsid w:val="00936C3F"/>
    <w:rsid w:val="00937B4C"/>
    <w:rsid w:val="00941348"/>
    <w:rsid w:val="0094169D"/>
    <w:rsid w:val="00942EC2"/>
    <w:rsid w:val="00943020"/>
    <w:rsid w:val="00943210"/>
    <w:rsid w:val="00944D92"/>
    <w:rsid w:val="00946A89"/>
    <w:rsid w:val="00947770"/>
    <w:rsid w:val="009479C6"/>
    <w:rsid w:val="00950772"/>
    <w:rsid w:val="0095154A"/>
    <w:rsid w:val="00951B1C"/>
    <w:rsid w:val="00953FDA"/>
    <w:rsid w:val="009559D7"/>
    <w:rsid w:val="00956D44"/>
    <w:rsid w:val="009573B7"/>
    <w:rsid w:val="00957CBD"/>
    <w:rsid w:val="0096062D"/>
    <w:rsid w:val="0096106B"/>
    <w:rsid w:val="00961D5E"/>
    <w:rsid w:val="00962AAE"/>
    <w:rsid w:val="009639E5"/>
    <w:rsid w:val="009640BE"/>
    <w:rsid w:val="00964611"/>
    <w:rsid w:val="0096678B"/>
    <w:rsid w:val="009670BB"/>
    <w:rsid w:val="00971637"/>
    <w:rsid w:val="00971B71"/>
    <w:rsid w:val="00972B1B"/>
    <w:rsid w:val="00975E73"/>
    <w:rsid w:val="0097795D"/>
    <w:rsid w:val="009803BA"/>
    <w:rsid w:val="0098087D"/>
    <w:rsid w:val="00980D23"/>
    <w:rsid w:val="00981DFD"/>
    <w:rsid w:val="009824CD"/>
    <w:rsid w:val="00982BD1"/>
    <w:rsid w:val="00983D5B"/>
    <w:rsid w:val="0098588E"/>
    <w:rsid w:val="009867D7"/>
    <w:rsid w:val="00987BEC"/>
    <w:rsid w:val="00987D96"/>
    <w:rsid w:val="0099000D"/>
    <w:rsid w:val="009912A7"/>
    <w:rsid w:val="009918D0"/>
    <w:rsid w:val="00993404"/>
    <w:rsid w:val="0099786A"/>
    <w:rsid w:val="00997C34"/>
    <w:rsid w:val="009A0326"/>
    <w:rsid w:val="009A107F"/>
    <w:rsid w:val="009A545D"/>
    <w:rsid w:val="009A58E3"/>
    <w:rsid w:val="009A6882"/>
    <w:rsid w:val="009A73C2"/>
    <w:rsid w:val="009A7F40"/>
    <w:rsid w:val="009B0073"/>
    <w:rsid w:val="009B0644"/>
    <w:rsid w:val="009B1036"/>
    <w:rsid w:val="009B3420"/>
    <w:rsid w:val="009B34AD"/>
    <w:rsid w:val="009B43BE"/>
    <w:rsid w:val="009C1B3D"/>
    <w:rsid w:val="009C22C4"/>
    <w:rsid w:val="009C4225"/>
    <w:rsid w:val="009C4457"/>
    <w:rsid w:val="009C44BA"/>
    <w:rsid w:val="009C62B4"/>
    <w:rsid w:val="009D0D95"/>
    <w:rsid w:val="009D1002"/>
    <w:rsid w:val="009D2275"/>
    <w:rsid w:val="009D2CDC"/>
    <w:rsid w:val="009D3CBD"/>
    <w:rsid w:val="009D3E97"/>
    <w:rsid w:val="009D4237"/>
    <w:rsid w:val="009D471A"/>
    <w:rsid w:val="009D4B52"/>
    <w:rsid w:val="009D73A1"/>
    <w:rsid w:val="009E02EF"/>
    <w:rsid w:val="009E109E"/>
    <w:rsid w:val="009E10B9"/>
    <w:rsid w:val="009E1D26"/>
    <w:rsid w:val="009E24B7"/>
    <w:rsid w:val="009E274B"/>
    <w:rsid w:val="009E287F"/>
    <w:rsid w:val="009E3E0F"/>
    <w:rsid w:val="009E4290"/>
    <w:rsid w:val="009E4398"/>
    <w:rsid w:val="009E4E04"/>
    <w:rsid w:val="009E610A"/>
    <w:rsid w:val="009E6806"/>
    <w:rsid w:val="009E6AF5"/>
    <w:rsid w:val="009E73E4"/>
    <w:rsid w:val="009F354D"/>
    <w:rsid w:val="009F538B"/>
    <w:rsid w:val="009F550F"/>
    <w:rsid w:val="009F5D39"/>
    <w:rsid w:val="00A02FD6"/>
    <w:rsid w:val="00A03CB7"/>
    <w:rsid w:val="00A0412C"/>
    <w:rsid w:val="00A04F0F"/>
    <w:rsid w:val="00A05BCA"/>
    <w:rsid w:val="00A064B8"/>
    <w:rsid w:val="00A078CB"/>
    <w:rsid w:val="00A1101C"/>
    <w:rsid w:val="00A1109B"/>
    <w:rsid w:val="00A13084"/>
    <w:rsid w:val="00A13F62"/>
    <w:rsid w:val="00A14AAF"/>
    <w:rsid w:val="00A14C45"/>
    <w:rsid w:val="00A155AE"/>
    <w:rsid w:val="00A1627B"/>
    <w:rsid w:val="00A16952"/>
    <w:rsid w:val="00A200B3"/>
    <w:rsid w:val="00A20EAB"/>
    <w:rsid w:val="00A23B12"/>
    <w:rsid w:val="00A3076A"/>
    <w:rsid w:val="00A329A2"/>
    <w:rsid w:val="00A3382C"/>
    <w:rsid w:val="00A33AAB"/>
    <w:rsid w:val="00A33B9D"/>
    <w:rsid w:val="00A37256"/>
    <w:rsid w:val="00A377C2"/>
    <w:rsid w:val="00A37D03"/>
    <w:rsid w:val="00A405CE"/>
    <w:rsid w:val="00A41899"/>
    <w:rsid w:val="00A4387D"/>
    <w:rsid w:val="00A43A4B"/>
    <w:rsid w:val="00A476B9"/>
    <w:rsid w:val="00A47775"/>
    <w:rsid w:val="00A4778B"/>
    <w:rsid w:val="00A50FAE"/>
    <w:rsid w:val="00A51EDD"/>
    <w:rsid w:val="00A54181"/>
    <w:rsid w:val="00A54CFD"/>
    <w:rsid w:val="00A552D0"/>
    <w:rsid w:val="00A55D7E"/>
    <w:rsid w:val="00A57FE1"/>
    <w:rsid w:val="00A60645"/>
    <w:rsid w:val="00A6119B"/>
    <w:rsid w:val="00A62690"/>
    <w:rsid w:val="00A628C0"/>
    <w:rsid w:val="00A642AE"/>
    <w:rsid w:val="00A65A1F"/>
    <w:rsid w:val="00A67938"/>
    <w:rsid w:val="00A67DC6"/>
    <w:rsid w:val="00A70654"/>
    <w:rsid w:val="00A71794"/>
    <w:rsid w:val="00A72380"/>
    <w:rsid w:val="00A7296F"/>
    <w:rsid w:val="00A74EA6"/>
    <w:rsid w:val="00A75372"/>
    <w:rsid w:val="00A76ED4"/>
    <w:rsid w:val="00A80113"/>
    <w:rsid w:val="00A803D2"/>
    <w:rsid w:val="00A821A1"/>
    <w:rsid w:val="00A8742C"/>
    <w:rsid w:val="00A87583"/>
    <w:rsid w:val="00A9024F"/>
    <w:rsid w:val="00A912F0"/>
    <w:rsid w:val="00A91ACF"/>
    <w:rsid w:val="00A91C42"/>
    <w:rsid w:val="00A9215F"/>
    <w:rsid w:val="00A95EBD"/>
    <w:rsid w:val="00A967F2"/>
    <w:rsid w:val="00A971CE"/>
    <w:rsid w:val="00AA0AF5"/>
    <w:rsid w:val="00AA0B65"/>
    <w:rsid w:val="00AA0F4B"/>
    <w:rsid w:val="00AA24BE"/>
    <w:rsid w:val="00AA25EE"/>
    <w:rsid w:val="00AA360C"/>
    <w:rsid w:val="00AA3D3C"/>
    <w:rsid w:val="00AA6A37"/>
    <w:rsid w:val="00AA78AD"/>
    <w:rsid w:val="00AB1B22"/>
    <w:rsid w:val="00AB3E61"/>
    <w:rsid w:val="00AB6692"/>
    <w:rsid w:val="00AB6FA0"/>
    <w:rsid w:val="00AC185B"/>
    <w:rsid w:val="00AC1F6B"/>
    <w:rsid w:val="00AC2E6F"/>
    <w:rsid w:val="00AC3F5D"/>
    <w:rsid w:val="00AC5062"/>
    <w:rsid w:val="00AC7960"/>
    <w:rsid w:val="00AD1E63"/>
    <w:rsid w:val="00AD3454"/>
    <w:rsid w:val="00AD3A71"/>
    <w:rsid w:val="00AD45E9"/>
    <w:rsid w:val="00AD5F65"/>
    <w:rsid w:val="00AD7793"/>
    <w:rsid w:val="00AE01C8"/>
    <w:rsid w:val="00AE0495"/>
    <w:rsid w:val="00AE3F7A"/>
    <w:rsid w:val="00AE43D9"/>
    <w:rsid w:val="00AE4A60"/>
    <w:rsid w:val="00AE5A96"/>
    <w:rsid w:val="00AE5D58"/>
    <w:rsid w:val="00AE7E79"/>
    <w:rsid w:val="00AF009D"/>
    <w:rsid w:val="00AF2B57"/>
    <w:rsid w:val="00AF2E8F"/>
    <w:rsid w:val="00AF6C37"/>
    <w:rsid w:val="00AF6FA9"/>
    <w:rsid w:val="00AF72B7"/>
    <w:rsid w:val="00AF77A6"/>
    <w:rsid w:val="00B01DEE"/>
    <w:rsid w:val="00B020FD"/>
    <w:rsid w:val="00B02580"/>
    <w:rsid w:val="00B02B37"/>
    <w:rsid w:val="00B044F6"/>
    <w:rsid w:val="00B15FCD"/>
    <w:rsid w:val="00B16B49"/>
    <w:rsid w:val="00B16F32"/>
    <w:rsid w:val="00B202B4"/>
    <w:rsid w:val="00B203C2"/>
    <w:rsid w:val="00B2043F"/>
    <w:rsid w:val="00B205F4"/>
    <w:rsid w:val="00B205FF"/>
    <w:rsid w:val="00B21002"/>
    <w:rsid w:val="00B2209C"/>
    <w:rsid w:val="00B23002"/>
    <w:rsid w:val="00B23994"/>
    <w:rsid w:val="00B243DC"/>
    <w:rsid w:val="00B246BD"/>
    <w:rsid w:val="00B25659"/>
    <w:rsid w:val="00B26729"/>
    <w:rsid w:val="00B27B9F"/>
    <w:rsid w:val="00B27C87"/>
    <w:rsid w:val="00B32249"/>
    <w:rsid w:val="00B324FF"/>
    <w:rsid w:val="00B35A4A"/>
    <w:rsid w:val="00B36F5C"/>
    <w:rsid w:val="00B37D4B"/>
    <w:rsid w:val="00B40B51"/>
    <w:rsid w:val="00B434A7"/>
    <w:rsid w:val="00B43942"/>
    <w:rsid w:val="00B45009"/>
    <w:rsid w:val="00B4606D"/>
    <w:rsid w:val="00B55180"/>
    <w:rsid w:val="00B57412"/>
    <w:rsid w:val="00B577E1"/>
    <w:rsid w:val="00B615E8"/>
    <w:rsid w:val="00B62711"/>
    <w:rsid w:val="00B62A72"/>
    <w:rsid w:val="00B63B63"/>
    <w:rsid w:val="00B64865"/>
    <w:rsid w:val="00B64FDC"/>
    <w:rsid w:val="00B67803"/>
    <w:rsid w:val="00B70079"/>
    <w:rsid w:val="00B70356"/>
    <w:rsid w:val="00B7276F"/>
    <w:rsid w:val="00B7356A"/>
    <w:rsid w:val="00B73611"/>
    <w:rsid w:val="00B73BDA"/>
    <w:rsid w:val="00B74BBB"/>
    <w:rsid w:val="00B772D6"/>
    <w:rsid w:val="00B806BB"/>
    <w:rsid w:val="00B8088F"/>
    <w:rsid w:val="00B82620"/>
    <w:rsid w:val="00B83862"/>
    <w:rsid w:val="00B83FD1"/>
    <w:rsid w:val="00B8436D"/>
    <w:rsid w:val="00B84739"/>
    <w:rsid w:val="00B84E86"/>
    <w:rsid w:val="00B85507"/>
    <w:rsid w:val="00B859D5"/>
    <w:rsid w:val="00B93CD0"/>
    <w:rsid w:val="00B9463F"/>
    <w:rsid w:val="00B946D4"/>
    <w:rsid w:val="00B95EF6"/>
    <w:rsid w:val="00B96134"/>
    <w:rsid w:val="00B96C04"/>
    <w:rsid w:val="00B975C1"/>
    <w:rsid w:val="00BA17CA"/>
    <w:rsid w:val="00BA190F"/>
    <w:rsid w:val="00BA27CE"/>
    <w:rsid w:val="00BA2F0F"/>
    <w:rsid w:val="00BA3AD8"/>
    <w:rsid w:val="00BA4E69"/>
    <w:rsid w:val="00BA6154"/>
    <w:rsid w:val="00BA6E78"/>
    <w:rsid w:val="00BB22E2"/>
    <w:rsid w:val="00BB2548"/>
    <w:rsid w:val="00BB2924"/>
    <w:rsid w:val="00BC0234"/>
    <w:rsid w:val="00BC1B29"/>
    <w:rsid w:val="00BC2AC5"/>
    <w:rsid w:val="00BC465D"/>
    <w:rsid w:val="00BC5061"/>
    <w:rsid w:val="00BC6A13"/>
    <w:rsid w:val="00BC6EE1"/>
    <w:rsid w:val="00BD03BB"/>
    <w:rsid w:val="00BD141B"/>
    <w:rsid w:val="00BD2245"/>
    <w:rsid w:val="00BD501B"/>
    <w:rsid w:val="00BD61C3"/>
    <w:rsid w:val="00BE0248"/>
    <w:rsid w:val="00BE077C"/>
    <w:rsid w:val="00BE11E2"/>
    <w:rsid w:val="00BE1670"/>
    <w:rsid w:val="00BE42C1"/>
    <w:rsid w:val="00BF01E6"/>
    <w:rsid w:val="00BF0815"/>
    <w:rsid w:val="00BF0FDF"/>
    <w:rsid w:val="00BF2F8F"/>
    <w:rsid w:val="00BF3286"/>
    <w:rsid w:val="00BF4B53"/>
    <w:rsid w:val="00C03DA7"/>
    <w:rsid w:val="00C0502E"/>
    <w:rsid w:val="00C068B7"/>
    <w:rsid w:val="00C07B95"/>
    <w:rsid w:val="00C07C5E"/>
    <w:rsid w:val="00C10FD7"/>
    <w:rsid w:val="00C13B52"/>
    <w:rsid w:val="00C146A9"/>
    <w:rsid w:val="00C16C95"/>
    <w:rsid w:val="00C176B0"/>
    <w:rsid w:val="00C20243"/>
    <w:rsid w:val="00C20529"/>
    <w:rsid w:val="00C22635"/>
    <w:rsid w:val="00C243A2"/>
    <w:rsid w:val="00C24917"/>
    <w:rsid w:val="00C27645"/>
    <w:rsid w:val="00C300D1"/>
    <w:rsid w:val="00C30DE1"/>
    <w:rsid w:val="00C31020"/>
    <w:rsid w:val="00C31BE3"/>
    <w:rsid w:val="00C32808"/>
    <w:rsid w:val="00C32AD7"/>
    <w:rsid w:val="00C3460E"/>
    <w:rsid w:val="00C3662B"/>
    <w:rsid w:val="00C377F2"/>
    <w:rsid w:val="00C37893"/>
    <w:rsid w:val="00C37D34"/>
    <w:rsid w:val="00C41D02"/>
    <w:rsid w:val="00C41D72"/>
    <w:rsid w:val="00C4347C"/>
    <w:rsid w:val="00C452AA"/>
    <w:rsid w:val="00C45A04"/>
    <w:rsid w:val="00C46896"/>
    <w:rsid w:val="00C47C8A"/>
    <w:rsid w:val="00C505F4"/>
    <w:rsid w:val="00C51743"/>
    <w:rsid w:val="00C562F5"/>
    <w:rsid w:val="00C564C0"/>
    <w:rsid w:val="00C56D05"/>
    <w:rsid w:val="00C57052"/>
    <w:rsid w:val="00C60EF8"/>
    <w:rsid w:val="00C61DFB"/>
    <w:rsid w:val="00C6244E"/>
    <w:rsid w:val="00C626F7"/>
    <w:rsid w:val="00C62E4A"/>
    <w:rsid w:val="00C63BB7"/>
    <w:rsid w:val="00C64B8D"/>
    <w:rsid w:val="00C670C4"/>
    <w:rsid w:val="00C671B9"/>
    <w:rsid w:val="00C718F1"/>
    <w:rsid w:val="00C72963"/>
    <w:rsid w:val="00C7300B"/>
    <w:rsid w:val="00C73869"/>
    <w:rsid w:val="00C73E14"/>
    <w:rsid w:val="00C741DC"/>
    <w:rsid w:val="00C751AF"/>
    <w:rsid w:val="00C76F65"/>
    <w:rsid w:val="00C8330B"/>
    <w:rsid w:val="00C84D08"/>
    <w:rsid w:val="00C8523E"/>
    <w:rsid w:val="00C8575C"/>
    <w:rsid w:val="00C914F9"/>
    <w:rsid w:val="00C933BD"/>
    <w:rsid w:val="00C94FB2"/>
    <w:rsid w:val="00C966D0"/>
    <w:rsid w:val="00C96E7E"/>
    <w:rsid w:val="00C9701B"/>
    <w:rsid w:val="00C9773C"/>
    <w:rsid w:val="00CA04AC"/>
    <w:rsid w:val="00CA17A2"/>
    <w:rsid w:val="00CA4077"/>
    <w:rsid w:val="00CA4431"/>
    <w:rsid w:val="00CA4B82"/>
    <w:rsid w:val="00CA6E41"/>
    <w:rsid w:val="00CA7061"/>
    <w:rsid w:val="00CA72A4"/>
    <w:rsid w:val="00CB370A"/>
    <w:rsid w:val="00CB40B6"/>
    <w:rsid w:val="00CB4773"/>
    <w:rsid w:val="00CB69DA"/>
    <w:rsid w:val="00CB785E"/>
    <w:rsid w:val="00CB7A1D"/>
    <w:rsid w:val="00CC351A"/>
    <w:rsid w:val="00CC38A3"/>
    <w:rsid w:val="00CC52F4"/>
    <w:rsid w:val="00CC56C0"/>
    <w:rsid w:val="00CC77DA"/>
    <w:rsid w:val="00CC7CB2"/>
    <w:rsid w:val="00CD0A7E"/>
    <w:rsid w:val="00CD0E66"/>
    <w:rsid w:val="00CD1A30"/>
    <w:rsid w:val="00CD2B75"/>
    <w:rsid w:val="00CD2E35"/>
    <w:rsid w:val="00CD5591"/>
    <w:rsid w:val="00CD5709"/>
    <w:rsid w:val="00CD61A3"/>
    <w:rsid w:val="00CE060D"/>
    <w:rsid w:val="00CE1367"/>
    <w:rsid w:val="00CE18A5"/>
    <w:rsid w:val="00CE1AC0"/>
    <w:rsid w:val="00CE2D8E"/>
    <w:rsid w:val="00CE3D61"/>
    <w:rsid w:val="00CE51AF"/>
    <w:rsid w:val="00CE55BA"/>
    <w:rsid w:val="00CE567E"/>
    <w:rsid w:val="00CE5C77"/>
    <w:rsid w:val="00CE5FDF"/>
    <w:rsid w:val="00CF062C"/>
    <w:rsid w:val="00CF2B82"/>
    <w:rsid w:val="00CF5765"/>
    <w:rsid w:val="00CF694C"/>
    <w:rsid w:val="00CF6FFC"/>
    <w:rsid w:val="00CF7768"/>
    <w:rsid w:val="00CF7BD8"/>
    <w:rsid w:val="00D004A0"/>
    <w:rsid w:val="00D03081"/>
    <w:rsid w:val="00D05125"/>
    <w:rsid w:val="00D05225"/>
    <w:rsid w:val="00D0545B"/>
    <w:rsid w:val="00D0632F"/>
    <w:rsid w:val="00D07402"/>
    <w:rsid w:val="00D07481"/>
    <w:rsid w:val="00D10293"/>
    <w:rsid w:val="00D10811"/>
    <w:rsid w:val="00D1118E"/>
    <w:rsid w:val="00D11230"/>
    <w:rsid w:val="00D12199"/>
    <w:rsid w:val="00D12F4B"/>
    <w:rsid w:val="00D179BC"/>
    <w:rsid w:val="00D213E1"/>
    <w:rsid w:val="00D21A39"/>
    <w:rsid w:val="00D238E4"/>
    <w:rsid w:val="00D23DF7"/>
    <w:rsid w:val="00D24283"/>
    <w:rsid w:val="00D24A11"/>
    <w:rsid w:val="00D25E0D"/>
    <w:rsid w:val="00D26704"/>
    <w:rsid w:val="00D26C02"/>
    <w:rsid w:val="00D26EAD"/>
    <w:rsid w:val="00D27B54"/>
    <w:rsid w:val="00D27F47"/>
    <w:rsid w:val="00D304FC"/>
    <w:rsid w:val="00D34726"/>
    <w:rsid w:val="00D4059B"/>
    <w:rsid w:val="00D40C5F"/>
    <w:rsid w:val="00D4105A"/>
    <w:rsid w:val="00D4179F"/>
    <w:rsid w:val="00D41E08"/>
    <w:rsid w:val="00D41F87"/>
    <w:rsid w:val="00D42399"/>
    <w:rsid w:val="00D4458D"/>
    <w:rsid w:val="00D45048"/>
    <w:rsid w:val="00D457A1"/>
    <w:rsid w:val="00D46434"/>
    <w:rsid w:val="00D506BE"/>
    <w:rsid w:val="00D50BC5"/>
    <w:rsid w:val="00D53288"/>
    <w:rsid w:val="00D55432"/>
    <w:rsid w:val="00D55FA1"/>
    <w:rsid w:val="00D5635F"/>
    <w:rsid w:val="00D57178"/>
    <w:rsid w:val="00D6128A"/>
    <w:rsid w:val="00D612B7"/>
    <w:rsid w:val="00D61CAB"/>
    <w:rsid w:val="00D636EE"/>
    <w:rsid w:val="00D63E7F"/>
    <w:rsid w:val="00D64DAC"/>
    <w:rsid w:val="00D64DDA"/>
    <w:rsid w:val="00D65F38"/>
    <w:rsid w:val="00D67BDD"/>
    <w:rsid w:val="00D72283"/>
    <w:rsid w:val="00D7291C"/>
    <w:rsid w:val="00D74977"/>
    <w:rsid w:val="00D74CB4"/>
    <w:rsid w:val="00D7587F"/>
    <w:rsid w:val="00D7687B"/>
    <w:rsid w:val="00D76E83"/>
    <w:rsid w:val="00D77B5B"/>
    <w:rsid w:val="00D77E28"/>
    <w:rsid w:val="00D8046B"/>
    <w:rsid w:val="00D8462D"/>
    <w:rsid w:val="00D84CFD"/>
    <w:rsid w:val="00D85E6B"/>
    <w:rsid w:val="00D9082B"/>
    <w:rsid w:val="00D90C36"/>
    <w:rsid w:val="00D917DD"/>
    <w:rsid w:val="00D918D0"/>
    <w:rsid w:val="00D92093"/>
    <w:rsid w:val="00D9233F"/>
    <w:rsid w:val="00D9300B"/>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2C9F"/>
    <w:rsid w:val="00DB2FB4"/>
    <w:rsid w:val="00DB3037"/>
    <w:rsid w:val="00DB441D"/>
    <w:rsid w:val="00DB5074"/>
    <w:rsid w:val="00DB759A"/>
    <w:rsid w:val="00DC1A6F"/>
    <w:rsid w:val="00DC3269"/>
    <w:rsid w:val="00DC3701"/>
    <w:rsid w:val="00DD3F18"/>
    <w:rsid w:val="00DD4088"/>
    <w:rsid w:val="00DD66D0"/>
    <w:rsid w:val="00DE04B9"/>
    <w:rsid w:val="00DE28CE"/>
    <w:rsid w:val="00DE46DA"/>
    <w:rsid w:val="00DE6618"/>
    <w:rsid w:val="00DE6793"/>
    <w:rsid w:val="00DE789D"/>
    <w:rsid w:val="00DF113D"/>
    <w:rsid w:val="00DF3632"/>
    <w:rsid w:val="00DF3CE7"/>
    <w:rsid w:val="00DF5C00"/>
    <w:rsid w:val="00DF5D7A"/>
    <w:rsid w:val="00DF5FD1"/>
    <w:rsid w:val="00DF63B9"/>
    <w:rsid w:val="00DF70A7"/>
    <w:rsid w:val="00DF77A5"/>
    <w:rsid w:val="00DF7B2D"/>
    <w:rsid w:val="00E028F0"/>
    <w:rsid w:val="00E05277"/>
    <w:rsid w:val="00E05F21"/>
    <w:rsid w:val="00E0688B"/>
    <w:rsid w:val="00E077EE"/>
    <w:rsid w:val="00E10615"/>
    <w:rsid w:val="00E1135D"/>
    <w:rsid w:val="00E21FFC"/>
    <w:rsid w:val="00E228CE"/>
    <w:rsid w:val="00E22AE5"/>
    <w:rsid w:val="00E2381B"/>
    <w:rsid w:val="00E23BF6"/>
    <w:rsid w:val="00E24E17"/>
    <w:rsid w:val="00E2618A"/>
    <w:rsid w:val="00E2718C"/>
    <w:rsid w:val="00E2736C"/>
    <w:rsid w:val="00E30A9B"/>
    <w:rsid w:val="00E31392"/>
    <w:rsid w:val="00E31623"/>
    <w:rsid w:val="00E325A5"/>
    <w:rsid w:val="00E34DD9"/>
    <w:rsid w:val="00E35A4C"/>
    <w:rsid w:val="00E361AD"/>
    <w:rsid w:val="00E36812"/>
    <w:rsid w:val="00E37442"/>
    <w:rsid w:val="00E42B09"/>
    <w:rsid w:val="00E44241"/>
    <w:rsid w:val="00E44EA6"/>
    <w:rsid w:val="00E47396"/>
    <w:rsid w:val="00E47A11"/>
    <w:rsid w:val="00E50D96"/>
    <w:rsid w:val="00E5223B"/>
    <w:rsid w:val="00E53D71"/>
    <w:rsid w:val="00E54EBE"/>
    <w:rsid w:val="00E55892"/>
    <w:rsid w:val="00E56955"/>
    <w:rsid w:val="00E5795E"/>
    <w:rsid w:val="00E57BA5"/>
    <w:rsid w:val="00E645E5"/>
    <w:rsid w:val="00E70246"/>
    <w:rsid w:val="00E737C7"/>
    <w:rsid w:val="00E742F8"/>
    <w:rsid w:val="00E74E73"/>
    <w:rsid w:val="00E7521A"/>
    <w:rsid w:val="00E759D9"/>
    <w:rsid w:val="00E76009"/>
    <w:rsid w:val="00E76224"/>
    <w:rsid w:val="00E76FB5"/>
    <w:rsid w:val="00E80D0D"/>
    <w:rsid w:val="00E82BE9"/>
    <w:rsid w:val="00E83C8F"/>
    <w:rsid w:val="00E86C70"/>
    <w:rsid w:val="00E87A37"/>
    <w:rsid w:val="00E87B21"/>
    <w:rsid w:val="00E92CA2"/>
    <w:rsid w:val="00E9518D"/>
    <w:rsid w:val="00E967C1"/>
    <w:rsid w:val="00E97062"/>
    <w:rsid w:val="00EA049A"/>
    <w:rsid w:val="00EA2D1B"/>
    <w:rsid w:val="00EA37A8"/>
    <w:rsid w:val="00EA3D82"/>
    <w:rsid w:val="00EA56B9"/>
    <w:rsid w:val="00EA6005"/>
    <w:rsid w:val="00EA651E"/>
    <w:rsid w:val="00EA6B14"/>
    <w:rsid w:val="00EA74F2"/>
    <w:rsid w:val="00EB0EBE"/>
    <w:rsid w:val="00EB2A0E"/>
    <w:rsid w:val="00EB395D"/>
    <w:rsid w:val="00EB498F"/>
    <w:rsid w:val="00EB64EA"/>
    <w:rsid w:val="00EB65B3"/>
    <w:rsid w:val="00EB6E0B"/>
    <w:rsid w:val="00EB738F"/>
    <w:rsid w:val="00EC2EC1"/>
    <w:rsid w:val="00EC352B"/>
    <w:rsid w:val="00EC4BEA"/>
    <w:rsid w:val="00EC53CB"/>
    <w:rsid w:val="00EC6DC4"/>
    <w:rsid w:val="00ED11FD"/>
    <w:rsid w:val="00ED17BF"/>
    <w:rsid w:val="00ED19E6"/>
    <w:rsid w:val="00ED1D5B"/>
    <w:rsid w:val="00ED2810"/>
    <w:rsid w:val="00ED3F1A"/>
    <w:rsid w:val="00ED4AB6"/>
    <w:rsid w:val="00ED51A6"/>
    <w:rsid w:val="00ED54A8"/>
    <w:rsid w:val="00EE57BA"/>
    <w:rsid w:val="00EE75D2"/>
    <w:rsid w:val="00EE7983"/>
    <w:rsid w:val="00EF2156"/>
    <w:rsid w:val="00EF334A"/>
    <w:rsid w:val="00EF4880"/>
    <w:rsid w:val="00EF4898"/>
    <w:rsid w:val="00EF615B"/>
    <w:rsid w:val="00EF7ACF"/>
    <w:rsid w:val="00F0005A"/>
    <w:rsid w:val="00F016F3"/>
    <w:rsid w:val="00F01EBF"/>
    <w:rsid w:val="00F02CA0"/>
    <w:rsid w:val="00F04080"/>
    <w:rsid w:val="00F041E0"/>
    <w:rsid w:val="00F042C2"/>
    <w:rsid w:val="00F05326"/>
    <w:rsid w:val="00F05519"/>
    <w:rsid w:val="00F060D7"/>
    <w:rsid w:val="00F07FC9"/>
    <w:rsid w:val="00F111FB"/>
    <w:rsid w:val="00F119CA"/>
    <w:rsid w:val="00F11FE7"/>
    <w:rsid w:val="00F13378"/>
    <w:rsid w:val="00F13B71"/>
    <w:rsid w:val="00F14BEC"/>
    <w:rsid w:val="00F15040"/>
    <w:rsid w:val="00F16069"/>
    <w:rsid w:val="00F20804"/>
    <w:rsid w:val="00F20B88"/>
    <w:rsid w:val="00F20E0C"/>
    <w:rsid w:val="00F21028"/>
    <w:rsid w:val="00F27EC3"/>
    <w:rsid w:val="00F30837"/>
    <w:rsid w:val="00F32A7A"/>
    <w:rsid w:val="00F32E01"/>
    <w:rsid w:val="00F33322"/>
    <w:rsid w:val="00F33A76"/>
    <w:rsid w:val="00F33D03"/>
    <w:rsid w:val="00F34764"/>
    <w:rsid w:val="00F36DF5"/>
    <w:rsid w:val="00F37EED"/>
    <w:rsid w:val="00F41685"/>
    <w:rsid w:val="00F416D6"/>
    <w:rsid w:val="00F42C2E"/>
    <w:rsid w:val="00F50B7F"/>
    <w:rsid w:val="00F5151B"/>
    <w:rsid w:val="00F52C1E"/>
    <w:rsid w:val="00F52E29"/>
    <w:rsid w:val="00F52FFC"/>
    <w:rsid w:val="00F54278"/>
    <w:rsid w:val="00F5431F"/>
    <w:rsid w:val="00F543E0"/>
    <w:rsid w:val="00F5458E"/>
    <w:rsid w:val="00F54AD0"/>
    <w:rsid w:val="00F5707A"/>
    <w:rsid w:val="00F630AD"/>
    <w:rsid w:val="00F63E68"/>
    <w:rsid w:val="00F73ED6"/>
    <w:rsid w:val="00F75634"/>
    <w:rsid w:val="00F76641"/>
    <w:rsid w:val="00F81CDE"/>
    <w:rsid w:val="00F83175"/>
    <w:rsid w:val="00F84837"/>
    <w:rsid w:val="00F86F20"/>
    <w:rsid w:val="00F87C56"/>
    <w:rsid w:val="00F91AFF"/>
    <w:rsid w:val="00F92E74"/>
    <w:rsid w:val="00F95A9F"/>
    <w:rsid w:val="00F9705E"/>
    <w:rsid w:val="00F974BB"/>
    <w:rsid w:val="00FA1558"/>
    <w:rsid w:val="00FA23C7"/>
    <w:rsid w:val="00FA4F00"/>
    <w:rsid w:val="00FA5C9E"/>
    <w:rsid w:val="00FA628D"/>
    <w:rsid w:val="00FB100B"/>
    <w:rsid w:val="00FB1313"/>
    <w:rsid w:val="00FB2302"/>
    <w:rsid w:val="00FB414D"/>
    <w:rsid w:val="00FB4879"/>
    <w:rsid w:val="00FB5E59"/>
    <w:rsid w:val="00FB5FB0"/>
    <w:rsid w:val="00FB7852"/>
    <w:rsid w:val="00FC01E0"/>
    <w:rsid w:val="00FC176E"/>
    <w:rsid w:val="00FC1BDF"/>
    <w:rsid w:val="00FC26B9"/>
    <w:rsid w:val="00FC3C36"/>
    <w:rsid w:val="00FC48B1"/>
    <w:rsid w:val="00FC5286"/>
    <w:rsid w:val="00FC52AE"/>
    <w:rsid w:val="00FC65C5"/>
    <w:rsid w:val="00FC6660"/>
    <w:rsid w:val="00FC6907"/>
    <w:rsid w:val="00FC730C"/>
    <w:rsid w:val="00FC7C86"/>
    <w:rsid w:val="00FC7D4D"/>
    <w:rsid w:val="00FD0297"/>
    <w:rsid w:val="00FD17B7"/>
    <w:rsid w:val="00FD1D95"/>
    <w:rsid w:val="00FD2AD5"/>
    <w:rsid w:val="00FD2ADA"/>
    <w:rsid w:val="00FD4E50"/>
    <w:rsid w:val="00FD7039"/>
    <w:rsid w:val="00FD7360"/>
    <w:rsid w:val="00FD781B"/>
    <w:rsid w:val="00FD7AD2"/>
    <w:rsid w:val="00FE03D9"/>
    <w:rsid w:val="00FE2DF8"/>
    <w:rsid w:val="00FE447D"/>
    <w:rsid w:val="00FE5000"/>
    <w:rsid w:val="00FE730E"/>
    <w:rsid w:val="00FF135F"/>
    <w:rsid w:val="00FF48AD"/>
    <w:rsid w:val="00FF50C2"/>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5754C3"/>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5754C3"/>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2D7C2A"/>
    <w:pPr>
      <w:spacing w:line="259" w:lineRule="auto"/>
      <w:outlineLvl w:val="9"/>
    </w:pPr>
    <w:rPr>
      <w:lang w:eastAsia="fr-CA"/>
    </w:rPr>
  </w:style>
  <w:style w:type="paragraph" w:styleId="TM1">
    <w:name w:val="toc 1"/>
    <w:basedOn w:val="Normal"/>
    <w:next w:val="Normal"/>
    <w:autoRedefine/>
    <w:uiPriority w:val="39"/>
    <w:unhideWhenUsed/>
    <w:rsid w:val="000D15F3"/>
    <w:pPr>
      <w:tabs>
        <w:tab w:val="left" w:pos="440"/>
        <w:tab w:val="right" w:leader="dot" w:pos="10070"/>
      </w:tabs>
      <w:spacing w:after="100"/>
    </w:pPr>
  </w:style>
  <w:style w:type="paragraph" w:styleId="Sansinterligne">
    <w:name w:val="No Spacing"/>
    <w:uiPriority w:val="1"/>
    <w:qFormat/>
    <w:rsid w:val="002D7C2A"/>
    <w:pPr>
      <w:spacing w:after="0" w:line="240" w:lineRule="auto"/>
    </w:pPr>
  </w:style>
  <w:style w:type="character" w:styleId="Mentionnonrsolue">
    <w:name w:val="Unresolved Mention"/>
    <w:basedOn w:val="Policepardfaut"/>
    <w:uiPriority w:val="99"/>
    <w:semiHidden/>
    <w:unhideWhenUsed/>
    <w:rsid w:val="008F2916"/>
    <w:rPr>
      <w:color w:val="605E5C"/>
      <w:shd w:val="clear" w:color="auto" w:fill="E1DFDD"/>
    </w:rPr>
  </w:style>
  <w:style w:type="character" w:styleId="Marquedecommentaire">
    <w:name w:val="annotation reference"/>
    <w:basedOn w:val="Policepardfaut"/>
    <w:uiPriority w:val="99"/>
    <w:semiHidden/>
    <w:unhideWhenUsed/>
    <w:rsid w:val="00214715"/>
    <w:rPr>
      <w:sz w:val="16"/>
      <w:szCs w:val="16"/>
    </w:rPr>
  </w:style>
  <w:style w:type="paragraph" w:styleId="Commentaire">
    <w:name w:val="annotation text"/>
    <w:basedOn w:val="Normal"/>
    <w:link w:val="CommentaireCar"/>
    <w:uiPriority w:val="99"/>
    <w:semiHidden/>
    <w:unhideWhenUsed/>
    <w:rsid w:val="00214715"/>
    <w:pPr>
      <w:spacing w:line="240" w:lineRule="auto"/>
    </w:pPr>
    <w:rPr>
      <w:sz w:val="20"/>
      <w:szCs w:val="20"/>
    </w:rPr>
  </w:style>
  <w:style w:type="character" w:customStyle="1" w:styleId="CommentaireCar">
    <w:name w:val="Commentaire Car"/>
    <w:basedOn w:val="Policepardfaut"/>
    <w:link w:val="Commentaire"/>
    <w:uiPriority w:val="99"/>
    <w:semiHidden/>
    <w:rsid w:val="00214715"/>
    <w:rPr>
      <w:sz w:val="20"/>
      <w:szCs w:val="20"/>
    </w:rPr>
  </w:style>
  <w:style w:type="paragraph" w:styleId="Objetducommentaire">
    <w:name w:val="annotation subject"/>
    <w:basedOn w:val="Commentaire"/>
    <w:next w:val="Commentaire"/>
    <w:link w:val="ObjetducommentaireCar"/>
    <w:uiPriority w:val="99"/>
    <w:semiHidden/>
    <w:unhideWhenUsed/>
    <w:rsid w:val="00214715"/>
    <w:rPr>
      <w:b/>
      <w:bCs/>
    </w:rPr>
  </w:style>
  <w:style w:type="character" w:customStyle="1" w:styleId="ObjetducommentaireCar">
    <w:name w:val="Objet du commentaire Car"/>
    <w:basedOn w:val="CommentaireCar"/>
    <w:link w:val="Objetducommentaire"/>
    <w:uiPriority w:val="99"/>
    <w:semiHidden/>
    <w:rsid w:val="00214715"/>
    <w:rPr>
      <w:b/>
      <w:bCs/>
      <w:sz w:val="20"/>
      <w:szCs w:val="20"/>
    </w:rPr>
  </w:style>
  <w:style w:type="character" w:styleId="CitationHTML">
    <w:name w:val="HTML Cite"/>
    <w:basedOn w:val="Policepardfaut"/>
    <w:uiPriority w:val="99"/>
    <w:semiHidden/>
    <w:unhideWhenUsed/>
    <w:rsid w:val="001871A4"/>
    <w:rPr>
      <w:i/>
      <w:iCs/>
    </w:rPr>
  </w:style>
  <w:style w:type="paragraph" w:customStyle="1" w:styleId="p3">
    <w:name w:val="p3"/>
    <w:basedOn w:val="Normal"/>
    <w:rsid w:val="004622D8"/>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4622D8"/>
  </w:style>
  <w:style w:type="character" w:styleId="Appelnotedebasdep">
    <w:name w:val="footnote reference"/>
    <w:basedOn w:val="Policepardfaut"/>
    <w:uiPriority w:val="99"/>
    <w:semiHidden/>
    <w:unhideWhenUsed/>
    <w:rsid w:val="00D53288"/>
    <w:rPr>
      <w:vertAlign w:val="superscript"/>
    </w:rPr>
  </w:style>
  <w:style w:type="paragraph" w:styleId="TM2">
    <w:name w:val="toc 2"/>
    <w:basedOn w:val="Normal"/>
    <w:next w:val="Normal"/>
    <w:autoRedefine/>
    <w:uiPriority w:val="39"/>
    <w:unhideWhenUsed/>
    <w:rsid w:val="008B62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993463">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59768647">
      <w:bodyDiv w:val="1"/>
      <w:marLeft w:val="0"/>
      <w:marRight w:val="0"/>
      <w:marTop w:val="0"/>
      <w:marBottom w:val="0"/>
      <w:divBdr>
        <w:top w:val="none" w:sz="0" w:space="0" w:color="auto"/>
        <w:left w:val="none" w:sz="0" w:space="0" w:color="auto"/>
        <w:bottom w:val="none" w:sz="0" w:space="0" w:color="auto"/>
        <w:right w:val="none" w:sz="0" w:space="0" w:color="auto"/>
      </w:divBdr>
    </w:div>
    <w:div w:id="736363510">
      <w:bodyDiv w:val="1"/>
      <w:marLeft w:val="0"/>
      <w:marRight w:val="0"/>
      <w:marTop w:val="0"/>
      <w:marBottom w:val="0"/>
      <w:divBdr>
        <w:top w:val="none" w:sz="0" w:space="0" w:color="auto"/>
        <w:left w:val="none" w:sz="0" w:space="0" w:color="auto"/>
        <w:bottom w:val="none" w:sz="0" w:space="0" w:color="auto"/>
        <w:right w:val="none" w:sz="0" w:space="0" w:color="auto"/>
      </w:divBdr>
    </w:div>
    <w:div w:id="799691479">
      <w:bodyDiv w:val="1"/>
      <w:marLeft w:val="0"/>
      <w:marRight w:val="0"/>
      <w:marTop w:val="0"/>
      <w:marBottom w:val="0"/>
      <w:divBdr>
        <w:top w:val="none" w:sz="0" w:space="0" w:color="auto"/>
        <w:left w:val="none" w:sz="0" w:space="0" w:color="auto"/>
        <w:bottom w:val="none" w:sz="0" w:space="0" w:color="auto"/>
        <w:right w:val="none" w:sz="0" w:space="0" w:color="auto"/>
      </w:divBdr>
    </w:div>
    <w:div w:id="816456098">
      <w:bodyDiv w:val="1"/>
      <w:marLeft w:val="0"/>
      <w:marRight w:val="0"/>
      <w:marTop w:val="0"/>
      <w:marBottom w:val="0"/>
      <w:divBdr>
        <w:top w:val="none" w:sz="0" w:space="0" w:color="auto"/>
        <w:left w:val="none" w:sz="0" w:space="0" w:color="auto"/>
        <w:bottom w:val="none" w:sz="0" w:space="0" w:color="auto"/>
        <w:right w:val="none" w:sz="0" w:space="0" w:color="auto"/>
      </w:divBdr>
    </w:div>
    <w:div w:id="1086732542">
      <w:bodyDiv w:val="1"/>
      <w:marLeft w:val="0"/>
      <w:marRight w:val="0"/>
      <w:marTop w:val="0"/>
      <w:marBottom w:val="0"/>
      <w:divBdr>
        <w:top w:val="none" w:sz="0" w:space="0" w:color="auto"/>
        <w:left w:val="none" w:sz="0" w:space="0" w:color="auto"/>
        <w:bottom w:val="none" w:sz="0" w:space="0" w:color="auto"/>
        <w:right w:val="none" w:sz="0" w:space="0" w:color="auto"/>
      </w:divBdr>
    </w:div>
    <w:div w:id="1142504018">
      <w:bodyDiv w:val="1"/>
      <w:marLeft w:val="0"/>
      <w:marRight w:val="0"/>
      <w:marTop w:val="0"/>
      <w:marBottom w:val="0"/>
      <w:divBdr>
        <w:top w:val="none" w:sz="0" w:space="0" w:color="auto"/>
        <w:left w:val="none" w:sz="0" w:space="0" w:color="auto"/>
        <w:bottom w:val="none" w:sz="0" w:space="0" w:color="auto"/>
        <w:right w:val="none" w:sz="0" w:space="0" w:color="auto"/>
      </w:divBdr>
    </w:div>
    <w:div w:id="1169491118">
      <w:bodyDiv w:val="1"/>
      <w:marLeft w:val="0"/>
      <w:marRight w:val="0"/>
      <w:marTop w:val="0"/>
      <w:marBottom w:val="0"/>
      <w:divBdr>
        <w:top w:val="none" w:sz="0" w:space="0" w:color="auto"/>
        <w:left w:val="none" w:sz="0" w:space="0" w:color="auto"/>
        <w:bottom w:val="none" w:sz="0" w:space="0" w:color="auto"/>
        <w:right w:val="none" w:sz="0" w:space="0" w:color="auto"/>
      </w:divBdr>
    </w:div>
    <w:div w:id="1444837470">
      <w:bodyDiv w:val="1"/>
      <w:marLeft w:val="0"/>
      <w:marRight w:val="0"/>
      <w:marTop w:val="0"/>
      <w:marBottom w:val="0"/>
      <w:divBdr>
        <w:top w:val="none" w:sz="0" w:space="0" w:color="auto"/>
        <w:left w:val="none" w:sz="0" w:space="0" w:color="auto"/>
        <w:bottom w:val="none" w:sz="0" w:space="0" w:color="auto"/>
        <w:right w:val="none" w:sz="0" w:space="0" w:color="auto"/>
      </w:divBdr>
    </w:div>
    <w:div w:id="1712263661">
      <w:bodyDiv w:val="1"/>
      <w:marLeft w:val="0"/>
      <w:marRight w:val="0"/>
      <w:marTop w:val="0"/>
      <w:marBottom w:val="0"/>
      <w:divBdr>
        <w:top w:val="none" w:sz="0" w:space="0" w:color="auto"/>
        <w:left w:val="none" w:sz="0" w:space="0" w:color="auto"/>
        <w:bottom w:val="none" w:sz="0" w:space="0" w:color="auto"/>
        <w:right w:val="none" w:sz="0" w:space="0" w:color="auto"/>
      </w:divBdr>
    </w:div>
    <w:div w:id="1887788023">
      <w:bodyDiv w:val="1"/>
      <w:marLeft w:val="0"/>
      <w:marRight w:val="0"/>
      <w:marTop w:val="0"/>
      <w:marBottom w:val="0"/>
      <w:divBdr>
        <w:top w:val="none" w:sz="0" w:space="0" w:color="auto"/>
        <w:left w:val="none" w:sz="0" w:space="0" w:color="auto"/>
        <w:bottom w:val="none" w:sz="0" w:space="0" w:color="auto"/>
        <w:right w:val="none" w:sz="0" w:space="0" w:color="auto"/>
      </w:divBdr>
    </w:div>
    <w:div w:id="195154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s://covid-19.ontario.ca/depistage-pour-les-ecoles/" TargetMode="External"/><Relationship Id="rId138" Type="http://schemas.openxmlformats.org/officeDocument/2006/relationships/hyperlink" Target="https://csviamonde.ca/fileadmin/user_upload/Laver_les_mains_papier.pdf" TargetMode="External"/><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viavirtuel@csviamonde.ca" TargetMode="External"/><Relationship Id="rId128" Type="http://schemas.openxmlformats.org/officeDocument/2006/relationships/hyperlink" Target="https://csviamonde.ca/" TargetMode="External"/><Relationship Id="rId144" Type="http://schemas.openxmlformats.org/officeDocument/2006/relationships/hyperlink" Target="https://csviamonde.ca/retour-a-lecole/bureaux-de-sante-publique/" TargetMode="External"/><Relationship Id="rId149" Type="http://schemas.openxmlformats.org/officeDocument/2006/relationships/hyperlink" Target="http://www.health.gov.on.ca/fr/pro/programs/publichealth/coronavirus/docs/2019_reference_doc_symptoms.pdf"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eader" Target="head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retour-a-lecole/acces-aux-ecoles/"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retour-a-lecole/introduction/" TargetMode="External"/><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54.jpeg"/><Relationship Id="rId116" Type="http://schemas.openxmlformats.org/officeDocument/2006/relationships/hyperlink" Target="mailto:viavirtuel@csviamonde.ca" TargetMode="External"/><Relationship Id="rId124" Type="http://schemas.openxmlformats.org/officeDocument/2006/relationships/hyperlink" Target="file:///\\csfch01.administratif.csdcso.on.ca\marketing\Projets%20(%20R06)\Rentr&#233;e%20scolaire\Retour%20en%20classe_2020-2021\E16%20Formulaire%20de%20transfert%20de%20mode%20d'apprentissage%20(3130-325).pdf" TargetMode="External"/><Relationship Id="rId129" Type="http://schemas.openxmlformats.org/officeDocument/2006/relationships/hyperlink" Target="https://csviamonde.ca/inscription/jinscris-mon-enfant/" TargetMode="External"/><Relationship Id="rId137" Type="http://schemas.openxmlformats.org/officeDocument/2006/relationships/hyperlink" Target="https://csviamonde.ca/fileadmin/user_upload/prevenez_la_propa_VF.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1.xml"/><Relationship Id="rId132" Type="http://schemas.openxmlformats.org/officeDocument/2006/relationships/hyperlink" Target="http://www.health.gov.on.ca/fr/pro/programs/publichealth/coronavirus/docs/2019_reference_doc_symptoms.pdf" TargetMode="External"/><Relationship Id="rId140" Type="http://schemas.openxmlformats.org/officeDocument/2006/relationships/hyperlink" Target="https://www.publichealthontario.ca/-/media/documents/ncov/ipac/faq-covid-19-universal-mask-use-health-care.pdf?la=fr" TargetMode="External"/><Relationship Id="rId145" Type="http://schemas.openxmlformats.org/officeDocument/2006/relationships/hyperlink" Target="https://csviamonde.ca/fileadmin/user_upload/Liste_des_bureaux_de_sante.pdf" TargetMode="Externa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3.xml"/><Relationship Id="rId119" Type="http://schemas.openxmlformats.org/officeDocument/2006/relationships/hyperlink" Target="mailto:appuitechnique@csviamonde.ca" TargetMode="External"/><Relationship Id="rId127" Type="http://schemas.openxmlformats.org/officeDocument/2006/relationships/hyperlink" Target="https://csviamonde.ca/le-coin-dapprentissag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csviamonde.ca/fileadmin/user_upload/Formulaire_-Programme_Viacorrespondance_exemption_a_l_apprentissage_synchrone_.pdf" TargetMode="External"/><Relationship Id="rId130" Type="http://schemas.openxmlformats.org/officeDocument/2006/relationships/hyperlink" Target="https://covid-19.ontario.ca/autoevaluation/" TargetMode="External"/><Relationship Id="rId135" Type="http://schemas.openxmlformats.org/officeDocument/2006/relationships/hyperlink" Target="https://csviamonde.ca/retour-a-lecole/mesures-dhygiene/" TargetMode="External"/><Relationship Id="rId143" Type="http://schemas.openxmlformats.org/officeDocument/2006/relationships/hyperlink" Target="https://covid-19.ontario.ca/autoevaluation/" TargetMode="External"/><Relationship Id="rId148" Type="http://schemas.openxmlformats.org/officeDocument/2006/relationships/hyperlink" Target="http://www.health.gov.on.ca/fr/pro/programs/publichealth/coronavirus/docs/2019_reference_doc_symptoms.pdf" TargetMode="External"/><Relationship Id="rId151" Type="http://schemas.openxmlformats.org/officeDocument/2006/relationships/hyperlink" Target="https://csviamonde.ca/fileadmin/user_upload/Directives_operationnelles_pour_la_gestion_de_la_COVID-19_dans_les_ecoles_FR_AODA.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openxmlformats.org/officeDocument/2006/relationships/hyperlink" Target="mailto:ViaVirtuel@csviamonde.ca" TargetMode="External"/><Relationship Id="rId141" Type="http://schemas.openxmlformats.org/officeDocument/2006/relationships/hyperlink" Target="https://csviamonde.ca/retour-a-lecole/mesures-dhygiene/" TargetMode="External"/><Relationship Id="rId146" Type="http://schemas.openxmlformats.org/officeDocument/2006/relationships/hyperlink" Target="http://www.health.gov.on.ca/fr/pro/programs/publichealth/coronavirus/docs/2019_reference_doc_symptoms.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31" Type="http://schemas.openxmlformats.org/officeDocument/2006/relationships/hyperlink" Target="https://covid-19.ontario.ca/depistage-pour-les-ecoles/" TargetMode="External"/><Relationship Id="rId136" Type="http://schemas.openxmlformats.org/officeDocument/2006/relationships/hyperlink" Target="https://csviamonde.ca/fileadmin/user_upload/Port_du_masque_VF.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rubrique-sante-mentale/" TargetMode="External"/><Relationship Id="rId147" Type="http://schemas.openxmlformats.org/officeDocument/2006/relationships/hyperlink" Target="https://sante-infobase.canada.ca/covid-19/internationa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55.emf"/><Relationship Id="rId142" Type="http://schemas.openxmlformats.org/officeDocument/2006/relationships/hyperlink" Target="https://csviamonde.ca/retour-a-lecole/mesures-dhygien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1D2D-6CF4-4365-A9FF-169F4C8A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10258</Words>
  <Characters>56424</Characters>
  <Application>Microsoft Office Word</Application>
  <DocSecurity>4</DocSecurity>
  <Lines>470</Lines>
  <Paragraphs>133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Jannick</cp:lastModifiedBy>
  <cp:revision>2</cp:revision>
  <cp:lastPrinted>2020-09-23T17:11:00Z</cp:lastPrinted>
  <dcterms:created xsi:type="dcterms:W3CDTF">2020-11-24T19:40:00Z</dcterms:created>
  <dcterms:modified xsi:type="dcterms:W3CDTF">2020-11-24T19:40:00Z</dcterms:modified>
</cp:coreProperties>
</file>